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15" w:rsidRPr="00570015" w:rsidRDefault="00570015" w:rsidP="0057001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570015">
        <w:rPr>
          <w:rFonts w:ascii="Times New Roman" w:eastAsiaTheme="minorHAnsi" w:hAnsi="Times New Roman" w:cs="Times New Roman"/>
          <w:b/>
          <w:bCs/>
          <w:sz w:val="28"/>
          <w:lang w:eastAsia="en-US"/>
        </w:rPr>
        <w:t xml:space="preserve">АДМИНИСТРАЦИЯ ГОРОДА ЗАРИНСКА </w:t>
      </w:r>
    </w:p>
    <w:p w:rsidR="00570015" w:rsidRPr="00570015" w:rsidRDefault="00570015" w:rsidP="0057001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570015">
        <w:rPr>
          <w:rFonts w:ascii="Times New Roman" w:eastAsiaTheme="minorHAnsi" w:hAnsi="Times New Roman" w:cs="Times New Roman"/>
          <w:b/>
          <w:bCs/>
          <w:sz w:val="28"/>
          <w:lang w:eastAsia="en-US"/>
        </w:rPr>
        <w:t>АЛТАЙСКОГО КРАЯ</w:t>
      </w:r>
    </w:p>
    <w:p w:rsidR="00570015" w:rsidRDefault="00570015" w:rsidP="00570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570015">
        <w:rPr>
          <w:rFonts w:ascii="Times New Roman" w:eastAsia="Times New Roman" w:hAnsi="Times New Roman" w:cs="Times New Roman"/>
          <w:b/>
          <w:bCs/>
          <w:sz w:val="40"/>
          <w:szCs w:val="24"/>
        </w:rPr>
        <w:t>ПОСТАНОВЛЕНИЕ</w:t>
      </w:r>
    </w:p>
    <w:p w:rsidR="00FE53E0" w:rsidRPr="00570015" w:rsidRDefault="00FE53E0" w:rsidP="00570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70015" w:rsidRPr="00570015" w:rsidRDefault="00570015" w:rsidP="00570015">
      <w:pPr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70015" w:rsidRPr="00570015" w:rsidRDefault="009550D5" w:rsidP="0057001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____13.01.2026__</w:t>
      </w:r>
      <w:r w:rsidR="00570015"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№__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570015"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570015" w:rsidRPr="005700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  <w:r w:rsidR="00570015" w:rsidRPr="005700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  <w:r w:rsidR="00570015" w:rsidRPr="005700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  <w:r w:rsidR="00570015" w:rsidRPr="005700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  <w:r w:rsidR="00570015" w:rsidRPr="005700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  <w:r w:rsidR="00570015" w:rsidRPr="005700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  <w:r w:rsidR="00570015"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г. Заринск</w:t>
      </w:r>
    </w:p>
    <w:p w:rsidR="00570015" w:rsidRPr="00570015" w:rsidRDefault="00570015" w:rsidP="0057001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1"/>
      </w:tblGrid>
      <w:tr w:rsidR="00570015" w:rsidRPr="00570015" w:rsidTr="00EB2D23">
        <w:trPr>
          <w:trHeight w:val="1163"/>
        </w:trPr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570015" w:rsidRPr="00570015" w:rsidRDefault="00570015" w:rsidP="00570015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00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 утверждении муниципальной программы «Развитие образования в городе Заринске» на 202</w:t>
            </w:r>
            <w:r w:rsidR="00FE5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5700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-202</w:t>
            </w:r>
            <w:r w:rsidR="00FE5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5700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</w:tbl>
    <w:p w:rsidR="00570015" w:rsidRPr="00570015" w:rsidRDefault="00570015" w:rsidP="0057001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53E0" w:rsidRPr="00FE53E0" w:rsidRDefault="00FE53E0" w:rsidP="00FE53E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FE53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Руководствуясь Федеральным законом Российской Федерации от 06.10.2022 №131-ФЗ «Об общих принципах организации местного самоуправления в Российской Федерации», </w:t>
      </w:r>
      <w:r w:rsidRPr="00FE53E0">
        <w:rPr>
          <w:rFonts w:ascii="Times New Roman" w:eastAsiaTheme="minorHAnsi" w:hAnsi="Times New Roman" w:cs="Times New Roman"/>
          <w:spacing w:val="5"/>
          <w:sz w:val="24"/>
          <w:szCs w:val="24"/>
          <w:lang w:eastAsia="en-US"/>
        </w:rPr>
        <w:t xml:space="preserve">постановлением администрации города от 14.10.2024 № 891 «Об утверждении порядка разработки, реализации и оценки эффективности муниципальных программ муниципального образования город Заринск Алтайского края», </w:t>
      </w:r>
      <w:r w:rsidRPr="00FE53E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Уставом муниципального образования город Заринск Алтайского края</w:t>
      </w:r>
      <w:r w:rsidRPr="00FE53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 целях управления муниципальной системой образования в условиях национального проекта «Образование» </w:t>
      </w:r>
      <w:proofErr w:type="gramEnd"/>
    </w:p>
    <w:p w:rsidR="00570015" w:rsidRPr="00570015" w:rsidRDefault="00570015" w:rsidP="00570015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ПОСТАНОВЛЯЮ:</w:t>
      </w:r>
    </w:p>
    <w:p w:rsidR="00570015" w:rsidRPr="00570015" w:rsidRDefault="00570015" w:rsidP="00570015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1.Утвердить муниципальную программу «Развитие образования в городе Заринске» на 202</w:t>
      </w:r>
      <w:r w:rsidR="003910F5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-202</w:t>
      </w:r>
      <w:r w:rsidR="003910F5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годы.</w:t>
      </w:r>
    </w:p>
    <w:p w:rsidR="00570015" w:rsidRPr="00570015" w:rsidRDefault="00570015" w:rsidP="0057001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2.Настоящее постановление вступает в силу с 1 января 202</w:t>
      </w:r>
      <w:r w:rsidR="003910F5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года.</w:t>
      </w:r>
    </w:p>
    <w:p w:rsidR="00570015" w:rsidRPr="00570015" w:rsidRDefault="00570015" w:rsidP="0057001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3.Опубликовать настоящее постановление в «Сборнике муниципальных правовых актов города </w:t>
      </w:r>
      <w:r w:rsidRPr="003910F5">
        <w:rPr>
          <w:rFonts w:ascii="Times New Roman" w:eastAsiaTheme="minorHAnsi" w:hAnsi="Times New Roman" w:cs="Times New Roman"/>
          <w:sz w:val="24"/>
          <w:szCs w:val="24"/>
          <w:lang w:eastAsia="en-US"/>
        </w:rPr>
        <w:t>Заринска</w:t>
      </w:r>
      <w:r w:rsidR="003910F5" w:rsidRPr="003910F5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Pr="003910F5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разместить на официальном сайте администрации города Заринска.</w:t>
      </w:r>
    </w:p>
    <w:p w:rsidR="00570015" w:rsidRPr="00570015" w:rsidRDefault="00570015" w:rsidP="0057001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proofErr w:type="gramStart"/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исполнением настоящего постановления возложить на председателя комитета по образованию администрации города </w:t>
      </w:r>
      <w:r w:rsidR="003910F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Бельц О.В.</w:t>
      </w:r>
    </w:p>
    <w:p w:rsidR="00570015" w:rsidRPr="00570015" w:rsidRDefault="00570015" w:rsidP="00570015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города                                                                                                     В.Ш. </w:t>
      </w:r>
      <w:proofErr w:type="spellStart"/>
      <w:r w:rsidRPr="00570015">
        <w:rPr>
          <w:rFonts w:ascii="Times New Roman" w:eastAsiaTheme="minorHAnsi" w:hAnsi="Times New Roman" w:cs="Times New Roman"/>
          <w:sz w:val="24"/>
          <w:szCs w:val="24"/>
          <w:lang w:eastAsia="en-US"/>
        </w:rPr>
        <w:t>Азгалдян</w:t>
      </w:r>
      <w:proofErr w:type="spellEnd"/>
    </w:p>
    <w:p w:rsidR="00570015" w:rsidRPr="00570015" w:rsidRDefault="00570015" w:rsidP="0057001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Pr="00570015" w:rsidRDefault="00570015" w:rsidP="0057001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015" w:rsidRDefault="0057001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4C8" w:rsidRDefault="00F174C8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4C8" w:rsidRDefault="00F174C8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0F5" w:rsidRDefault="003910F5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07DD" w:rsidRDefault="001E07DD" w:rsidP="00454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07DD" w:rsidRDefault="001E07DD" w:rsidP="001E0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08D" w:rsidRPr="00454803" w:rsidRDefault="00454803" w:rsidP="00B90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803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54803" w:rsidRPr="00454803" w:rsidRDefault="00454803" w:rsidP="00B90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80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B90B2F">
        <w:rPr>
          <w:rFonts w:ascii="Times New Roman" w:hAnsi="Times New Roman" w:cs="Times New Roman"/>
          <w:sz w:val="24"/>
          <w:szCs w:val="24"/>
        </w:rPr>
        <w:t xml:space="preserve"> </w:t>
      </w:r>
      <w:r w:rsidRPr="00454803">
        <w:rPr>
          <w:rFonts w:ascii="Times New Roman" w:hAnsi="Times New Roman" w:cs="Times New Roman"/>
          <w:sz w:val="24"/>
          <w:szCs w:val="24"/>
        </w:rPr>
        <w:t xml:space="preserve">города Заринска </w:t>
      </w:r>
    </w:p>
    <w:p w:rsidR="00454803" w:rsidRDefault="00454803" w:rsidP="00B90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803">
        <w:rPr>
          <w:rFonts w:ascii="Times New Roman" w:hAnsi="Times New Roman" w:cs="Times New Roman"/>
          <w:sz w:val="24"/>
          <w:szCs w:val="24"/>
        </w:rPr>
        <w:t>от__</w:t>
      </w:r>
      <w:r w:rsidR="009550D5">
        <w:rPr>
          <w:rFonts w:ascii="Times New Roman" w:hAnsi="Times New Roman" w:cs="Times New Roman"/>
          <w:sz w:val="24"/>
          <w:szCs w:val="24"/>
        </w:rPr>
        <w:t>13.01.2026___</w:t>
      </w:r>
      <w:bookmarkStart w:id="0" w:name="_GoBack"/>
      <w:bookmarkEnd w:id="0"/>
      <w:r w:rsidRPr="00454803">
        <w:rPr>
          <w:rFonts w:ascii="Times New Roman" w:hAnsi="Times New Roman" w:cs="Times New Roman"/>
          <w:sz w:val="24"/>
          <w:szCs w:val="24"/>
        </w:rPr>
        <w:t>_№___</w:t>
      </w:r>
      <w:r w:rsidR="009550D5">
        <w:rPr>
          <w:rFonts w:ascii="Times New Roman" w:hAnsi="Times New Roman" w:cs="Times New Roman"/>
          <w:sz w:val="24"/>
          <w:szCs w:val="24"/>
        </w:rPr>
        <w:t>5</w:t>
      </w:r>
      <w:r w:rsidRPr="00454803">
        <w:rPr>
          <w:rFonts w:ascii="Times New Roman" w:hAnsi="Times New Roman" w:cs="Times New Roman"/>
          <w:sz w:val="24"/>
          <w:szCs w:val="24"/>
        </w:rPr>
        <w:t>______</w:t>
      </w:r>
    </w:p>
    <w:p w:rsidR="00454803" w:rsidRDefault="00454803" w:rsidP="00B90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07DD" w:rsidRPr="0043036A" w:rsidRDefault="001E07DD" w:rsidP="001E07DD">
      <w:pPr>
        <w:jc w:val="both"/>
        <w:rPr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03" w:rsidRPr="001E07DD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  <w:r>
        <w:rPr>
          <w:rFonts w:ascii="Times New Roman" w:hAnsi="Times New Roman" w:cs="Times New Roman"/>
          <w:sz w:val="24"/>
          <w:szCs w:val="24"/>
        </w:rPr>
        <w:br/>
        <w:t xml:space="preserve">«РАЗВИТИЕ ОБРАЗОВАНИЯ </w:t>
      </w:r>
      <w:r w:rsidRPr="001E07DD">
        <w:rPr>
          <w:rFonts w:ascii="Times New Roman" w:hAnsi="Times New Roman" w:cs="Times New Roman"/>
          <w:bCs/>
          <w:sz w:val="24"/>
          <w:szCs w:val="24"/>
        </w:rPr>
        <w:t>В ГОРОДЕ ЗАРИНСКЕ»</w:t>
      </w: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810">
        <w:rPr>
          <w:rFonts w:ascii="Times New Roman" w:hAnsi="Times New Roman" w:cs="Times New Roman"/>
          <w:sz w:val="24"/>
          <w:szCs w:val="24"/>
        </w:rPr>
        <w:t>НА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Pr="00454803">
        <w:rPr>
          <w:rFonts w:ascii="Times New Roman" w:hAnsi="Times New Roman" w:cs="Times New Roman"/>
          <w:sz w:val="24"/>
          <w:szCs w:val="24"/>
        </w:rPr>
        <w:t>2026-2028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Pr="00060810">
        <w:rPr>
          <w:rFonts w:ascii="Times New Roman" w:hAnsi="Times New Roman" w:cs="Times New Roman"/>
          <w:sz w:val="24"/>
          <w:szCs w:val="24"/>
        </w:rPr>
        <w:t>ГОДЫ</w:t>
      </w: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7DD" w:rsidRDefault="001E07DD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9EC" w:rsidRDefault="005F49EC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4C8" w:rsidRDefault="00F174C8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810" w:rsidRDefault="00060810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FA" w:rsidRDefault="005750FA" w:rsidP="005750FA">
      <w:pPr>
        <w:pStyle w:val="a3"/>
        <w:spacing w:before="61"/>
        <w:ind w:left="1482" w:right="1710" w:firstLine="0"/>
        <w:jc w:val="center"/>
      </w:pPr>
      <w:r>
        <w:lastRenderedPageBreak/>
        <w:t xml:space="preserve">Паспорт муниципальной </w:t>
      </w:r>
      <w:r>
        <w:rPr>
          <w:spacing w:val="-2"/>
        </w:rPr>
        <w:t>программы</w:t>
      </w:r>
    </w:p>
    <w:p w:rsidR="005750FA" w:rsidRDefault="005750FA" w:rsidP="005750FA">
      <w:pPr>
        <w:pStyle w:val="a3"/>
        <w:spacing w:line="242" w:lineRule="auto"/>
        <w:ind w:left="1482" w:right="1705" w:firstLine="0"/>
        <w:jc w:val="center"/>
      </w:pPr>
      <w:r>
        <w:t xml:space="preserve">«Развитие образования в городе Заринске» </w:t>
      </w:r>
    </w:p>
    <w:p w:rsidR="005750FA" w:rsidRDefault="005750FA" w:rsidP="005750FA">
      <w:pPr>
        <w:pStyle w:val="a3"/>
        <w:spacing w:line="242" w:lineRule="auto"/>
        <w:ind w:left="1482" w:right="1705" w:firstLine="0"/>
        <w:jc w:val="center"/>
      </w:pPr>
      <w:r>
        <w:t xml:space="preserve">на 2026-2028 годы </w:t>
      </w:r>
    </w:p>
    <w:p w:rsidR="005750FA" w:rsidRDefault="005750FA" w:rsidP="005750FA">
      <w:pPr>
        <w:pStyle w:val="a3"/>
        <w:spacing w:line="242" w:lineRule="auto"/>
        <w:ind w:left="1482" w:right="1705" w:firstLine="0"/>
        <w:jc w:val="center"/>
      </w:pPr>
      <w:r>
        <w:t>(далее - Программа)</w:t>
      </w:r>
    </w:p>
    <w:p w:rsidR="005750FA" w:rsidRDefault="005750FA" w:rsidP="005750FA">
      <w:pPr>
        <w:pStyle w:val="a3"/>
        <w:spacing w:line="242" w:lineRule="auto"/>
        <w:ind w:left="1482" w:right="1705" w:firstLine="0"/>
        <w:jc w:val="center"/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662"/>
      </w:tblGrid>
      <w:tr w:rsidR="005750FA" w:rsidTr="00F174C8">
        <w:tc>
          <w:tcPr>
            <w:tcW w:w="3119" w:type="dxa"/>
          </w:tcPr>
          <w:p w:rsidR="001E07DD" w:rsidRPr="000F0F68" w:rsidRDefault="005750FA" w:rsidP="005821B6">
            <w:pPr>
              <w:pStyle w:val="TableParagraph"/>
              <w:spacing w:line="270" w:lineRule="atLeast"/>
              <w:ind w:left="69" w:hanging="60"/>
              <w:jc w:val="left"/>
              <w:rPr>
                <w:spacing w:val="-2"/>
                <w:sz w:val="24"/>
              </w:rPr>
            </w:pPr>
            <w:r w:rsidRPr="000F0F68">
              <w:rPr>
                <w:spacing w:val="-2"/>
                <w:sz w:val="24"/>
              </w:rPr>
              <w:t xml:space="preserve">Ответственный </w:t>
            </w:r>
          </w:p>
          <w:p w:rsidR="005750FA" w:rsidRPr="000F0F68" w:rsidRDefault="005750FA" w:rsidP="005821B6">
            <w:pPr>
              <w:pStyle w:val="TableParagraph"/>
              <w:spacing w:line="270" w:lineRule="atLeast"/>
              <w:ind w:left="69" w:hanging="60"/>
              <w:jc w:val="left"/>
              <w:rPr>
                <w:sz w:val="24"/>
              </w:rPr>
            </w:pPr>
            <w:r w:rsidRPr="000F0F68">
              <w:rPr>
                <w:spacing w:val="-2"/>
                <w:sz w:val="24"/>
              </w:rPr>
              <w:t>исполнитель</w:t>
            </w:r>
            <w:r w:rsidR="001E07DD" w:rsidRPr="000F0F68"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5750FA" w:rsidRPr="000F0F68" w:rsidRDefault="005750FA" w:rsidP="005821B6">
            <w:pPr>
              <w:pStyle w:val="TableParagraph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Комитет по образованию администрации города </w:t>
            </w:r>
            <w:r w:rsidRPr="000F0F68">
              <w:rPr>
                <w:spacing w:val="-2"/>
                <w:sz w:val="24"/>
              </w:rPr>
              <w:t>Заринска</w:t>
            </w:r>
          </w:p>
        </w:tc>
      </w:tr>
      <w:tr w:rsidR="001E07DD" w:rsidTr="00F174C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07DD" w:rsidRPr="000F0F68" w:rsidRDefault="001E07DD" w:rsidP="001E07DD">
            <w:pPr>
              <w:pStyle w:val="TableParagraph"/>
              <w:spacing w:line="270" w:lineRule="atLeast"/>
              <w:ind w:left="69" w:hanging="60"/>
              <w:jc w:val="left"/>
              <w:rPr>
                <w:spacing w:val="-2"/>
                <w:sz w:val="24"/>
              </w:rPr>
            </w:pPr>
            <w:r w:rsidRPr="000F0F68">
              <w:rPr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7DD" w:rsidRPr="000F0F68" w:rsidRDefault="001E07DD" w:rsidP="001E07DD">
            <w:pPr>
              <w:pStyle w:val="TableParagraph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  <w:szCs w:val="24"/>
              </w:rPr>
              <w:t xml:space="preserve">Не </w:t>
            </w:r>
            <w:proofErr w:type="gramStart"/>
            <w:r w:rsidRPr="000F0F68">
              <w:rPr>
                <w:sz w:val="24"/>
                <w:szCs w:val="24"/>
              </w:rPr>
              <w:t>предусмотрены</w:t>
            </w:r>
            <w:proofErr w:type="gramEnd"/>
            <w:r w:rsidRPr="000F0F68">
              <w:rPr>
                <w:sz w:val="24"/>
                <w:szCs w:val="24"/>
              </w:rPr>
              <w:t xml:space="preserve"> Программой</w:t>
            </w:r>
          </w:p>
        </w:tc>
      </w:tr>
      <w:tr w:rsidR="001E07DD" w:rsidTr="00F174C8">
        <w:tc>
          <w:tcPr>
            <w:tcW w:w="3119" w:type="dxa"/>
          </w:tcPr>
          <w:p w:rsidR="001E07DD" w:rsidRPr="000F0F68" w:rsidRDefault="001E07DD" w:rsidP="001E07DD">
            <w:pPr>
              <w:pStyle w:val="TableParagraph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Участники </w:t>
            </w:r>
            <w:r w:rsidRPr="000F0F68">
              <w:rPr>
                <w:spacing w:val="-2"/>
                <w:sz w:val="24"/>
              </w:rPr>
              <w:t>Программы</w:t>
            </w:r>
          </w:p>
        </w:tc>
        <w:tc>
          <w:tcPr>
            <w:tcW w:w="6662" w:type="dxa"/>
          </w:tcPr>
          <w:p w:rsidR="001E07DD" w:rsidRPr="000F0F68" w:rsidRDefault="001E07DD" w:rsidP="001E07DD">
            <w:pPr>
              <w:pStyle w:val="TableParagraph"/>
              <w:spacing w:before="1" w:line="240" w:lineRule="auto"/>
              <w:ind w:left="9" w:right="1"/>
              <w:jc w:val="both"/>
              <w:rPr>
                <w:sz w:val="24"/>
              </w:rPr>
            </w:pPr>
            <w:r w:rsidRPr="000F0F68">
              <w:rPr>
                <w:sz w:val="24"/>
              </w:rPr>
              <w:t xml:space="preserve">-муниципальные бюджетные дошкольные образовательные </w:t>
            </w:r>
            <w:r w:rsidRPr="000F0F68">
              <w:rPr>
                <w:spacing w:val="-2"/>
                <w:sz w:val="24"/>
              </w:rPr>
              <w:t>учреждения;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both"/>
              <w:rPr>
                <w:sz w:val="24"/>
              </w:rPr>
            </w:pPr>
            <w:r w:rsidRPr="000F0F68">
              <w:rPr>
                <w:sz w:val="24"/>
              </w:rPr>
              <w:t xml:space="preserve">-муниципальные бюджетные общеобразовательные </w:t>
            </w:r>
            <w:r w:rsidRPr="000F0F68">
              <w:rPr>
                <w:spacing w:val="-2"/>
                <w:sz w:val="24"/>
              </w:rPr>
              <w:t>учреждения;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 w:right="1"/>
              <w:jc w:val="both"/>
              <w:rPr>
                <w:sz w:val="24"/>
              </w:rPr>
            </w:pPr>
            <w:r w:rsidRPr="000F0F68">
              <w:rPr>
                <w:sz w:val="24"/>
              </w:rPr>
              <w:t xml:space="preserve">-муниципальные бюджетные учреждения дополнительного </w:t>
            </w:r>
            <w:r w:rsidRPr="000F0F68">
              <w:rPr>
                <w:spacing w:val="-2"/>
                <w:sz w:val="24"/>
              </w:rPr>
              <w:t>образования;</w:t>
            </w:r>
          </w:p>
          <w:p w:rsidR="001E07DD" w:rsidRPr="000F0F68" w:rsidRDefault="001E07DD" w:rsidP="001E07DD">
            <w:pPr>
              <w:pStyle w:val="TableParagraph"/>
              <w:spacing w:line="270" w:lineRule="atLeast"/>
              <w:ind w:left="9" w:right="-15"/>
              <w:jc w:val="both"/>
              <w:rPr>
                <w:sz w:val="24"/>
              </w:rPr>
            </w:pPr>
            <w:r w:rsidRPr="000F0F68">
              <w:rPr>
                <w:sz w:val="24"/>
              </w:rPr>
              <w:t>-комитет по экономике и управлению муниципальным имуществом (в рамках мероприятия обеспечение персонифицированного финансирования дополнительного образования детей, социального заказа)</w:t>
            </w:r>
          </w:p>
        </w:tc>
      </w:tr>
      <w:tr w:rsidR="001E07DD" w:rsidTr="00F174C8">
        <w:tc>
          <w:tcPr>
            <w:tcW w:w="3119" w:type="dxa"/>
          </w:tcPr>
          <w:p w:rsidR="001E07DD" w:rsidRDefault="00732343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Подпрограммы Программы</w:t>
            </w:r>
          </w:p>
        </w:tc>
        <w:tc>
          <w:tcPr>
            <w:tcW w:w="6662" w:type="dxa"/>
          </w:tcPr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1. «Современная школа»; 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2.</w:t>
            </w:r>
            <w:r w:rsidR="0073234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«Успех каждого ребенка»; 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3. «Учитель будущего»;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4.</w:t>
            </w:r>
            <w:r w:rsidR="0073234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«Поддержка семей, имеющих </w:t>
            </w:r>
            <w:r>
              <w:rPr>
                <w:spacing w:val="-2"/>
                <w:sz w:val="24"/>
              </w:rPr>
              <w:t>детей»;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5.</w:t>
            </w:r>
            <w:r w:rsidR="00732343">
              <w:rPr>
                <w:sz w:val="24"/>
              </w:rPr>
              <w:t xml:space="preserve"> </w:t>
            </w:r>
            <w:r>
              <w:rPr>
                <w:sz w:val="24"/>
              </w:rPr>
              <w:t>«Комплексная безопасность образовательных учреждений и охрана здоровья детей»;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6.</w:t>
            </w:r>
            <w:r w:rsidR="0073234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«Инфраструктура образовательных </w:t>
            </w:r>
            <w:r>
              <w:rPr>
                <w:spacing w:val="-2"/>
                <w:sz w:val="24"/>
              </w:rPr>
              <w:t>учреждений»;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7.</w:t>
            </w:r>
            <w:r w:rsidR="0073234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«Обеспечение доступности </w:t>
            </w:r>
            <w:r>
              <w:rPr>
                <w:spacing w:val="-2"/>
                <w:sz w:val="24"/>
              </w:rPr>
              <w:t>качества</w:t>
            </w:r>
          </w:p>
          <w:p w:rsidR="001E07DD" w:rsidRDefault="001E07DD" w:rsidP="001E07DD">
            <w:pPr>
              <w:pStyle w:val="TableParagraph"/>
              <w:spacing w:line="270" w:lineRule="atLeas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дошкольного, начального общего, основного общего, среднего общего и дополнительного образования»</w:t>
            </w:r>
          </w:p>
        </w:tc>
      </w:tr>
      <w:tr w:rsidR="001E07DD" w:rsidTr="00F174C8">
        <w:tc>
          <w:tcPr>
            <w:tcW w:w="3119" w:type="dxa"/>
          </w:tcPr>
          <w:p w:rsidR="001E07DD" w:rsidRDefault="001E07DD" w:rsidP="001E07DD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Региональные</w:t>
            </w:r>
          </w:p>
          <w:p w:rsidR="001E07DD" w:rsidRDefault="00EB2D23" w:rsidP="001E07DD">
            <w:pPr>
              <w:pStyle w:val="TableParagraph"/>
              <w:tabs>
                <w:tab w:val="left" w:pos="2401"/>
              </w:tabs>
              <w:spacing w:line="240" w:lineRule="auto"/>
              <w:ind w:left="9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Подпрограммы</w:t>
            </w:r>
            <w:r w:rsidR="00732343">
              <w:rPr>
                <w:spacing w:val="-2"/>
                <w:sz w:val="24"/>
              </w:rPr>
              <w:t xml:space="preserve"> </w:t>
            </w:r>
            <w:r w:rsidR="00732343"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проекты</w:t>
            </w:r>
            <w:r w:rsidR="001E07DD">
              <w:rPr>
                <w:sz w:val="24"/>
              </w:rPr>
              <w:t>, реализуемые в рамках Программы</w:t>
            </w:r>
          </w:p>
        </w:tc>
        <w:tc>
          <w:tcPr>
            <w:tcW w:w="6662" w:type="dxa"/>
          </w:tcPr>
          <w:p w:rsidR="001E07DD" w:rsidRDefault="001E07DD" w:rsidP="005E2C81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1.Государственная программа Алтайского края «Развитие образования в Алтайском крае»: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подпрограмма 1. «Развитие дошкольного образования в Алтайском </w:t>
            </w:r>
            <w:r>
              <w:rPr>
                <w:spacing w:val="-2"/>
                <w:sz w:val="24"/>
              </w:rPr>
              <w:t>крае»;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подпрограмма 2. «Развитие общего образования в Алтайском </w:t>
            </w:r>
            <w:r>
              <w:rPr>
                <w:spacing w:val="-2"/>
                <w:sz w:val="24"/>
              </w:rPr>
              <w:t>крае»;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подпрограмма 3. «</w:t>
            </w:r>
            <w:r w:rsidR="00EB2D23">
              <w:rPr>
                <w:spacing w:val="-2"/>
                <w:sz w:val="24"/>
              </w:rPr>
              <w:t>Развитие дополнительного</w:t>
            </w:r>
            <w:r>
              <w:rPr>
                <w:spacing w:val="-2"/>
                <w:sz w:val="24"/>
              </w:rPr>
              <w:t xml:space="preserve"> образования детей и сферы отдыха и оздоровления детей в Алтайском крае»; 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5. «Профессиональная подготовка, переподготовка, повышение квалификации и развитие кадрового потенциала Алтайского края»;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6. «Совершенствование управления системой образования в Алтайском крае»;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7. «Создание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крае»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2.Региональный проект «Все лучшее детям» национального проекта «Молодежь и дети» 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Региональный проект «Педагоги и наставники» национального проекта «Молодежь и дети» </w:t>
            </w:r>
          </w:p>
          <w:p w:rsidR="001E07DD" w:rsidRDefault="001E07DD" w:rsidP="001E07DD">
            <w:pPr>
              <w:pStyle w:val="TableParagraph"/>
              <w:spacing w:line="240" w:lineRule="auto"/>
              <w:ind w:left="0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4.Региональный проект «Поддержка семьи» национального проекта</w:t>
            </w:r>
            <w:r>
              <w:rPr>
                <w:spacing w:val="-2"/>
                <w:sz w:val="24"/>
              </w:rPr>
              <w:t xml:space="preserve"> «</w:t>
            </w:r>
            <w:r w:rsidR="00732343">
              <w:rPr>
                <w:spacing w:val="-2"/>
                <w:sz w:val="24"/>
              </w:rPr>
              <w:t>Семья»</w:t>
            </w:r>
          </w:p>
          <w:p w:rsidR="005E2C81" w:rsidRDefault="005E2C81" w:rsidP="001E07D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1E07DD" w:rsidTr="00F174C8">
        <w:tc>
          <w:tcPr>
            <w:tcW w:w="3119" w:type="dxa"/>
          </w:tcPr>
          <w:p w:rsidR="001E07DD" w:rsidRDefault="001E07DD" w:rsidP="001E07DD">
            <w:pPr>
              <w:pStyle w:val="TableParagraph"/>
              <w:spacing w:line="270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Цель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1E07DD" w:rsidRDefault="001E07DD" w:rsidP="001E07DD">
            <w:pPr>
              <w:pStyle w:val="TableParagraph"/>
              <w:spacing w:line="270" w:lineRule="atLeast"/>
              <w:ind w:left="14" w:right="-15"/>
              <w:jc w:val="both"/>
              <w:rPr>
                <w:sz w:val="24"/>
              </w:rPr>
            </w:pPr>
            <w:r>
              <w:rPr>
                <w:rFonts w:ascii="PT Astra Serif" w:eastAsia="Calibri" w:hAnsi="PT Astra Serif"/>
                <w:bCs/>
                <w:color w:val="000000"/>
                <w:kern w:val="2"/>
                <w:sz w:val="24"/>
                <w:szCs w:val="24"/>
              </w:rPr>
              <w:t>У</w:t>
            </w:r>
            <w:r w:rsidRPr="0030600E">
              <w:rPr>
                <w:rFonts w:ascii="PT Astra Serif" w:eastAsia="Calibri" w:hAnsi="PT Astra Serif"/>
                <w:bCs/>
                <w:color w:val="000000"/>
                <w:kern w:val="2"/>
                <w:sz w:val="24"/>
                <w:szCs w:val="24"/>
              </w:rPr>
              <w:t xml:space="preserve">крепление суверенитета российской системы образования, обеспечение единства образовательного пространства </w:t>
            </w:r>
            <w:r w:rsidRPr="003E320E">
              <w:rPr>
                <w:rFonts w:ascii="PT Astra Serif" w:eastAsia="Calibri" w:hAnsi="PT Astra Serif"/>
                <w:bCs/>
                <w:color w:val="000000"/>
                <w:kern w:val="2"/>
                <w:sz w:val="24"/>
                <w:szCs w:val="24"/>
              </w:rPr>
              <w:t xml:space="preserve">в </w:t>
            </w:r>
            <w:r w:rsidRPr="003E320E">
              <w:rPr>
                <w:rFonts w:ascii="PT Astra Serif" w:eastAsia="Calibri" w:hAnsi="PT Astra Serif"/>
                <w:kern w:val="2"/>
                <w:sz w:val="24"/>
                <w:szCs w:val="24"/>
              </w:rPr>
              <w:t>городе Заринске</w:t>
            </w:r>
            <w:r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  <w:t xml:space="preserve">, </w:t>
            </w:r>
            <w:r w:rsidRPr="0030600E">
              <w:rPr>
                <w:rFonts w:ascii="PT Astra Serif" w:eastAsia="Calibri" w:hAnsi="PT Astra Serif"/>
                <w:bCs/>
                <w:color w:val="000000"/>
                <w:kern w:val="2"/>
                <w:sz w:val="24"/>
                <w:szCs w:val="24"/>
              </w:rPr>
              <w:t xml:space="preserve">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</w:t>
            </w:r>
            <w:r>
              <w:rPr>
                <w:sz w:val="24"/>
              </w:rPr>
              <w:t>личности</w:t>
            </w:r>
          </w:p>
        </w:tc>
      </w:tr>
      <w:tr w:rsidR="001E07DD" w:rsidTr="00F174C8">
        <w:tc>
          <w:tcPr>
            <w:tcW w:w="3119" w:type="dxa"/>
          </w:tcPr>
          <w:p w:rsidR="001E07DD" w:rsidRDefault="001E07DD" w:rsidP="001E07DD">
            <w:pPr>
              <w:pStyle w:val="TableParagraph"/>
              <w:spacing w:before="93" w:line="240" w:lineRule="auto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662" w:type="dxa"/>
          </w:tcPr>
          <w:p w:rsidR="001E07DD" w:rsidRDefault="001E07DD" w:rsidP="001E07DD">
            <w:pPr>
              <w:pStyle w:val="TableParagraph"/>
              <w:spacing w:before="93" w:line="240" w:lineRule="auto"/>
              <w:ind w:left="18" w:right="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07276">
              <w:rPr>
                <w:sz w:val="24"/>
              </w:rPr>
              <w:t>обеспече</w:t>
            </w:r>
            <w:r>
              <w:rPr>
                <w:sz w:val="24"/>
              </w:rPr>
              <w:t>ние доступности и качества дошкольного образования, в том числе за счет создания дополнительных мест;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 w:right="2"/>
              <w:jc w:val="both"/>
              <w:rPr>
                <w:sz w:val="24"/>
              </w:rPr>
            </w:pPr>
            <w:r>
              <w:rPr>
                <w:sz w:val="24"/>
              </w:rPr>
              <w:t>-повышение качества общего образования посредством обновления содержания, технологий обучения и материально-технической базы;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-создание условий для развития кадрового потенциала города </w:t>
            </w:r>
            <w:r>
              <w:rPr>
                <w:spacing w:val="-2"/>
                <w:sz w:val="24"/>
              </w:rPr>
              <w:t>Заринска;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 механизмов управления системой образования города Заринска для повышения качества предоставления государственных (муниципальных) услуг, которые обеспечивают взаимодействие граждан и образовательных организаций с органами управления образованием, внедрение цифровых технологий в сфере управления образованием;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-создание в общеобразовательных организациях условий обучения в соответствии с современными требованиями;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 w:right="-15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 защиты прав и интересов детей-сирот, детей, оставшихся без попечения родителей, содействие их семейному устройству и интеграции в общество;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 w:right="7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полной летней занятости детей, в первую очередь, находящихся в трудной жизненной ситуации;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 w:right="-15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 информационно-методического сопровождения профилактической работы по предупреждению дискриминации насилия, распространения идеологии насилия и экстремизма в образовательных учреждениях, соблюдения прав и законных интересов несовершеннолетних, в том числе оказание психолого-педагогической помощи;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18" w:right="1"/>
              <w:jc w:val="both"/>
              <w:rPr>
                <w:sz w:val="24"/>
              </w:rPr>
            </w:pPr>
            <w:r>
              <w:rPr>
                <w:sz w:val="24"/>
              </w:rPr>
              <w:t>-модернизация инфраструктуры образовательных учреждений, повышение уровня их инженерно-технического состояния в соответствии с мероприятиями акта обследования и категорирования объектов образования</w:t>
            </w:r>
          </w:p>
        </w:tc>
      </w:tr>
      <w:tr w:rsidR="001E07DD" w:rsidTr="00F174C8">
        <w:trPr>
          <w:trHeight w:val="11896"/>
        </w:trPr>
        <w:tc>
          <w:tcPr>
            <w:tcW w:w="3119" w:type="dxa"/>
          </w:tcPr>
          <w:p w:rsidR="001E07DD" w:rsidRDefault="001E07DD" w:rsidP="001E07DD">
            <w:pPr>
              <w:pStyle w:val="TableParagraph"/>
              <w:tabs>
                <w:tab w:val="left" w:pos="2341"/>
              </w:tabs>
              <w:ind w:left="14" w:right="-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Индикаторы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1E07DD" w:rsidRDefault="001E07DD" w:rsidP="001E07DD">
            <w:pPr>
              <w:pStyle w:val="TableParagraph"/>
              <w:tabs>
                <w:tab w:val="left" w:pos="2489"/>
              </w:tabs>
              <w:spacing w:line="240" w:lineRule="auto"/>
              <w:ind w:left="14" w:right="-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Программы</w:t>
            </w:r>
          </w:p>
        </w:tc>
        <w:tc>
          <w:tcPr>
            <w:tcW w:w="6662" w:type="dxa"/>
          </w:tcPr>
          <w:p w:rsidR="001E07DD" w:rsidRPr="00EB2D23" w:rsidRDefault="00EB2D23" w:rsidP="00EB2D23">
            <w:pPr>
              <w:pStyle w:val="TableParagraph"/>
              <w:tabs>
                <w:tab w:val="left" w:pos="1135"/>
                <w:tab w:val="left" w:pos="2551"/>
                <w:tab w:val="left" w:pos="3260"/>
                <w:tab w:val="left" w:pos="4676"/>
                <w:tab w:val="left" w:pos="5641"/>
                <w:tab w:val="left" w:pos="6483"/>
              </w:tabs>
              <w:spacing w:line="240" w:lineRule="auto"/>
              <w:ind w:left="-53" w:right="-15" w:firstLine="7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 детей</w:t>
            </w:r>
            <w:r w:rsidR="001E07DD">
              <w:rPr>
                <w:sz w:val="24"/>
              </w:rPr>
              <w:t xml:space="preserve"> в возрасте от 2</w:t>
            </w:r>
            <w:r>
              <w:rPr>
                <w:sz w:val="24"/>
              </w:rPr>
              <w:t xml:space="preserve"> </w:t>
            </w:r>
            <w:r w:rsidR="001E07DD">
              <w:rPr>
                <w:sz w:val="24"/>
              </w:rPr>
              <w:t xml:space="preserve">месяцев до 3лет, получающих дошкольное образование (отношение численности </w:t>
            </w:r>
            <w:r>
              <w:rPr>
                <w:sz w:val="24"/>
              </w:rPr>
              <w:t>детей в</w:t>
            </w:r>
            <w:r w:rsidR="001E07DD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возрасте от</w:t>
            </w:r>
            <w:r w:rsidR="001E07DD">
              <w:rPr>
                <w:sz w:val="24"/>
              </w:rPr>
              <w:t xml:space="preserve"> 2 месяцев до 3лет, получающих дошкольное </w:t>
            </w:r>
            <w:r w:rsidR="001E07DD" w:rsidRPr="00EB2D23">
              <w:rPr>
                <w:sz w:val="24"/>
                <w:szCs w:val="24"/>
              </w:rPr>
              <w:t xml:space="preserve">образование в текущем году, к сумме численности детей </w:t>
            </w:r>
            <w:r w:rsidR="001E07DD" w:rsidRPr="00EB2D23">
              <w:rPr>
                <w:spacing w:val="-10"/>
                <w:sz w:val="24"/>
                <w:szCs w:val="24"/>
              </w:rPr>
              <w:t xml:space="preserve">в </w:t>
            </w:r>
            <w:r w:rsidR="001E07DD" w:rsidRPr="00EB2D23">
              <w:rPr>
                <w:spacing w:val="-2"/>
                <w:sz w:val="24"/>
                <w:szCs w:val="24"/>
              </w:rPr>
              <w:t>возрасте</w:t>
            </w:r>
            <w:r w:rsidR="001E07DD" w:rsidRPr="00EB2D23">
              <w:rPr>
                <w:sz w:val="24"/>
                <w:szCs w:val="24"/>
              </w:rPr>
              <w:tab/>
            </w:r>
            <w:r w:rsidR="001E07DD" w:rsidRPr="00EB2D23">
              <w:rPr>
                <w:spacing w:val="-5"/>
                <w:sz w:val="24"/>
                <w:szCs w:val="24"/>
              </w:rPr>
              <w:t>от</w:t>
            </w:r>
            <w:r w:rsidR="001E07DD" w:rsidRPr="00EB2D23">
              <w:rPr>
                <w:sz w:val="24"/>
                <w:szCs w:val="24"/>
              </w:rPr>
              <w:tab/>
              <w:t>2 месяцев до</w:t>
            </w:r>
            <w:r w:rsidRPr="00EB2D23">
              <w:rPr>
                <w:sz w:val="24"/>
                <w:szCs w:val="24"/>
              </w:rPr>
              <w:t xml:space="preserve"> </w:t>
            </w:r>
            <w:r w:rsidR="001E07DD" w:rsidRPr="00EB2D23">
              <w:rPr>
                <w:sz w:val="24"/>
                <w:szCs w:val="24"/>
              </w:rPr>
              <w:t>3</w:t>
            </w:r>
            <w:r w:rsidRPr="00EB2D23">
              <w:rPr>
                <w:spacing w:val="-4"/>
                <w:sz w:val="24"/>
                <w:szCs w:val="24"/>
              </w:rPr>
              <w:t xml:space="preserve">лет </w:t>
            </w:r>
            <w:r w:rsidR="001E07DD" w:rsidRPr="00EB2D23">
              <w:rPr>
                <w:sz w:val="24"/>
                <w:szCs w:val="24"/>
              </w:rPr>
              <w:t>2 месяцев до 3 лет, находящихся в очереди на получение в текущем году дошкольного образования);</w:t>
            </w:r>
            <w:proofErr w:type="gramEnd"/>
          </w:p>
          <w:p w:rsidR="001E07DD" w:rsidRDefault="001E07DD" w:rsidP="001E07DD">
            <w:pPr>
              <w:pStyle w:val="TableParagraph"/>
              <w:spacing w:line="240" w:lineRule="auto"/>
              <w:ind w:left="9" w:right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</w:t>
            </w:r>
            <w:proofErr w:type="gramEnd"/>
            <w:r>
              <w:rPr>
                <w:sz w:val="24"/>
              </w:rPr>
              <w:t xml:space="preserve"> дошкольного образования);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9" w:right="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-доля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</w:t>
            </w:r>
            <w:proofErr w:type="gramEnd"/>
            <w:r>
              <w:rPr>
                <w:sz w:val="24"/>
              </w:rPr>
              <w:t xml:space="preserve"> дошкольного образования);</w:t>
            </w:r>
          </w:p>
          <w:p w:rsidR="001E07DD" w:rsidRPr="00EB2D23" w:rsidRDefault="001E07DD" w:rsidP="00EB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23">
              <w:rPr>
                <w:rFonts w:ascii="Times New Roman" w:hAnsi="Times New Roman" w:cs="Times New Roman"/>
                <w:sz w:val="24"/>
                <w:szCs w:val="24"/>
              </w:rPr>
              <w:t xml:space="preserve">-доля обучающихся, занимающихся в одну смену, в общей </w:t>
            </w:r>
            <w:proofErr w:type="gramStart"/>
            <w:r w:rsidR="0073234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EB2D2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EB2D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2D23" w:rsidRPr="00EB2D23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  <w:r w:rsidRPr="00EB2D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7DD" w:rsidRDefault="001E07DD" w:rsidP="001E07DD">
            <w:pPr>
              <w:pStyle w:val="TableParagraph"/>
              <w:spacing w:before="1" w:line="240" w:lineRule="auto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-доля детей в возрасте от 5 до 18 лет, охваченных дополнительным </w:t>
            </w:r>
            <w:r>
              <w:rPr>
                <w:spacing w:val="-2"/>
                <w:sz w:val="24"/>
              </w:rPr>
              <w:t>образованием;</w:t>
            </w:r>
          </w:p>
          <w:p w:rsidR="001E07DD" w:rsidRDefault="001E07DD" w:rsidP="001E07DD">
            <w:pPr>
              <w:pStyle w:val="TableParagraph"/>
              <w:tabs>
                <w:tab w:val="left" w:pos="2133"/>
              </w:tabs>
              <w:spacing w:line="240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-доля руководящих и педагогических работников образовательных учреждений, своевременно прошедших повышение </w:t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  <w:t>или профессиональную переподготовку, в общей численности руководящих и педагогических работников образовательных учреждений;</w:t>
            </w:r>
          </w:p>
          <w:p w:rsidR="001E07DD" w:rsidRDefault="001E07DD" w:rsidP="001E07DD">
            <w:pPr>
              <w:pStyle w:val="TableParagraph"/>
              <w:spacing w:line="240" w:lineRule="auto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-доля образовательных учреждений, в которых созданы условия, соответствующие требованиям комплексной безопасности и их безопасному функционированию;</w:t>
            </w:r>
          </w:p>
          <w:p w:rsidR="001E07DD" w:rsidRDefault="001E07DD" w:rsidP="001E07DD">
            <w:pPr>
              <w:pStyle w:val="TableParagraph"/>
              <w:spacing w:before="1" w:line="240" w:lineRule="auto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-доля образовательных учреждений, в которых отсутствуют нарушения по целевому и эффективному использованию финансовых средств на реализацию образовательных программ начального общего, основного общего, среднего общего и дополнительного образования;</w:t>
            </w:r>
          </w:p>
          <w:p w:rsidR="001E07DD" w:rsidRDefault="001E07DD" w:rsidP="001E07DD">
            <w:pPr>
              <w:pStyle w:val="TableParagraph"/>
              <w:spacing w:before="1" w:line="240" w:lineRule="auto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-увеличение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</w:tr>
      <w:tr w:rsidR="001E07DD" w:rsidTr="00F174C8">
        <w:tc>
          <w:tcPr>
            <w:tcW w:w="3119" w:type="dxa"/>
          </w:tcPr>
          <w:p w:rsidR="001E07DD" w:rsidRPr="008C6B75" w:rsidRDefault="001E07DD" w:rsidP="001E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7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8C6B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8C6B75">
              <w:rPr>
                <w:rFonts w:ascii="Times New Roman" w:hAnsi="Times New Roman" w:cs="Times New Roman"/>
                <w:sz w:val="24"/>
                <w:szCs w:val="24"/>
              </w:rPr>
              <w:t xml:space="preserve"> этапы реализации Программы</w:t>
            </w:r>
          </w:p>
        </w:tc>
        <w:tc>
          <w:tcPr>
            <w:tcW w:w="6662" w:type="dxa"/>
          </w:tcPr>
          <w:p w:rsidR="001E07DD" w:rsidRDefault="001E07DD" w:rsidP="001E07DD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2026-2028 годы без деления на </w:t>
            </w:r>
            <w:r>
              <w:rPr>
                <w:spacing w:val="-4"/>
                <w:sz w:val="24"/>
              </w:rPr>
              <w:t>этапы</w:t>
            </w:r>
          </w:p>
        </w:tc>
      </w:tr>
      <w:tr w:rsidR="001E07DD" w:rsidTr="00F174C8">
        <w:trPr>
          <w:trHeight w:val="7222"/>
        </w:trPr>
        <w:tc>
          <w:tcPr>
            <w:tcW w:w="3119" w:type="dxa"/>
          </w:tcPr>
          <w:p w:rsidR="001E07DD" w:rsidRPr="000F0F68" w:rsidRDefault="00B90B2F" w:rsidP="001E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</w:t>
            </w:r>
            <w:r w:rsidR="001E07DD" w:rsidRPr="000F0F68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Программы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 w:right="688"/>
              <w:jc w:val="both"/>
              <w:rPr>
                <w:spacing w:val="-2"/>
                <w:sz w:val="24"/>
                <w:szCs w:val="24"/>
              </w:rPr>
            </w:pPr>
          </w:p>
          <w:p w:rsidR="001E07DD" w:rsidRPr="000F0F68" w:rsidRDefault="001E07DD" w:rsidP="001E07DD">
            <w:pPr>
              <w:pStyle w:val="TableParagraph"/>
              <w:spacing w:line="240" w:lineRule="auto"/>
              <w:ind w:left="9" w:right="688"/>
              <w:jc w:val="both"/>
              <w:rPr>
                <w:spacing w:val="-2"/>
                <w:sz w:val="24"/>
                <w:szCs w:val="24"/>
              </w:rPr>
            </w:pPr>
          </w:p>
          <w:p w:rsidR="001E07DD" w:rsidRPr="000F0F68" w:rsidRDefault="001E07DD" w:rsidP="001E07DD">
            <w:pPr>
              <w:pStyle w:val="TableParagraph"/>
              <w:spacing w:line="240" w:lineRule="auto"/>
              <w:ind w:left="9" w:right="688"/>
              <w:jc w:val="both"/>
              <w:rPr>
                <w:spacing w:val="-2"/>
                <w:sz w:val="24"/>
                <w:szCs w:val="24"/>
              </w:rPr>
            </w:pPr>
          </w:p>
          <w:p w:rsidR="001E07DD" w:rsidRPr="000F0F68" w:rsidRDefault="001E07DD" w:rsidP="001E07DD">
            <w:pPr>
              <w:pStyle w:val="TableParagraph"/>
              <w:spacing w:line="240" w:lineRule="auto"/>
              <w:ind w:left="9" w:right="688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1E07DD" w:rsidRPr="000F0F68" w:rsidRDefault="001E07DD" w:rsidP="001E07DD">
            <w:pPr>
              <w:pStyle w:val="TableParagraph"/>
              <w:spacing w:line="240" w:lineRule="auto"/>
              <w:ind w:left="9" w:right="1531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Общий </w:t>
            </w:r>
            <w:r w:rsidR="00B90B2F" w:rsidRPr="000F0F68">
              <w:rPr>
                <w:sz w:val="24"/>
              </w:rPr>
              <w:t>объём</w:t>
            </w:r>
            <w:r w:rsidRPr="000F0F68">
              <w:rPr>
                <w:sz w:val="24"/>
              </w:rPr>
              <w:t xml:space="preserve"> финансирования Программы составляет 2373089,84400 тыс. руб. из них: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 w:right="330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средства федерального бюджета -206018,35743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.р</w:t>
            </w:r>
            <w:proofErr w:type="gramEnd"/>
            <w:r w:rsidRPr="000F0F68">
              <w:rPr>
                <w:sz w:val="24"/>
              </w:rPr>
              <w:t>уб</w:t>
            </w:r>
            <w:proofErr w:type="spellEnd"/>
            <w:r w:rsidRPr="000F0F68">
              <w:rPr>
                <w:sz w:val="24"/>
              </w:rPr>
              <w:t xml:space="preserve">., 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 w:right="330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средства краевого бюджета </w:t>
            </w:r>
            <w:r w:rsidR="002E685A" w:rsidRPr="000F0F68">
              <w:rPr>
                <w:sz w:val="24"/>
              </w:rPr>
              <w:t xml:space="preserve">- </w:t>
            </w:r>
            <w:r w:rsidRPr="000F0F68">
              <w:rPr>
                <w:sz w:val="24"/>
              </w:rPr>
              <w:t>1739377,44257 тыс. руб.,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69" w:hanging="60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средства городского бюджета </w:t>
            </w:r>
            <w:r w:rsidR="002E685A" w:rsidRPr="000F0F68">
              <w:rPr>
                <w:sz w:val="24"/>
              </w:rPr>
              <w:t xml:space="preserve">- </w:t>
            </w:r>
            <w:r w:rsidR="00732343">
              <w:rPr>
                <w:sz w:val="24"/>
              </w:rPr>
              <w:t>427694,</w:t>
            </w:r>
            <w:r w:rsidR="00732343" w:rsidRPr="000F0F68">
              <w:rPr>
                <w:sz w:val="24"/>
              </w:rPr>
              <w:t>04400тыс</w:t>
            </w:r>
            <w:proofErr w:type="gramStart"/>
            <w:r w:rsidR="00732343" w:rsidRPr="000F0F68">
              <w:rPr>
                <w:sz w:val="24"/>
              </w:rPr>
              <w:t>.р</w:t>
            </w:r>
            <w:proofErr w:type="gramEnd"/>
            <w:r w:rsidR="00732343" w:rsidRPr="000F0F68">
              <w:rPr>
                <w:sz w:val="24"/>
              </w:rPr>
              <w:t>уб.</w:t>
            </w:r>
            <w:r w:rsidRPr="000F0F68">
              <w:rPr>
                <w:sz w:val="24"/>
              </w:rPr>
              <w:t xml:space="preserve">, 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69" w:hanging="60"/>
              <w:jc w:val="left"/>
              <w:rPr>
                <w:sz w:val="24"/>
              </w:rPr>
            </w:pPr>
            <w:r w:rsidRPr="000F0F68">
              <w:rPr>
                <w:sz w:val="24"/>
              </w:rPr>
              <w:t>внебюджетные источники - 0,000 тыс. руб.,</w:t>
            </w:r>
          </w:p>
          <w:p w:rsidR="002E685A" w:rsidRPr="000F0F68" w:rsidRDefault="002E685A" w:rsidP="001E07DD">
            <w:pPr>
              <w:pStyle w:val="TableParagraph"/>
              <w:spacing w:line="240" w:lineRule="auto"/>
              <w:ind w:left="69" w:hanging="60"/>
              <w:jc w:val="left"/>
              <w:rPr>
                <w:sz w:val="24"/>
              </w:rPr>
            </w:pP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в том числе по </w:t>
            </w:r>
            <w:r w:rsidRPr="000F0F68">
              <w:rPr>
                <w:spacing w:val="-2"/>
                <w:sz w:val="24"/>
              </w:rPr>
              <w:t>годам:</w:t>
            </w:r>
          </w:p>
          <w:p w:rsidR="001E07DD" w:rsidRPr="000F0F68" w:rsidRDefault="001E07DD" w:rsidP="001E07DD">
            <w:pPr>
              <w:pStyle w:val="TableParagraph"/>
              <w:spacing w:before="133" w:line="275" w:lineRule="exact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2026 год -846331,60300 тыс. </w:t>
            </w:r>
            <w:r w:rsidRPr="000F0F68">
              <w:rPr>
                <w:spacing w:val="-2"/>
                <w:sz w:val="24"/>
              </w:rPr>
              <w:t>руб.:</w:t>
            </w:r>
          </w:p>
          <w:p w:rsidR="001E07DD" w:rsidRPr="000F0F68" w:rsidRDefault="001E07DD" w:rsidP="001E07DD">
            <w:pPr>
              <w:pStyle w:val="TableParagraph"/>
              <w:spacing w:line="275" w:lineRule="exact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>ФБ</w:t>
            </w:r>
            <w:r w:rsidR="002E685A" w:rsidRPr="000F0F68">
              <w:rPr>
                <w:sz w:val="24"/>
              </w:rPr>
              <w:t xml:space="preserve"> - </w:t>
            </w:r>
            <w:r w:rsidRPr="000F0F68">
              <w:rPr>
                <w:sz w:val="24"/>
              </w:rPr>
              <w:t xml:space="preserve">69883,89029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>КБ</w:t>
            </w:r>
            <w:r w:rsidR="002E685A" w:rsidRPr="000F0F68">
              <w:rPr>
                <w:sz w:val="24"/>
              </w:rPr>
              <w:t xml:space="preserve"> - </w:t>
            </w:r>
            <w:r w:rsidRPr="000F0F68">
              <w:rPr>
                <w:sz w:val="24"/>
              </w:rPr>
              <w:t xml:space="preserve">630924,70971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>ГБ-14</w:t>
            </w:r>
            <w:r w:rsidR="002E685A" w:rsidRPr="000F0F68">
              <w:rPr>
                <w:sz w:val="24"/>
              </w:rPr>
              <w:t xml:space="preserve">5 </w:t>
            </w:r>
            <w:r w:rsidRPr="000F0F68">
              <w:rPr>
                <w:sz w:val="24"/>
              </w:rPr>
              <w:t xml:space="preserve">523,00300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2E685A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внебюджетные </w:t>
            </w:r>
            <w:r w:rsidR="001E07DD" w:rsidRPr="000F0F68">
              <w:rPr>
                <w:sz w:val="24"/>
              </w:rPr>
              <w:t>источники-</w:t>
            </w:r>
            <w:r w:rsidR="00732343" w:rsidRPr="000F0F68">
              <w:rPr>
                <w:sz w:val="24"/>
              </w:rPr>
              <w:t>0, 000тыс</w:t>
            </w:r>
            <w:proofErr w:type="gramStart"/>
            <w:r w:rsidR="00732343" w:rsidRPr="000F0F68">
              <w:rPr>
                <w:sz w:val="24"/>
              </w:rPr>
              <w:t>.р</w:t>
            </w:r>
            <w:proofErr w:type="gramEnd"/>
            <w:r w:rsidR="00732343" w:rsidRPr="000F0F68">
              <w:rPr>
                <w:sz w:val="24"/>
              </w:rPr>
              <w:t>уб.</w:t>
            </w:r>
          </w:p>
          <w:p w:rsidR="001E07DD" w:rsidRPr="000F0F68" w:rsidRDefault="001E07DD" w:rsidP="001E07DD">
            <w:pPr>
              <w:pStyle w:val="TableParagraph"/>
              <w:spacing w:before="133"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2027год </w:t>
            </w:r>
            <w:r w:rsidR="002E162F">
              <w:rPr>
                <w:sz w:val="24"/>
              </w:rPr>
              <w:t>-</w:t>
            </w:r>
            <w:r w:rsidRPr="000F0F68">
              <w:rPr>
                <w:sz w:val="24"/>
              </w:rPr>
              <w:t xml:space="preserve"> 752034,52500 тыс. </w:t>
            </w:r>
            <w:r w:rsidRPr="000F0F68">
              <w:rPr>
                <w:spacing w:val="-2"/>
                <w:sz w:val="24"/>
              </w:rPr>
              <w:t>руб.: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ФБ-68771,42057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КБ-554233,47943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ГБ-129029,62500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>внебюджетные источники -</w:t>
            </w:r>
            <w:r w:rsidR="00732343" w:rsidRPr="000F0F68">
              <w:rPr>
                <w:sz w:val="24"/>
              </w:rPr>
              <w:t>0, 000тыс</w:t>
            </w:r>
            <w:proofErr w:type="gramStart"/>
            <w:r w:rsidR="00732343" w:rsidRPr="000F0F68">
              <w:rPr>
                <w:sz w:val="24"/>
              </w:rPr>
              <w:t>.р</w:t>
            </w:r>
            <w:proofErr w:type="gramEnd"/>
            <w:r w:rsidR="00732343" w:rsidRPr="000F0F68">
              <w:rPr>
                <w:sz w:val="24"/>
              </w:rPr>
              <w:t>уб.</w:t>
            </w:r>
          </w:p>
          <w:p w:rsidR="001E07DD" w:rsidRPr="000F0F68" w:rsidRDefault="001E07DD" w:rsidP="001E07DD">
            <w:pPr>
              <w:pStyle w:val="TableParagraph"/>
              <w:spacing w:before="133"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>2028год -774723,716</w:t>
            </w:r>
            <w:r w:rsidR="002E685A" w:rsidRPr="000F0F68">
              <w:rPr>
                <w:sz w:val="24"/>
              </w:rPr>
              <w:t>00</w:t>
            </w:r>
            <w:r w:rsidRPr="000F0F68">
              <w:rPr>
                <w:sz w:val="24"/>
              </w:rPr>
              <w:t xml:space="preserve"> тыс. </w:t>
            </w:r>
            <w:r w:rsidRPr="000F0F68">
              <w:rPr>
                <w:spacing w:val="-2"/>
                <w:sz w:val="24"/>
              </w:rPr>
              <w:t>руб.: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>ФБ-67363,</w:t>
            </w:r>
            <w:r w:rsidR="002E685A" w:rsidRPr="000F0F68">
              <w:rPr>
                <w:sz w:val="24"/>
              </w:rPr>
              <w:t>0</w:t>
            </w:r>
            <w:r w:rsidRPr="000F0F68">
              <w:rPr>
                <w:sz w:val="24"/>
              </w:rPr>
              <w:t xml:space="preserve">4657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КБ-554219,25343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 xml:space="preserve">ГБ-153141,41600 </w:t>
            </w:r>
            <w:proofErr w:type="spellStart"/>
            <w:r w:rsidRPr="000F0F68">
              <w:rPr>
                <w:sz w:val="24"/>
              </w:rPr>
              <w:t>тыс</w:t>
            </w:r>
            <w:proofErr w:type="gramStart"/>
            <w:r w:rsidRPr="000F0F68">
              <w:rPr>
                <w:sz w:val="24"/>
              </w:rPr>
              <w:t>.</w:t>
            </w:r>
            <w:r w:rsidRPr="000F0F68">
              <w:rPr>
                <w:spacing w:val="-2"/>
                <w:sz w:val="24"/>
              </w:rPr>
              <w:t>р</w:t>
            </w:r>
            <w:proofErr w:type="gramEnd"/>
            <w:r w:rsidRPr="000F0F68">
              <w:rPr>
                <w:spacing w:val="-2"/>
                <w:sz w:val="24"/>
              </w:rPr>
              <w:t>уб</w:t>
            </w:r>
            <w:proofErr w:type="spellEnd"/>
            <w:r w:rsidRPr="000F0F68">
              <w:rPr>
                <w:spacing w:val="-2"/>
                <w:sz w:val="24"/>
              </w:rPr>
              <w:t>.;</w:t>
            </w:r>
          </w:p>
          <w:p w:rsidR="001E07DD" w:rsidRPr="000F0F68" w:rsidRDefault="001E07DD" w:rsidP="001E07DD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 w:rsidRPr="000F0F68">
              <w:rPr>
                <w:sz w:val="24"/>
              </w:rPr>
              <w:t>внебюджетные источники-</w:t>
            </w:r>
            <w:r w:rsidR="00732343" w:rsidRPr="000F0F68">
              <w:rPr>
                <w:sz w:val="24"/>
              </w:rPr>
              <w:t>0, 000тыс</w:t>
            </w:r>
            <w:proofErr w:type="gramStart"/>
            <w:r w:rsidR="00732343" w:rsidRPr="000F0F68">
              <w:rPr>
                <w:sz w:val="24"/>
              </w:rPr>
              <w:t>.р</w:t>
            </w:r>
            <w:proofErr w:type="gramEnd"/>
            <w:r w:rsidR="00732343" w:rsidRPr="000F0F68">
              <w:rPr>
                <w:sz w:val="24"/>
              </w:rPr>
              <w:t>уб.</w:t>
            </w:r>
          </w:p>
          <w:p w:rsidR="002E685A" w:rsidRPr="000F0F68" w:rsidRDefault="002E685A" w:rsidP="002E685A">
            <w:pPr>
              <w:pStyle w:val="TableParagraph"/>
              <w:tabs>
                <w:tab w:val="left" w:pos="1100"/>
                <w:tab w:val="left" w:pos="1484"/>
                <w:tab w:val="left" w:pos="2820"/>
                <w:tab w:val="left" w:pos="4779"/>
                <w:tab w:val="left" w:pos="6190"/>
              </w:tabs>
              <w:spacing w:before="121" w:line="270" w:lineRule="atLeast"/>
              <w:ind w:left="9" w:right="5"/>
              <w:jc w:val="left"/>
              <w:rPr>
                <w:bCs/>
                <w:sz w:val="24"/>
                <w:szCs w:val="24"/>
              </w:rPr>
            </w:pPr>
            <w:r w:rsidRPr="000F0F68">
              <w:rPr>
                <w:bCs/>
                <w:sz w:val="24"/>
                <w:szCs w:val="24"/>
              </w:rPr>
              <w:t>Объёмы и источники финансирования Программы ежегодно уточняются и корректируются.</w:t>
            </w:r>
          </w:p>
        </w:tc>
      </w:tr>
      <w:tr w:rsidR="001E07DD" w:rsidTr="00F174C8">
        <w:tc>
          <w:tcPr>
            <w:tcW w:w="3119" w:type="dxa"/>
          </w:tcPr>
          <w:p w:rsidR="001E07DD" w:rsidRPr="000F0F68" w:rsidRDefault="001E07DD" w:rsidP="001E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  <w:r w:rsidR="002E685A" w:rsidRPr="000F0F6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6662" w:type="dxa"/>
          </w:tcPr>
          <w:p w:rsidR="001E07DD" w:rsidRPr="000F0F68" w:rsidRDefault="001E07DD" w:rsidP="002E685A">
            <w:pPr>
              <w:pStyle w:val="a3"/>
              <w:tabs>
                <w:tab w:val="left" w:pos="1854"/>
                <w:tab w:val="left" w:pos="3365"/>
                <w:tab w:val="left" w:pos="3802"/>
                <w:tab w:val="left" w:pos="4352"/>
                <w:tab w:val="left" w:pos="4796"/>
                <w:tab w:val="left" w:pos="4895"/>
                <w:tab w:val="left" w:pos="5269"/>
                <w:tab w:val="left" w:pos="5940"/>
                <w:tab w:val="left" w:pos="6421"/>
                <w:tab w:val="left" w:pos="6506"/>
                <w:tab w:val="left" w:pos="6952"/>
                <w:tab w:val="left" w:pos="7205"/>
              </w:tabs>
              <w:spacing w:before="90"/>
              <w:ind w:left="0" w:firstLine="0"/>
            </w:pPr>
            <w:proofErr w:type="gramStart"/>
            <w:r w:rsidRPr="000F0F68">
              <w:t>обеспечение доли детей в возрасте от 2 месяцев до</w:t>
            </w:r>
            <w:r w:rsidR="00732343">
              <w:t xml:space="preserve"> </w:t>
            </w:r>
            <w:r w:rsidRPr="000F0F68">
              <w:t>3лет (отношение численности детей в возрасте от 2</w:t>
            </w:r>
            <w:r w:rsidR="00732343">
              <w:t xml:space="preserve"> </w:t>
            </w:r>
            <w:r w:rsidRPr="000F0F68">
              <w:t>месяцев до</w:t>
            </w:r>
            <w:r w:rsidR="00732343">
              <w:t xml:space="preserve"> </w:t>
            </w:r>
            <w:r w:rsidRPr="000F0F68">
              <w:t>3лет, получающих дошкольное образование в текущем году, к сумме численности детей в возрасте</w:t>
            </w:r>
            <w:r w:rsidRPr="000F0F68">
              <w:tab/>
            </w:r>
            <w:r w:rsidRPr="000F0F68">
              <w:tab/>
            </w:r>
            <w:r w:rsidRPr="000F0F68">
              <w:rPr>
                <w:spacing w:val="-6"/>
              </w:rPr>
              <w:t>от</w:t>
            </w:r>
            <w:r w:rsidRPr="000F0F68">
              <w:tab/>
            </w:r>
            <w:r w:rsidRPr="000F0F68">
              <w:rPr>
                <w:spacing w:val="-10"/>
              </w:rPr>
              <w:t>2</w:t>
            </w:r>
            <w:r w:rsidR="00EB2D23">
              <w:rPr>
                <w:spacing w:val="-10"/>
              </w:rPr>
              <w:t xml:space="preserve"> </w:t>
            </w:r>
            <w:r w:rsidRPr="000F0F68">
              <w:rPr>
                <w:spacing w:val="-2"/>
              </w:rPr>
              <w:t>месяцев</w:t>
            </w:r>
            <w:r w:rsidR="00EB2D23">
              <w:rPr>
                <w:spacing w:val="-2"/>
              </w:rPr>
              <w:t xml:space="preserve"> </w:t>
            </w:r>
            <w:r w:rsidRPr="000F0F68">
              <w:rPr>
                <w:spacing w:val="-6"/>
              </w:rPr>
              <w:t>до</w:t>
            </w:r>
            <w:r w:rsidR="00EB2D23">
              <w:rPr>
                <w:spacing w:val="-6"/>
              </w:rPr>
              <w:t xml:space="preserve"> </w:t>
            </w:r>
            <w:r w:rsidRPr="000F0F68">
              <w:rPr>
                <w:spacing w:val="-10"/>
              </w:rPr>
              <w:t>3</w:t>
            </w:r>
            <w:r w:rsidR="00EB2D23">
              <w:rPr>
                <w:spacing w:val="-10"/>
              </w:rPr>
              <w:t xml:space="preserve"> </w:t>
            </w:r>
            <w:r w:rsidRPr="000F0F68">
              <w:rPr>
                <w:spacing w:val="-4"/>
              </w:rPr>
              <w:t xml:space="preserve">лет, </w:t>
            </w:r>
            <w:r w:rsidRPr="000F0F68">
              <w:rPr>
                <w:spacing w:val="-2"/>
              </w:rPr>
              <w:t>получающих</w:t>
            </w:r>
            <w:r w:rsidRPr="000F0F68">
              <w:tab/>
            </w:r>
            <w:r w:rsidRPr="000F0F68">
              <w:rPr>
                <w:spacing w:val="-2"/>
              </w:rPr>
              <w:t>дошкольное образование</w:t>
            </w:r>
            <w:r w:rsidRPr="000F0F68">
              <w:tab/>
            </w:r>
            <w:r w:rsidRPr="000F0F68">
              <w:rPr>
                <w:spacing w:val="-10"/>
              </w:rPr>
              <w:t xml:space="preserve">в </w:t>
            </w:r>
            <w:r w:rsidRPr="000F0F68">
              <w:rPr>
                <w:spacing w:val="-2"/>
              </w:rPr>
              <w:t>текущем</w:t>
            </w:r>
            <w:r w:rsidR="00EB2D23">
              <w:t xml:space="preserve"> </w:t>
            </w:r>
            <w:r w:rsidRPr="000F0F68">
              <w:rPr>
                <w:spacing w:val="-2"/>
              </w:rPr>
              <w:t>году,</w:t>
            </w:r>
            <w:r w:rsidR="00EB2D23">
              <w:t xml:space="preserve"> </w:t>
            </w:r>
            <w:r w:rsidR="00EB2D23" w:rsidRPr="000F0F68">
              <w:rPr>
                <w:spacing w:val="-10"/>
              </w:rPr>
              <w:t>и численности</w:t>
            </w:r>
            <w:r w:rsidRPr="000F0F68">
              <w:t xml:space="preserve"> детей в возрасте</w:t>
            </w:r>
            <w:r w:rsidRPr="000F0F68">
              <w:tab/>
              <w:t>от 2 месяцев до 3 лет, находящихся в очереди на получение</w:t>
            </w:r>
            <w:proofErr w:type="gramEnd"/>
            <w:r w:rsidRPr="000F0F68">
              <w:t xml:space="preserve"> в текущем году дошкольного образования) до 100%;</w:t>
            </w:r>
          </w:p>
          <w:p w:rsidR="00732343" w:rsidRDefault="001E07DD" w:rsidP="002E685A">
            <w:pPr>
              <w:pStyle w:val="a3"/>
              <w:ind w:left="0" w:firstLine="0"/>
            </w:pPr>
            <w:proofErr w:type="gramStart"/>
            <w:r w:rsidRPr="000F0F68">
              <w:t>-обеспечение доли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</w:t>
            </w:r>
            <w:proofErr w:type="gramEnd"/>
            <w:r w:rsidRPr="000F0F68">
              <w:t xml:space="preserve"> году дошкольного образования) </w:t>
            </w:r>
            <w:proofErr w:type="gramStart"/>
            <w:r w:rsidRPr="000F0F68">
              <w:t>до</w:t>
            </w:r>
            <w:proofErr w:type="gramEnd"/>
          </w:p>
          <w:p w:rsidR="001E07DD" w:rsidRPr="000F0F68" w:rsidRDefault="001E07DD" w:rsidP="002E685A">
            <w:pPr>
              <w:pStyle w:val="a3"/>
              <w:ind w:left="0" w:firstLine="0"/>
            </w:pPr>
            <w:r w:rsidRPr="000F0F68">
              <w:t>100 %;</w:t>
            </w:r>
          </w:p>
          <w:p w:rsidR="001E07DD" w:rsidRPr="000F0F68" w:rsidRDefault="001E07DD" w:rsidP="002E685A">
            <w:pPr>
              <w:pStyle w:val="a3"/>
              <w:ind w:left="0" w:firstLine="0"/>
            </w:pPr>
            <w:proofErr w:type="gramStart"/>
            <w:r w:rsidRPr="000F0F68">
              <w:t xml:space="preserve">- сохранение доли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</w:t>
            </w:r>
            <w:r w:rsidRPr="000F0F68">
              <w:rPr>
                <w:spacing w:val="-5"/>
              </w:rPr>
              <w:t xml:space="preserve">до </w:t>
            </w:r>
            <w:r w:rsidRPr="000F0F68">
              <w:t>7 лет, находящихся в очереди на получение в текущем</w:t>
            </w:r>
            <w:proofErr w:type="gramEnd"/>
            <w:r w:rsidRPr="000F0F68">
              <w:t xml:space="preserve"> году дошкольного образования) до100%;</w:t>
            </w:r>
          </w:p>
          <w:p w:rsidR="001E07DD" w:rsidRPr="000F0F68" w:rsidRDefault="001E07DD" w:rsidP="002E685A">
            <w:pPr>
              <w:pStyle w:val="a3"/>
              <w:ind w:left="0" w:firstLine="0"/>
            </w:pPr>
            <w:r w:rsidRPr="000F0F68">
              <w:t>-увеличение доли детей в возрасте от 5 до 18 лет, охваченных дополнительным образованием до 80%;</w:t>
            </w:r>
          </w:p>
          <w:p w:rsidR="001E07DD" w:rsidRPr="000F0F68" w:rsidRDefault="001E07DD" w:rsidP="002E685A">
            <w:pPr>
              <w:pStyle w:val="a3"/>
              <w:spacing w:before="1"/>
              <w:ind w:left="0" w:firstLine="0"/>
            </w:pPr>
            <w:r w:rsidRPr="000F0F68">
              <w:t xml:space="preserve">-обеспечение доли руководящих и педагогических работников </w:t>
            </w:r>
            <w:r w:rsidRPr="000F0F68">
              <w:lastRenderedPageBreak/>
              <w:t>муниципальных образовательных организаций, своевременно прошедших повышение квалификации или профессиональную переподготовку в общей численности руководящих и педагогических работников образовательных организаций на уровне 100%;</w:t>
            </w:r>
          </w:p>
          <w:p w:rsidR="001E07DD" w:rsidRPr="00EB2D23" w:rsidRDefault="001E07DD" w:rsidP="00EB2D23">
            <w:pPr>
              <w:pStyle w:val="TableParagraph"/>
              <w:jc w:val="both"/>
              <w:rPr>
                <w:sz w:val="24"/>
                <w:szCs w:val="24"/>
              </w:rPr>
            </w:pPr>
            <w:r w:rsidRPr="00EB2D23">
              <w:rPr>
                <w:sz w:val="24"/>
                <w:szCs w:val="24"/>
              </w:rPr>
              <w:t xml:space="preserve">- увеличение доли обучающихся, занимающихся в одну смену, в общей </w:t>
            </w:r>
            <w:proofErr w:type="gramStart"/>
            <w:r w:rsidRPr="00EB2D23">
              <w:rPr>
                <w:sz w:val="24"/>
                <w:szCs w:val="24"/>
              </w:rPr>
              <w:t>численности</w:t>
            </w:r>
            <w:proofErr w:type="gramEnd"/>
            <w:r w:rsidRPr="00EB2D23">
              <w:rPr>
                <w:sz w:val="24"/>
                <w:szCs w:val="24"/>
              </w:rPr>
              <w:t xml:space="preserve"> обучающихся в общеобразовате</w:t>
            </w:r>
            <w:r w:rsidR="00EB2D23" w:rsidRPr="00EB2D23">
              <w:rPr>
                <w:sz w:val="24"/>
                <w:szCs w:val="24"/>
              </w:rPr>
              <w:t xml:space="preserve">льных учреждениях до 96,0 %; их </w:t>
            </w:r>
            <w:r w:rsidRPr="00EB2D23">
              <w:rPr>
                <w:sz w:val="24"/>
                <w:szCs w:val="24"/>
              </w:rPr>
              <w:t>безопасному функционированию 100 %;</w:t>
            </w:r>
          </w:p>
          <w:p w:rsidR="001E07DD" w:rsidRPr="000F0F68" w:rsidRDefault="001E07DD" w:rsidP="002E685A">
            <w:pPr>
              <w:pStyle w:val="a3"/>
              <w:ind w:left="0" w:firstLine="0"/>
            </w:pPr>
            <w:r w:rsidRPr="000F0F68">
              <w:t>-сохранение доли образовательных учреждений, в которых отсутствуют нарушения по целевому и эффективному использованию финансовых средств на реализацию образовательных программ начального общего, основного общего и дополнительного образования 100 %;</w:t>
            </w:r>
          </w:p>
          <w:p w:rsidR="001E07DD" w:rsidRPr="000F0F68" w:rsidRDefault="001E07DD" w:rsidP="002E685A">
            <w:pPr>
              <w:pStyle w:val="a3"/>
              <w:ind w:left="0" w:firstLine="0"/>
            </w:pPr>
            <w:r w:rsidRPr="000F0F68">
              <w:t>- увеличение численности детей и молодежи в возрасте до 35лет, вовлеченных в социально активную деятельность через увеличение охвата патриотическими проектами до 4000 чел.</w:t>
            </w:r>
          </w:p>
        </w:tc>
      </w:tr>
    </w:tbl>
    <w:p w:rsidR="00454803" w:rsidRDefault="00454803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821" w:rsidRDefault="000A7821" w:rsidP="00454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821" w:rsidRPr="000A7821" w:rsidRDefault="000A7821" w:rsidP="0090632E">
      <w:pPr>
        <w:pStyle w:val="11"/>
        <w:numPr>
          <w:ilvl w:val="0"/>
          <w:numId w:val="1"/>
        </w:numPr>
        <w:tabs>
          <w:tab w:val="left" w:pos="1126"/>
        </w:tabs>
        <w:spacing w:before="0"/>
        <w:jc w:val="center"/>
        <w:rPr>
          <w:b w:val="0"/>
        </w:rPr>
      </w:pPr>
      <w:r>
        <w:t xml:space="preserve">ОБЩАЯ ХАРАКТЕРИСТИКА СФЕРЫ РЕАЛИЗАЦИИ </w:t>
      </w:r>
      <w:r>
        <w:rPr>
          <w:spacing w:val="-2"/>
        </w:rPr>
        <w:t>ПРОГРАММЫ</w:t>
      </w:r>
    </w:p>
    <w:p w:rsidR="000A7821" w:rsidRPr="000A7821" w:rsidRDefault="000A7821" w:rsidP="00F174C8">
      <w:pPr>
        <w:pStyle w:val="11"/>
        <w:tabs>
          <w:tab w:val="left" w:pos="1126"/>
        </w:tabs>
        <w:spacing w:before="0"/>
        <w:ind w:left="1126"/>
        <w:rPr>
          <w:b w:val="0"/>
        </w:rPr>
      </w:pPr>
    </w:p>
    <w:p w:rsidR="000A7821" w:rsidRDefault="000A7821" w:rsidP="00F174C8">
      <w:pPr>
        <w:pStyle w:val="a3"/>
        <w:ind w:left="0" w:firstLine="426"/>
      </w:pPr>
      <w:r>
        <w:t xml:space="preserve">В основу социальной политики муниципальной системы образования положена системная работа по поддержке базовых общественных институтов, поэтому особое внимание уделяется реализации национальных проектов, направленных на улучшение жизни граждан. </w:t>
      </w:r>
    </w:p>
    <w:p w:rsidR="000A7821" w:rsidRDefault="000A7821" w:rsidP="00F174C8">
      <w:pPr>
        <w:pStyle w:val="a3"/>
        <w:spacing w:before="1"/>
        <w:ind w:left="0" w:firstLine="426"/>
      </w:pPr>
      <w:r>
        <w:t>Реализация программы «Развитие образования в городе Заринске» в предыдущие годы позволила достичь всех заявленных показателей, значительно укрепить и обновить материально-техническую базу образовательных организаций, заложить основы новой образовательной модели.</w:t>
      </w:r>
    </w:p>
    <w:p w:rsidR="00D926D3" w:rsidRPr="00045033" w:rsidRDefault="00D926D3" w:rsidP="00F174C8">
      <w:pPr>
        <w:tabs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В городе Заринске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создана </w:t>
      </w: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эффективная современная система образования, ориентированная </w:t>
      </w:r>
      <w:proofErr w:type="gramStart"/>
      <w:r w:rsidRPr="000450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450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26D3" w:rsidRPr="00045033" w:rsidRDefault="00D926D3" w:rsidP="00F174C8">
      <w:pPr>
        <w:tabs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2D23" w:rsidRPr="00045033">
        <w:rPr>
          <w:rFonts w:ascii="Times New Roman" w:eastAsia="Times New Roman" w:hAnsi="Times New Roman" w:cs="Times New Roman"/>
          <w:sz w:val="24"/>
          <w:szCs w:val="24"/>
        </w:rPr>
        <w:t>обеспечение доступного</w:t>
      </w: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 и качественного образования;</w:t>
      </w:r>
    </w:p>
    <w:p w:rsidR="00D926D3" w:rsidRPr="00045033" w:rsidRDefault="00D926D3" w:rsidP="00F174C8">
      <w:pPr>
        <w:tabs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- создание единого образовательного пространства; </w:t>
      </w:r>
    </w:p>
    <w:p w:rsidR="00D926D3" w:rsidRPr="00045033" w:rsidRDefault="00D926D3" w:rsidP="00F174C8">
      <w:pPr>
        <w:tabs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33">
        <w:rPr>
          <w:rFonts w:ascii="Times New Roman" w:eastAsia="Times New Roman" w:hAnsi="Times New Roman" w:cs="Times New Roman"/>
          <w:sz w:val="24"/>
          <w:szCs w:val="24"/>
        </w:rPr>
        <w:t>- рациональное использование ресурсов (оптимизацию);</w:t>
      </w:r>
    </w:p>
    <w:p w:rsidR="00D926D3" w:rsidRPr="00045033" w:rsidRDefault="00D926D3" w:rsidP="00F174C8">
      <w:pPr>
        <w:tabs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психофизической </w:t>
      </w:r>
      <w:r w:rsidR="00EB2D23" w:rsidRPr="00045033">
        <w:rPr>
          <w:rFonts w:ascii="Times New Roman" w:eastAsia="Times New Roman" w:hAnsi="Times New Roman" w:cs="Times New Roman"/>
          <w:sz w:val="24"/>
          <w:szCs w:val="24"/>
        </w:rPr>
        <w:t>безопасности обучающихся</w:t>
      </w: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B2D23" w:rsidRPr="00045033">
        <w:rPr>
          <w:rFonts w:ascii="Times New Roman" w:eastAsia="Times New Roman" w:hAnsi="Times New Roman" w:cs="Times New Roman"/>
          <w:sz w:val="24"/>
          <w:szCs w:val="24"/>
        </w:rPr>
        <w:t>комфортных условий</w:t>
      </w: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процесса;</w:t>
      </w:r>
    </w:p>
    <w:p w:rsidR="00D926D3" w:rsidRPr="00045033" w:rsidRDefault="00D926D3" w:rsidP="00F174C8">
      <w:pPr>
        <w:tabs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5033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непрерывного повышения профессионального мастерства и квалификации педагогических и управленческих работников и внедрение новых форм их поддержки</w:t>
      </w:r>
      <w:r w:rsidRPr="00045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26D3" w:rsidRPr="00045033" w:rsidRDefault="00D926D3" w:rsidP="00F174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системы образования  направлена на решение первоочередных задач в части </w:t>
      </w:r>
      <w:r w:rsidRPr="00045033">
        <w:rPr>
          <w:rFonts w:ascii="Times New Roman" w:hAnsi="Times New Roman" w:cs="Times New Roman"/>
          <w:sz w:val="24"/>
          <w:szCs w:val="24"/>
        </w:rPr>
        <w:t>сохранения 100 % доступности дошкольного образования для дете</w:t>
      </w:r>
      <w:r>
        <w:rPr>
          <w:rFonts w:ascii="Times New Roman" w:hAnsi="Times New Roman" w:cs="Times New Roman"/>
          <w:sz w:val="24"/>
          <w:szCs w:val="24"/>
        </w:rPr>
        <w:t>й в возрасте от 2 мес. до 3 лет и от 3лет до 7,</w:t>
      </w:r>
      <w:r w:rsidRPr="00045033">
        <w:rPr>
          <w:rFonts w:ascii="Times New Roman" w:hAnsi="Times New Roman" w:cs="Times New Roman"/>
          <w:sz w:val="24"/>
          <w:szCs w:val="24"/>
        </w:rPr>
        <w:t xml:space="preserve"> работы по выявлению и сопровождению одаренных детей, модернизации дополнительного образования и патриотического воспитания детей, профессиональной ориентации, </w:t>
      </w:r>
      <w:proofErr w:type="spellStart"/>
      <w:r w:rsidRPr="00045033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045033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r w:rsidRPr="00045033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совершенствования материально-технической базы образовательных учреждений, </w:t>
      </w:r>
      <w:r w:rsidRPr="00045033">
        <w:rPr>
          <w:rFonts w:ascii="Times New Roman" w:hAnsi="Times New Roman" w:cs="Times New Roman"/>
          <w:color w:val="000000"/>
          <w:kern w:val="24"/>
          <w:sz w:val="24"/>
          <w:szCs w:val="24"/>
        </w:rPr>
        <w:t>приведения в соответствие всех уровней образования приоритетным</w:t>
      </w:r>
      <w:proofErr w:type="gramEnd"/>
      <w:r w:rsidRPr="00045033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направлениям социально-экономического развития края и города, </w:t>
      </w:r>
      <w:r w:rsidRPr="00045033">
        <w:rPr>
          <w:rFonts w:ascii="Times New Roman" w:hAnsi="Times New Roman" w:cs="Times New Roman"/>
          <w:sz w:val="24"/>
          <w:szCs w:val="24"/>
        </w:rPr>
        <w:t>повышения образовательных результатов и эффективности кадровой политики.</w:t>
      </w:r>
    </w:p>
    <w:p w:rsidR="00D926D3" w:rsidRPr="00045033" w:rsidRDefault="00D926D3" w:rsidP="00F174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>С этой целью: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- 1 сентября 2023 года на всех уровнях дошкольного и общего образования </w:t>
      </w:r>
      <w:r w:rsidR="00EB2D23" w:rsidRPr="00045033">
        <w:rPr>
          <w:rFonts w:ascii="Times New Roman" w:hAnsi="Times New Roman" w:cs="Times New Roman"/>
          <w:sz w:val="24"/>
          <w:szCs w:val="24"/>
        </w:rPr>
        <w:t>осуществляется образовательная</w:t>
      </w:r>
      <w:r w:rsidRPr="00045033">
        <w:rPr>
          <w:rFonts w:ascii="Times New Roman" w:hAnsi="Times New Roman" w:cs="Times New Roman"/>
          <w:sz w:val="24"/>
          <w:szCs w:val="24"/>
        </w:rPr>
        <w:t xml:space="preserve"> деятельность по образовательным программам в соответствии с </w:t>
      </w:r>
      <w:proofErr w:type="gramStart"/>
      <w:r w:rsidR="00EB2D23" w:rsidRPr="00045033">
        <w:rPr>
          <w:rFonts w:ascii="Times New Roman" w:hAnsi="Times New Roman" w:cs="Times New Roman"/>
          <w:sz w:val="24"/>
          <w:szCs w:val="24"/>
        </w:rPr>
        <w:t>обновлёнными</w:t>
      </w:r>
      <w:proofErr w:type="gramEnd"/>
      <w:r w:rsidR="00EB2D23" w:rsidRPr="00045033">
        <w:rPr>
          <w:rFonts w:ascii="Times New Roman" w:hAnsi="Times New Roman" w:cs="Times New Roman"/>
          <w:sz w:val="24"/>
          <w:szCs w:val="24"/>
        </w:rPr>
        <w:t xml:space="preserve"> ФГОС и</w:t>
      </w:r>
      <w:r w:rsidRPr="00045033">
        <w:rPr>
          <w:rFonts w:ascii="Times New Roman" w:hAnsi="Times New Roman" w:cs="Times New Roman"/>
          <w:sz w:val="24"/>
          <w:szCs w:val="24"/>
        </w:rPr>
        <w:t xml:space="preserve"> ФОП;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выстроена </w:t>
      </w:r>
      <w:r w:rsidR="00EB2D23" w:rsidRPr="00045033">
        <w:rPr>
          <w:rFonts w:ascii="Times New Roman" w:hAnsi="Times New Roman" w:cs="Times New Roman"/>
          <w:sz w:val="24"/>
          <w:szCs w:val="24"/>
        </w:rPr>
        <w:t>внеурочная деятельность в</w:t>
      </w:r>
      <w:r w:rsidRPr="00045033">
        <w:rPr>
          <w:rFonts w:ascii="Times New Roman" w:hAnsi="Times New Roman" w:cs="Times New Roman"/>
          <w:sz w:val="24"/>
          <w:szCs w:val="24"/>
        </w:rPr>
        <w:t xml:space="preserve"> соответствии с методическими рекомендациями </w:t>
      </w:r>
      <w:proofErr w:type="spellStart"/>
      <w:r w:rsidR="00EB2D23">
        <w:rPr>
          <w:rFonts w:ascii="Times New Roman" w:hAnsi="Times New Roman" w:cs="Times New Roman"/>
          <w:sz w:val="24"/>
          <w:szCs w:val="24"/>
        </w:rPr>
        <w:t>Мин</w:t>
      </w:r>
      <w:r w:rsidR="00EB2D23" w:rsidRPr="00045033">
        <w:rPr>
          <w:rFonts w:ascii="Times New Roman" w:hAnsi="Times New Roman" w:cs="Times New Roman"/>
          <w:sz w:val="24"/>
          <w:szCs w:val="24"/>
        </w:rPr>
        <w:t>просвещения</w:t>
      </w:r>
      <w:proofErr w:type="spellEnd"/>
      <w:r w:rsidRPr="00045033">
        <w:rPr>
          <w:rFonts w:ascii="Times New Roman" w:hAnsi="Times New Roman" w:cs="Times New Roman"/>
          <w:sz w:val="24"/>
          <w:szCs w:val="24"/>
        </w:rPr>
        <w:t xml:space="preserve"> России;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</w:t>
      </w:r>
      <w:r w:rsidR="00EB2D23" w:rsidRPr="00045033">
        <w:rPr>
          <w:rFonts w:ascii="Times New Roman" w:hAnsi="Times New Roman" w:cs="Times New Roman"/>
          <w:sz w:val="24"/>
          <w:szCs w:val="24"/>
        </w:rPr>
        <w:t>обеспечивается внедрение</w:t>
      </w:r>
      <w:r w:rsidRPr="00045033">
        <w:rPr>
          <w:rFonts w:ascii="Times New Roman" w:hAnsi="Times New Roman" w:cs="Times New Roman"/>
          <w:sz w:val="24"/>
          <w:szCs w:val="24"/>
        </w:rPr>
        <w:t xml:space="preserve"> Единой модели профессиональной ориентации в образовательных организациях;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lastRenderedPageBreak/>
        <w:t xml:space="preserve">- актуализируются рабочие программы воспитания и календарные планы воспитательной работы в соответствии с Федеральной программой воспитания, Федеральным планом воспитательной </w:t>
      </w:r>
      <w:r w:rsidR="00EB2D23" w:rsidRPr="00045033">
        <w:rPr>
          <w:rFonts w:ascii="Times New Roman" w:hAnsi="Times New Roman" w:cs="Times New Roman"/>
          <w:sz w:val="24"/>
          <w:szCs w:val="24"/>
        </w:rPr>
        <w:t>работы и</w:t>
      </w:r>
      <w:r w:rsidRPr="00045033">
        <w:rPr>
          <w:rFonts w:ascii="Times New Roman" w:hAnsi="Times New Roman" w:cs="Times New Roman"/>
          <w:sz w:val="24"/>
          <w:szCs w:val="24"/>
        </w:rPr>
        <w:t xml:space="preserve"> сложившимися традициями образовательной организации;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</w:t>
      </w:r>
      <w:r w:rsidR="00EB2D23" w:rsidRPr="00045033">
        <w:rPr>
          <w:rFonts w:ascii="Times New Roman" w:hAnsi="Times New Roman" w:cs="Times New Roman"/>
          <w:sz w:val="24"/>
          <w:szCs w:val="24"/>
        </w:rPr>
        <w:t>обеспечивается реализация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Pr="00045033">
        <w:rPr>
          <w:rFonts w:ascii="Times New Roman" w:hAnsi="Times New Roman" w:cs="Times New Roman"/>
          <w:sz w:val="24"/>
          <w:szCs w:val="24"/>
        </w:rPr>
        <w:t>Профминимума;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выстраивается </w:t>
      </w:r>
      <w:r w:rsidR="00EB2D23" w:rsidRPr="00045033">
        <w:rPr>
          <w:rFonts w:ascii="Times New Roman" w:hAnsi="Times New Roman" w:cs="Times New Roman"/>
          <w:sz w:val="24"/>
          <w:szCs w:val="24"/>
        </w:rPr>
        <w:t>единая система</w:t>
      </w:r>
      <w:r w:rsidRPr="00045033">
        <w:rPr>
          <w:rFonts w:ascii="Times New Roman" w:hAnsi="Times New Roman" w:cs="Times New Roman"/>
          <w:sz w:val="24"/>
          <w:szCs w:val="24"/>
        </w:rPr>
        <w:t xml:space="preserve"> военно-патриотического воспитания;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-созданы первичные отделения Общероссийского общественно-государственного движения детей и молодежи «Движение Первых» и </w:t>
      </w:r>
      <w:r w:rsidR="00EB2D23" w:rsidRPr="00045033">
        <w:rPr>
          <w:rFonts w:ascii="Times New Roman" w:hAnsi="Times New Roman" w:cs="Times New Roman"/>
          <w:sz w:val="24"/>
          <w:szCs w:val="24"/>
        </w:rPr>
        <w:t>увеличивается численность</w:t>
      </w:r>
      <w:r w:rsidRPr="00045033">
        <w:rPr>
          <w:rFonts w:ascii="Times New Roman" w:hAnsi="Times New Roman" w:cs="Times New Roman"/>
          <w:sz w:val="24"/>
          <w:szCs w:val="24"/>
        </w:rPr>
        <w:t xml:space="preserve"> детей, вовлеченных в деятельность организации;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3715">
        <w:rPr>
          <w:rFonts w:ascii="Times New Roman" w:hAnsi="Times New Roman" w:cs="Times New Roman"/>
          <w:sz w:val="24"/>
          <w:szCs w:val="24"/>
        </w:rPr>
        <w:t xml:space="preserve">- </w:t>
      </w:r>
      <w:r w:rsidR="00EB2D23" w:rsidRPr="002B3715">
        <w:rPr>
          <w:rFonts w:ascii="Times New Roman" w:hAnsi="Times New Roman" w:cs="Times New Roman"/>
          <w:sz w:val="24"/>
          <w:szCs w:val="24"/>
        </w:rPr>
        <w:t>увеличивается численность</w:t>
      </w:r>
      <w:r w:rsidRPr="002B3715">
        <w:rPr>
          <w:rFonts w:ascii="Times New Roman" w:hAnsi="Times New Roman" w:cs="Times New Roman"/>
          <w:sz w:val="24"/>
          <w:szCs w:val="24"/>
        </w:rPr>
        <w:t xml:space="preserve"> детей, вовлеченных в деятельность Всероссийского детско-юношеского военно-патриотического общественного движения «ЮНАРМИЯ»;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>- создаются школьные спортивные клубы, школьные музеи, школьные театры во всех общеобразовательных организациях;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</w:t>
      </w:r>
      <w:r w:rsidR="00EB2D23" w:rsidRPr="00045033">
        <w:rPr>
          <w:rFonts w:ascii="Times New Roman" w:hAnsi="Times New Roman" w:cs="Times New Roman"/>
          <w:sz w:val="24"/>
          <w:szCs w:val="24"/>
        </w:rPr>
        <w:t>реализуется в</w:t>
      </w:r>
      <w:r w:rsidRPr="00045033">
        <w:rPr>
          <w:rFonts w:ascii="Times New Roman" w:hAnsi="Times New Roman" w:cs="Times New Roman"/>
          <w:sz w:val="24"/>
          <w:szCs w:val="24"/>
        </w:rPr>
        <w:t xml:space="preserve"> полной мере проект «Советник директора по воспитанию и взаимодействию с детскими общественными объединениями»;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обеспечивается создание безопасной образовательной среды для сохранения и укрепления физического, психического здоровья, эмоционального благополучия дошкольников и школьников; 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внедряются </w:t>
      </w:r>
      <w:r w:rsidR="00EB2D23" w:rsidRPr="00045033">
        <w:rPr>
          <w:rFonts w:ascii="Times New Roman" w:hAnsi="Times New Roman" w:cs="Times New Roman"/>
          <w:sz w:val="24"/>
          <w:szCs w:val="24"/>
        </w:rPr>
        <w:t>инструменты безопасной</w:t>
      </w:r>
      <w:r w:rsidRPr="00045033">
        <w:rPr>
          <w:rFonts w:ascii="Times New Roman" w:hAnsi="Times New Roman" w:cs="Times New Roman"/>
          <w:sz w:val="24"/>
          <w:szCs w:val="24"/>
        </w:rPr>
        <w:t xml:space="preserve"> цифровой образовательной среды;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сайты образовательных учреждений приведены </w:t>
      </w:r>
      <w:r w:rsidR="00EB2D23" w:rsidRPr="00045033">
        <w:rPr>
          <w:rFonts w:ascii="Times New Roman" w:hAnsi="Times New Roman" w:cs="Times New Roman"/>
          <w:sz w:val="24"/>
          <w:szCs w:val="24"/>
        </w:rPr>
        <w:t>в соответствие</w:t>
      </w:r>
      <w:r w:rsidRPr="00045033">
        <w:rPr>
          <w:rFonts w:ascii="Times New Roman" w:hAnsi="Times New Roman" w:cs="Times New Roman"/>
          <w:sz w:val="24"/>
          <w:szCs w:val="24"/>
        </w:rPr>
        <w:t xml:space="preserve"> с законодательством и согласно шаблонам официальных сайтов платформы </w:t>
      </w:r>
      <w:proofErr w:type="spellStart"/>
      <w:r w:rsidRPr="00045033">
        <w:rPr>
          <w:rFonts w:ascii="Times New Roman" w:hAnsi="Times New Roman" w:cs="Times New Roman"/>
          <w:sz w:val="24"/>
          <w:szCs w:val="24"/>
        </w:rPr>
        <w:t>Госвеб</w:t>
      </w:r>
      <w:proofErr w:type="spellEnd"/>
      <w:r w:rsidRPr="00045033">
        <w:rPr>
          <w:rFonts w:ascii="Times New Roman" w:hAnsi="Times New Roman" w:cs="Times New Roman"/>
          <w:sz w:val="24"/>
          <w:szCs w:val="24"/>
        </w:rPr>
        <w:t>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</w:t>
      </w:r>
      <w:r w:rsidR="00EB2D23" w:rsidRPr="00045033">
        <w:rPr>
          <w:rFonts w:ascii="Times New Roman" w:hAnsi="Times New Roman" w:cs="Times New Roman"/>
          <w:sz w:val="24"/>
          <w:szCs w:val="24"/>
        </w:rPr>
        <w:t>обеспечивается активность</w:t>
      </w:r>
      <w:r w:rsidRPr="00045033">
        <w:rPr>
          <w:rFonts w:ascii="Times New Roman" w:hAnsi="Times New Roman" w:cs="Times New Roman"/>
          <w:sz w:val="24"/>
          <w:szCs w:val="24"/>
        </w:rPr>
        <w:t xml:space="preserve"> использования ресурсов федеральной государственной информационной системы «Моя школа»;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в образовательной деятельности </w:t>
      </w:r>
      <w:r w:rsidR="00EB2D23" w:rsidRPr="00045033">
        <w:rPr>
          <w:rFonts w:ascii="Times New Roman" w:hAnsi="Times New Roman" w:cs="Times New Roman"/>
          <w:sz w:val="24"/>
          <w:szCs w:val="24"/>
        </w:rPr>
        <w:t>используется платформа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D23" w:rsidRPr="00045033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045033">
        <w:rPr>
          <w:rFonts w:ascii="Times New Roman" w:hAnsi="Times New Roman" w:cs="Times New Roman"/>
          <w:sz w:val="24"/>
          <w:szCs w:val="24"/>
        </w:rPr>
        <w:t>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с 1 января 2024 года осуществляется ГИС «Сетевой город» с использованием учётной записи </w:t>
      </w:r>
      <w:proofErr w:type="spellStart"/>
      <w:r w:rsidRPr="0004503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45033">
        <w:rPr>
          <w:rFonts w:ascii="Times New Roman" w:hAnsi="Times New Roman" w:cs="Times New Roman"/>
          <w:sz w:val="24"/>
          <w:szCs w:val="24"/>
        </w:rPr>
        <w:t>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для создания или актуализации Программ развития </w:t>
      </w:r>
      <w:r w:rsidR="00EB2D23" w:rsidRPr="00045033">
        <w:rPr>
          <w:rFonts w:ascii="Times New Roman" w:hAnsi="Times New Roman" w:cs="Times New Roman"/>
          <w:sz w:val="24"/>
          <w:szCs w:val="24"/>
        </w:rPr>
        <w:t>школы используется</w:t>
      </w:r>
      <w:r w:rsidRPr="00045033">
        <w:rPr>
          <w:rFonts w:ascii="Times New Roman" w:hAnsi="Times New Roman" w:cs="Times New Roman"/>
          <w:sz w:val="24"/>
          <w:szCs w:val="24"/>
        </w:rPr>
        <w:t xml:space="preserve"> Концепция проекта «Школа </w:t>
      </w:r>
      <w:proofErr w:type="spellStart"/>
      <w:r w:rsidRPr="000450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45033">
        <w:rPr>
          <w:rFonts w:ascii="Times New Roman" w:hAnsi="Times New Roman" w:cs="Times New Roman"/>
          <w:sz w:val="24"/>
          <w:szCs w:val="24"/>
        </w:rPr>
        <w:t xml:space="preserve"> России»;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кадровая политика на уровне муниципалитета и образовательных </w:t>
      </w:r>
      <w:r w:rsidR="00EB2D23" w:rsidRPr="00045033">
        <w:rPr>
          <w:rFonts w:ascii="Times New Roman" w:hAnsi="Times New Roman" w:cs="Times New Roman"/>
          <w:sz w:val="24"/>
          <w:szCs w:val="24"/>
        </w:rPr>
        <w:t>учреждений выстроена</w:t>
      </w:r>
      <w:r w:rsidRPr="00045033">
        <w:rPr>
          <w:rFonts w:ascii="Times New Roman" w:hAnsi="Times New Roman" w:cs="Times New Roman"/>
          <w:sz w:val="24"/>
          <w:szCs w:val="24"/>
        </w:rPr>
        <w:t xml:space="preserve"> согласно современным требованиям и потребностям в кадрах;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</w:t>
      </w:r>
      <w:r w:rsidR="00EB2D23" w:rsidRPr="00045033">
        <w:rPr>
          <w:rFonts w:ascii="Times New Roman" w:hAnsi="Times New Roman" w:cs="Times New Roman"/>
          <w:sz w:val="24"/>
          <w:szCs w:val="24"/>
        </w:rPr>
        <w:t>продолжатся внедрение</w:t>
      </w:r>
      <w:r w:rsidRPr="00045033">
        <w:rPr>
          <w:rFonts w:ascii="Times New Roman" w:hAnsi="Times New Roman" w:cs="Times New Roman"/>
          <w:sz w:val="24"/>
          <w:szCs w:val="24"/>
        </w:rPr>
        <w:t xml:space="preserve"> наставничества как эффективной формы повышения квалификации педагогических работников;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>- оптимизируется   система управления на всех уровнях;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</w:t>
      </w:r>
      <w:r w:rsidR="00EB2D23" w:rsidRPr="00045033">
        <w:rPr>
          <w:rFonts w:ascii="Times New Roman" w:hAnsi="Times New Roman" w:cs="Times New Roman"/>
          <w:sz w:val="24"/>
          <w:szCs w:val="24"/>
        </w:rPr>
        <w:t>проводятся мероприятия</w:t>
      </w:r>
      <w:r w:rsidRPr="00045033">
        <w:rPr>
          <w:rFonts w:ascii="Times New Roman" w:hAnsi="Times New Roman" w:cs="Times New Roman"/>
          <w:sz w:val="24"/>
          <w:szCs w:val="24"/>
        </w:rPr>
        <w:t xml:space="preserve"> для достижения максимальных результатов, повышения эффективности управления муниципальной системой образования и результативности деятельности в рамках участия в проведении мотивирующего мониторинга муниципальных органов управления образованием и мониторинга общеобразовательных организаций.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осуществляется </w:t>
      </w:r>
      <w:r w:rsidRPr="002935D1">
        <w:rPr>
          <w:rFonts w:ascii="Times New Roman" w:hAnsi="Times New Roman" w:cs="Times New Roman"/>
          <w:sz w:val="24"/>
          <w:szCs w:val="24"/>
        </w:rPr>
        <w:t>психологическая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B2D23" w:rsidRPr="00045033">
        <w:rPr>
          <w:rFonts w:ascii="Times New Roman" w:hAnsi="Times New Roman" w:cs="Times New Roman"/>
          <w:sz w:val="24"/>
          <w:szCs w:val="24"/>
        </w:rPr>
        <w:t>технологическая подготовка</w:t>
      </w:r>
      <w:r w:rsidRPr="00045033">
        <w:rPr>
          <w:rFonts w:ascii="Times New Roman" w:hAnsi="Times New Roman" w:cs="Times New Roman"/>
          <w:sz w:val="24"/>
          <w:szCs w:val="24"/>
        </w:rPr>
        <w:t xml:space="preserve"> к мониторингу качества дошкольного образования (МКДО</w:t>
      </w:r>
      <w:r w:rsidR="00B90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5D1">
        <w:rPr>
          <w:rFonts w:ascii="Times New Roman" w:hAnsi="Times New Roman" w:cs="Times New Roman"/>
          <w:sz w:val="24"/>
          <w:szCs w:val="24"/>
        </w:rPr>
        <w:t>завершён</w:t>
      </w:r>
      <w:proofErr w:type="gramEnd"/>
      <w:r w:rsidRPr="002935D1"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Pr="00045033">
        <w:rPr>
          <w:rFonts w:ascii="Times New Roman" w:hAnsi="Times New Roman" w:cs="Times New Roman"/>
          <w:sz w:val="24"/>
          <w:szCs w:val="24"/>
        </w:rPr>
        <w:t>).</w:t>
      </w:r>
    </w:p>
    <w:p w:rsidR="00D926D3" w:rsidRPr="00045033" w:rsidRDefault="00D926D3" w:rsidP="00F174C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 xml:space="preserve">- в образовательных организациях назначены лица, ответственные за проведение </w:t>
      </w:r>
      <w:proofErr w:type="spellStart"/>
      <w:r w:rsidRPr="00045033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045033">
        <w:rPr>
          <w:rFonts w:ascii="Times New Roman" w:hAnsi="Times New Roman" w:cs="Times New Roman"/>
          <w:sz w:val="24"/>
          <w:szCs w:val="24"/>
        </w:rPr>
        <w:t xml:space="preserve"> мониторинга.</w:t>
      </w:r>
    </w:p>
    <w:p w:rsidR="00D926D3" w:rsidRPr="00045033" w:rsidRDefault="00D926D3" w:rsidP="00F174C8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45033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Образовательная сеть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стабильно </w:t>
      </w:r>
      <w:r w:rsidRPr="00045033">
        <w:rPr>
          <w:rFonts w:ascii="Times New Roman" w:eastAsia="Calibri" w:hAnsi="Times New Roman" w:cs="Times New Roman"/>
          <w:kern w:val="2"/>
          <w:sz w:val="24"/>
          <w:szCs w:val="24"/>
        </w:rPr>
        <w:t>функционирует и развивается.</w:t>
      </w:r>
    </w:p>
    <w:p w:rsidR="000A7821" w:rsidRDefault="00EB2D23" w:rsidP="00F174C8">
      <w:pPr>
        <w:pStyle w:val="a3"/>
        <w:ind w:left="0" w:firstLine="426"/>
      </w:pPr>
      <w:r w:rsidRPr="00045033">
        <w:rPr>
          <w:rFonts w:eastAsia="Calibri"/>
          <w:kern w:val="2"/>
        </w:rPr>
        <w:t xml:space="preserve">В </w:t>
      </w:r>
      <w:r>
        <w:rPr>
          <w:rFonts w:eastAsia="Calibri"/>
          <w:kern w:val="2"/>
        </w:rPr>
        <w:t>настоящее</w:t>
      </w:r>
      <w:r w:rsidR="002935D1">
        <w:rPr>
          <w:rFonts w:eastAsia="Calibri"/>
          <w:kern w:val="2"/>
        </w:rPr>
        <w:t xml:space="preserve"> время </w:t>
      </w:r>
      <w:r w:rsidR="00D926D3" w:rsidRPr="00045033">
        <w:rPr>
          <w:rFonts w:eastAsia="Calibri"/>
          <w:kern w:val="2"/>
        </w:rPr>
        <w:t xml:space="preserve">система образования </w:t>
      </w:r>
      <w:r w:rsidR="00D926D3" w:rsidRPr="00D926D3">
        <w:rPr>
          <w:rFonts w:eastAsia="Calibri"/>
          <w:kern w:val="2"/>
        </w:rPr>
        <w:t>города Заринска</w:t>
      </w:r>
      <w:r w:rsidR="00D926D3" w:rsidRPr="00045033">
        <w:rPr>
          <w:rFonts w:eastAsia="Calibri"/>
          <w:kern w:val="2"/>
        </w:rPr>
        <w:t xml:space="preserve"> включает в себя </w:t>
      </w:r>
      <w:r w:rsidR="00D926D3" w:rsidRPr="00D926D3">
        <w:rPr>
          <w:rFonts w:eastAsia="Calibri"/>
          <w:kern w:val="2"/>
        </w:rPr>
        <w:t>16</w:t>
      </w:r>
      <w:r w:rsidR="00732343">
        <w:rPr>
          <w:rFonts w:eastAsia="Calibri"/>
          <w:kern w:val="2"/>
        </w:rPr>
        <w:t xml:space="preserve"> </w:t>
      </w:r>
      <w:r w:rsidR="009812EC" w:rsidRPr="009812EC">
        <w:rPr>
          <w:rFonts w:eastAsia="Calibri"/>
          <w:kern w:val="2"/>
        </w:rPr>
        <w:t>образовательных</w:t>
      </w:r>
      <w:r w:rsidR="00732343">
        <w:rPr>
          <w:rFonts w:eastAsia="Calibri"/>
          <w:kern w:val="2"/>
        </w:rPr>
        <w:t xml:space="preserve"> </w:t>
      </w:r>
      <w:r w:rsidR="00D926D3" w:rsidRPr="00045033">
        <w:rPr>
          <w:rFonts w:eastAsia="Calibri"/>
          <w:kern w:val="2"/>
        </w:rPr>
        <w:t>организаций</w:t>
      </w:r>
      <w:r w:rsidR="009812EC">
        <w:rPr>
          <w:rFonts w:eastAsia="Calibri"/>
          <w:kern w:val="2"/>
        </w:rPr>
        <w:t>.</w:t>
      </w:r>
    </w:p>
    <w:p w:rsidR="00D926D3" w:rsidRPr="00D926D3" w:rsidRDefault="00D926D3" w:rsidP="00F174C8">
      <w:pPr>
        <w:pStyle w:val="a7"/>
        <w:spacing w:before="0" w:beforeAutospacing="0" w:after="0" w:afterAutospacing="0"/>
        <w:ind w:firstLine="426"/>
        <w:jc w:val="both"/>
      </w:pPr>
      <w:r w:rsidRPr="00045033">
        <w:t xml:space="preserve">Демографическая ситуация в муниципалитете </w:t>
      </w:r>
      <w:r w:rsidR="00EB2D23" w:rsidRPr="00045033">
        <w:t>естественно приводит к</w:t>
      </w:r>
      <w:r w:rsidRPr="00045033">
        <w:t xml:space="preserve"> снижению общей численности учащихся </w:t>
      </w:r>
      <w:r w:rsidR="00EB2D23" w:rsidRPr="00045033">
        <w:t>в дошкольных</w:t>
      </w:r>
      <w:r w:rsidRPr="00045033">
        <w:t xml:space="preserve"> образовательных и </w:t>
      </w:r>
      <w:r w:rsidR="00EB2D23" w:rsidRPr="00045033">
        <w:t>общеобразовательных организациях</w:t>
      </w:r>
      <w:r w:rsidRPr="00045033">
        <w:t>.</w:t>
      </w:r>
    </w:p>
    <w:p w:rsidR="00D07543" w:rsidRDefault="00D07543" w:rsidP="00F174C8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D07543" w:rsidRDefault="00D07543" w:rsidP="00F174C8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D07543" w:rsidRDefault="00D07543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F174C8" w:rsidRDefault="00F174C8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F174C8" w:rsidRDefault="00F174C8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D07543" w:rsidRDefault="00D07543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EB2D23" w:rsidRDefault="00EB2D23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EB2D23" w:rsidRDefault="00EB2D23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EB2D23" w:rsidRDefault="00EB2D23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</w:p>
    <w:p w:rsidR="00D926D3" w:rsidRDefault="00D926D3" w:rsidP="00D926D3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24"/>
          <w:szCs w:val="24"/>
        </w:rPr>
      </w:pPr>
      <w:r>
        <w:rPr>
          <w:rFonts w:ascii="PT Astra Serif" w:eastAsia="Calibri" w:hAnsi="PT Astra Serif" w:cs="Times New Roman"/>
          <w:kern w:val="2"/>
          <w:sz w:val="24"/>
          <w:szCs w:val="24"/>
        </w:rPr>
        <w:lastRenderedPageBreak/>
        <w:t>Таблица 1.</w:t>
      </w:r>
    </w:p>
    <w:p w:rsidR="00D07543" w:rsidRDefault="00D926D3" w:rsidP="00D07543">
      <w:pPr>
        <w:spacing w:after="0" w:line="240" w:lineRule="auto"/>
        <w:ind w:firstLine="426"/>
        <w:jc w:val="center"/>
        <w:rPr>
          <w:rFonts w:ascii="PT Astra Serif" w:eastAsia="Calibri" w:hAnsi="PT Astra Serif" w:cs="Times New Roman"/>
          <w:kern w:val="2"/>
          <w:sz w:val="24"/>
          <w:szCs w:val="24"/>
        </w:rPr>
      </w:pPr>
      <w:r w:rsidRPr="0030600E">
        <w:rPr>
          <w:rFonts w:ascii="PT Astra Serif" w:eastAsia="Calibri" w:hAnsi="PT Astra Serif" w:cs="Times New Roman"/>
          <w:kern w:val="2"/>
          <w:sz w:val="24"/>
          <w:szCs w:val="24"/>
        </w:rPr>
        <w:t xml:space="preserve">Количество и доля обучающихся/воспитанников в образовательных организациях </w:t>
      </w:r>
    </w:p>
    <w:p w:rsidR="00D926D3" w:rsidRPr="0030600E" w:rsidRDefault="00D926D3" w:rsidP="00D07543">
      <w:pPr>
        <w:spacing w:after="0" w:line="240" w:lineRule="auto"/>
        <w:ind w:firstLine="426"/>
        <w:jc w:val="center"/>
        <w:rPr>
          <w:rFonts w:ascii="PT Astra Serif" w:eastAsia="Calibri" w:hAnsi="PT Astra Serif" w:cs="Times New Roman"/>
          <w:kern w:val="2"/>
          <w:sz w:val="24"/>
          <w:szCs w:val="24"/>
        </w:rPr>
      </w:pPr>
      <w:r w:rsidRPr="00D926D3">
        <w:rPr>
          <w:rFonts w:ascii="PT Astra Serif" w:eastAsia="Calibri" w:hAnsi="PT Astra Serif" w:cs="Times New Roman"/>
          <w:kern w:val="2"/>
          <w:sz w:val="24"/>
          <w:szCs w:val="24"/>
        </w:rPr>
        <w:t>города Заринска (</w:t>
      </w:r>
      <w:r w:rsidRPr="0030600E">
        <w:rPr>
          <w:rFonts w:ascii="PT Astra Serif" w:eastAsia="Calibri" w:hAnsi="PT Astra Serif" w:cs="Times New Roman"/>
          <w:kern w:val="2"/>
          <w:sz w:val="24"/>
          <w:szCs w:val="24"/>
        </w:rPr>
        <w:t xml:space="preserve">по состоянию на </w:t>
      </w:r>
      <w:r>
        <w:rPr>
          <w:rFonts w:ascii="PT Astra Serif" w:eastAsia="Calibri" w:hAnsi="PT Astra Serif" w:cs="Times New Roman"/>
          <w:kern w:val="2"/>
          <w:sz w:val="24"/>
          <w:szCs w:val="24"/>
        </w:rPr>
        <w:t>05.09.2025</w:t>
      </w:r>
      <w:r w:rsidRPr="0030600E">
        <w:rPr>
          <w:rFonts w:ascii="PT Astra Serif" w:eastAsia="Calibri" w:hAnsi="PT Astra Serif" w:cs="Times New Roman"/>
          <w:kern w:val="2"/>
          <w:sz w:val="24"/>
          <w:szCs w:val="24"/>
        </w:rPr>
        <w:t>)</w:t>
      </w:r>
    </w:p>
    <w:p w:rsidR="00D926D3" w:rsidRPr="0030600E" w:rsidRDefault="00D926D3" w:rsidP="00D07543">
      <w:pPr>
        <w:spacing w:after="0" w:line="240" w:lineRule="auto"/>
        <w:ind w:firstLine="426"/>
        <w:jc w:val="both"/>
        <w:rPr>
          <w:rFonts w:ascii="PT Astra Serif" w:eastAsia="Calibri" w:hAnsi="PT Astra Serif" w:cs="Times New Roman"/>
          <w:kern w:val="2"/>
          <w:sz w:val="24"/>
          <w:szCs w:val="24"/>
        </w:rPr>
      </w:pP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4"/>
        <w:gridCol w:w="2126"/>
        <w:gridCol w:w="1956"/>
      </w:tblGrid>
      <w:tr w:rsidR="00D926D3" w:rsidRPr="0030600E" w:rsidTr="001A14F1">
        <w:trPr>
          <w:trHeight w:val="20"/>
        </w:trPr>
        <w:tc>
          <w:tcPr>
            <w:tcW w:w="5274" w:type="dxa"/>
            <w:vAlign w:val="center"/>
          </w:tcPr>
          <w:p w:rsidR="00D926D3" w:rsidRPr="0085702F" w:rsidRDefault="00D926D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  <w:noWrap/>
            <w:vAlign w:val="center"/>
          </w:tcPr>
          <w:p w:rsidR="00D926D3" w:rsidRPr="0085702F" w:rsidRDefault="00D926D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956" w:type="dxa"/>
            <w:vAlign w:val="center"/>
          </w:tcPr>
          <w:p w:rsidR="00D926D3" w:rsidRPr="0085702F" w:rsidRDefault="00D926D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Доля, %</w:t>
            </w:r>
          </w:p>
        </w:tc>
      </w:tr>
      <w:tr w:rsidR="00D926D3" w:rsidRPr="0030600E" w:rsidTr="001A14F1">
        <w:trPr>
          <w:trHeight w:val="20"/>
        </w:trPr>
        <w:tc>
          <w:tcPr>
            <w:tcW w:w="5274" w:type="dxa"/>
            <w:hideMark/>
          </w:tcPr>
          <w:p w:rsidR="00D926D3" w:rsidRPr="002B3715" w:rsidRDefault="00D926D3" w:rsidP="005821B6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3715">
              <w:rPr>
                <w:rFonts w:ascii="PT Astra Serif" w:eastAsia="Calibri" w:hAnsi="PT Astra Serif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126" w:type="dxa"/>
            <w:noWrap/>
            <w:vAlign w:val="bottom"/>
          </w:tcPr>
          <w:p w:rsidR="00D926D3" w:rsidRPr="00996D95" w:rsidRDefault="00D926D3" w:rsidP="005821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6D95">
              <w:rPr>
                <w:rFonts w:ascii="PT Astra Serif" w:hAnsi="PT Astra Serif"/>
                <w:sz w:val="24"/>
                <w:szCs w:val="24"/>
              </w:rPr>
              <w:t>1580</w:t>
            </w:r>
          </w:p>
        </w:tc>
        <w:tc>
          <w:tcPr>
            <w:tcW w:w="1956" w:type="dxa"/>
            <w:vAlign w:val="bottom"/>
          </w:tcPr>
          <w:p w:rsidR="00D926D3" w:rsidRPr="0030600E" w:rsidRDefault="00D926D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23</w:t>
            </w:r>
          </w:p>
        </w:tc>
      </w:tr>
      <w:tr w:rsidR="00D926D3" w:rsidRPr="0030600E" w:rsidTr="001A14F1">
        <w:trPr>
          <w:trHeight w:val="20"/>
        </w:trPr>
        <w:tc>
          <w:tcPr>
            <w:tcW w:w="5274" w:type="dxa"/>
            <w:hideMark/>
          </w:tcPr>
          <w:p w:rsidR="00D926D3" w:rsidRPr="002B3715" w:rsidRDefault="00D926D3" w:rsidP="005821B6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3715">
              <w:rPr>
                <w:rFonts w:ascii="PT Astra Serif" w:eastAsia="Calibri" w:hAnsi="PT Astra Serif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  <w:noWrap/>
            <w:vAlign w:val="bottom"/>
          </w:tcPr>
          <w:p w:rsidR="00D926D3" w:rsidRPr="0089106F" w:rsidRDefault="00D926D3" w:rsidP="00D926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06F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284</w:t>
            </w:r>
          </w:p>
        </w:tc>
        <w:tc>
          <w:tcPr>
            <w:tcW w:w="1956" w:type="dxa"/>
            <w:vAlign w:val="bottom"/>
          </w:tcPr>
          <w:p w:rsidR="00D926D3" w:rsidRPr="0030600E" w:rsidRDefault="00D926D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77</w:t>
            </w:r>
          </w:p>
        </w:tc>
      </w:tr>
      <w:tr w:rsidR="00D926D3" w:rsidRPr="0030600E" w:rsidTr="001A14F1">
        <w:trPr>
          <w:trHeight w:val="20"/>
        </w:trPr>
        <w:tc>
          <w:tcPr>
            <w:tcW w:w="5274" w:type="dxa"/>
          </w:tcPr>
          <w:p w:rsidR="00D926D3" w:rsidRPr="0085702F" w:rsidRDefault="00D926D3" w:rsidP="005821B6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noWrap/>
            <w:vAlign w:val="bottom"/>
          </w:tcPr>
          <w:p w:rsidR="00D926D3" w:rsidRPr="0085702F" w:rsidRDefault="00D926D3" w:rsidP="005821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2F">
              <w:rPr>
                <w:rFonts w:ascii="PT Astra Serif" w:hAnsi="PT Astra Serif"/>
                <w:sz w:val="24"/>
                <w:szCs w:val="24"/>
              </w:rPr>
              <w:t>6864</w:t>
            </w:r>
          </w:p>
        </w:tc>
        <w:tc>
          <w:tcPr>
            <w:tcW w:w="1956" w:type="dxa"/>
            <w:vAlign w:val="bottom"/>
          </w:tcPr>
          <w:p w:rsidR="00D926D3" w:rsidRPr="0085702F" w:rsidRDefault="00D926D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100,0</w:t>
            </w:r>
          </w:p>
        </w:tc>
      </w:tr>
      <w:tr w:rsidR="00D926D3" w:rsidRPr="0030600E" w:rsidTr="001A14F1">
        <w:trPr>
          <w:trHeight w:val="20"/>
        </w:trPr>
        <w:tc>
          <w:tcPr>
            <w:tcW w:w="5274" w:type="dxa"/>
          </w:tcPr>
          <w:p w:rsidR="00D926D3" w:rsidRPr="002B3715" w:rsidRDefault="00D926D3" w:rsidP="005821B6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3715">
              <w:rPr>
                <w:rFonts w:ascii="PT Astra Serif" w:eastAsia="Calibri" w:hAnsi="PT Astra Serif" w:cs="Times New Roman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2126" w:type="dxa"/>
            <w:noWrap/>
            <w:vAlign w:val="center"/>
          </w:tcPr>
          <w:p w:rsidR="00D926D3" w:rsidRPr="006C6469" w:rsidRDefault="00D926D3" w:rsidP="005821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6469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956" w:type="dxa"/>
            <w:vAlign w:val="center"/>
          </w:tcPr>
          <w:p w:rsidR="00D926D3" w:rsidRPr="0030600E" w:rsidRDefault="00D926D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36,4</w:t>
            </w:r>
          </w:p>
        </w:tc>
      </w:tr>
    </w:tbl>
    <w:p w:rsidR="00D07543" w:rsidRDefault="00D07543" w:rsidP="00AA4366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outlineLvl w:val="2"/>
        <w:rPr>
          <w:rFonts w:ascii="PT Astra Serif" w:eastAsia="Times New Roman" w:hAnsi="PT Astra Serif"/>
          <w:sz w:val="24"/>
          <w:szCs w:val="24"/>
        </w:rPr>
      </w:pPr>
    </w:p>
    <w:p w:rsidR="00AA4366" w:rsidRPr="0030600E" w:rsidRDefault="00AA4366" w:rsidP="00D07543">
      <w:pPr>
        <w:widowControl w:val="0"/>
        <w:autoSpaceDE w:val="0"/>
        <w:autoSpaceDN w:val="0"/>
        <w:spacing w:after="0" w:line="240" w:lineRule="auto"/>
        <w:ind w:right="-1" w:firstLine="426"/>
        <w:contextualSpacing/>
        <w:jc w:val="both"/>
        <w:outlineLvl w:val="2"/>
        <w:rPr>
          <w:rFonts w:ascii="PT Astra Serif" w:eastAsia="Times New Roman" w:hAnsi="PT Astra Serif"/>
          <w:sz w:val="24"/>
          <w:szCs w:val="24"/>
        </w:rPr>
      </w:pPr>
      <w:r w:rsidRPr="0030600E">
        <w:rPr>
          <w:rFonts w:ascii="PT Astra Serif" w:eastAsia="Times New Roman" w:hAnsi="PT Astra Serif"/>
          <w:sz w:val="24"/>
          <w:szCs w:val="24"/>
        </w:rPr>
        <w:t xml:space="preserve">Главными направлениями развития муниципальной системы воспитания дошкольного образования являются сохранение доступности дошкольного образования, реализация региональной системы воспитания на основе исторических традиций российского общества и социокультурного </w:t>
      </w:r>
      <w:r w:rsidR="00EB2D23" w:rsidRPr="0030600E">
        <w:rPr>
          <w:rFonts w:ascii="PT Astra Serif" w:eastAsia="Times New Roman" w:hAnsi="PT Astra Serif"/>
          <w:sz w:val="24"/>
          <w:szCs w:val="24"/>
        </w:rPr>
        <w:t>опыта</w:t>
      </w:r>
      <w:r w:rsidR="00EB2D23" w:rsidRPr="00AA4366">
        <w:rPr>
          <w:rFonts w:ascii="PT Astra Serif" w:eastAsia="Times New Roman" w:hAnsi="PT Astra Serif"/>
          <w:sz w:val="24"/>
          <w:szCs w:val="24"/>
        </w:rPr>
        <w:t xml:space="preserve"> город</w:t>
      </w:r>
      <w:r w:rsidR="00EB2D23" w:rsidRPr="00AA4366">
        <w:rPr>
          <w:rFonts w:ascii="PT Astra Serif" w:eastAsia="Times New Roman" w:hAnsi="PT Astra Serif" w:hint="eastAsia"/>
          <w:sz w:val="24"/>
          <w:szCs w:val="24"/>
        </w:rPr>
        <w:t>а</w:t>
      </w:r>
      <w:r w:rsidRPr="00AA4366">
        <w:rPr>
          <w:rFonts w:ascii="PT Astra Serif" w:eastAsia="Times New Roman" w:hAnsi="PT Astra Serif"/>
          <w:sz w:val="24"/>
          <w:szCs w:val="24"/>
        </w:rPr>
        <w:t xml:space="preserve"> Заринска</w:t>
      </w:r>
      <w:r w:rsidRPr="0030600E">
        <w:rPr>
          <w:rFonts w:ascii="PT Astra Serif" w:eastAsia="Times New Roman" w:hAnsi="PT Astra Serif"/>
          <w:sz w:val="24"/>
          <w:szCs w:val="24"/>
        </w:rPr>
        <w:t xml:space="preserve"> Алтайского края.</w:t>
      </w:r>
    </w:p>
    <w:p w:rsidR="00AA4366" w:rsidRPr="008A3CC4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 xml:space="preserve">По совокупности муниципальных дошкольных образовательных организаций состоянию на </w:t>
      </w:r>
      <w:r w:rsidR="00376B32">
        <w:rPr>
          <w:rFonts w:ascii="PT Astra Serif" w:hAnsi="PT Astra Serif"/>
          <w:kern w:val="2"/>
          <w:sz w:val="24"/>
          <w:szCs w:val="24"/>
        </w:rPr>
        <w:t>2025</w:t>
      </w:r>
      <w:r w:rsidRPr="008A3CC4">
        <w:rPr>
          <w:rFonts w:ascii="PT Astra Serif" w:hAnsi="PT Astra Serif"/>
          <w:kern w:val="2"/>
          <w:sz w:val="24"/>
          <w:szCs w:val="24"/>
        </w:rPr>
        <w:t xml:space="preserve"> год </w:t>
      </w:r>
      <w:r w:rsidRPr="00376B32">
        <w:rPr>
          <w:rFonts w:ascii="PT Astra Serif" w:hAnsi="PT Astra Serif"/>
          <w:kern w:val="2"/>
          <w:sz w:val="24"/>
          <w:szCs w:val="24"/>
        </w:rPr>
        <w:t xml:space="preserve">зафиксированы высокие уровни достижения запланированных результатов </w:t>
      </w:r>
      <w:r w:rsidRPr="008A3CC4">
        <w:rPr>
          <w:rFonts w:ascii="PT Astra Serif" w:hAnsi="PT Astra Serif"/>
          <w:kern w:val="2"/>
          <w:sz w:val="24"/>
          <w:szCs w:val="24"/>
        </w:rPr>
        <w:t>по следующим направлениям (мероприятиям):</w:t>
      </w:r>
    </w:p>
    <w:p w:rsidR="00AA4366" w:rsidRPr="008A3CC4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>1) Охват дошкольным образов</w:t>
      </w:r>
      <w:r>
        <w:rPr>
          <w:rFonts w:ascii="PT Astra Serif" w:hAnsi="PT Astra Serif"/>
          <w:kern w:val="2"/>
          <w:sz w:val="24"/>
          <w:szCs w:val="24"/>
        </w:rPr>
        <w:t>анием детей в возрасте от 2 до 7</w:t>
      </w:r>
      <w:r w:rsidRPr="008A3CC4">
        <w:rPr>
          <w:rFonts w:ascii="PT Astra Serif" w:hAnsi="PT Astra Serif"/>
          <w:kern w:val="2"/>
          <w:sz w:val="24"/>
          <w:szCs w:val="24"/>
        </w:rPr>
        <w:t xml:space="preserve"> лет составляет 100 %</w:t>
      </w:r>
    </w:p>
    <w:p w:rsidR="00AA4366" w:rsidRPr="008A3CC4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>2) Создание комфортных и безопасных условий пребывания воспитанников в ОО</w:t>
      </w:r>
    </w:p>
    <w:p w:rsidR="00AA4366" w:rsidRPr="008A3CC4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>3) Своевременное повышение квалификации педагогических работников и управленческих кадров -100 %</w:t>
      </w:r>
    </w:p>
    <w:p w:rsidR="00AA4366" w:rsidRPr="008A3CC4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>4) Осуществление инновационной деятельности на базе федеральных и региональных экспериментальных площадок (6 ДОО- 66 % от общей численности ДОО)</w:t>
      </w:r>
    </w:p>
    <w:p w:rsidR="00AA4366" w:rsidRPr="008A3CC4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>5) Участие в региональных конкурсах:</w:t>
      </w:r>
    </w:p>
    <w:p w:rsidR="00AA4366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>«Детский сад Алтая» (</w:t>
      </w:r>
      <w:r>
        <w:rPr>
          <w:rFonts w:ascii="PT Astra Serif" w:hAnsi="PT Astra Serif"/>
          <w:kern w:val="2"/>
          <w:sz w:val="24"/>
          <w:szCs w:val="24"/>
        </w:rPr>
        <w:t>2023 г. – 3 победителя</w:t>
      </w:r>
      <w:r w:rsidRPr="008A3CC4">
        <w:rPr>
          <w:rFonts w:ascii="PT Astra Serif" w:hAnsi="PT Astra Serif"/>
          <w:kern w:val="2"/>
          <w:sz w:val="24"/>
          <w:szCs w:val="24"/>
        </w:rPr>
        <w:t>);</w:t>
      </w:r>
    </w:p>
    <w:p w:rsidR="00AA4366" w:rsidRPr="001E6DC9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E6DC9">
        <w:rPr>
          <w:rFonts w:ascii="Times New Roman" w:hAnsi="Times New Roman" w:cs="Times New Roman"/>
          <w:kern w:val="2"/>
          <w:sz w:val="24"/>
          <w:szCs w:val="24"/>
        </w:rPr>
        <w:t>«Воспитатель года Алтая»</w:t>
      </w:r>
      <w:r w:rsidRPr="001E6DC9">
        <w:rPr>
          <w:rFonts w:ascii="Times New Roman" w:hAnsi="Times New Roman" w:cs="Times New Roman"/>
          <w:sz w:val="24"/>
          <w:szCs w:val="24"/>
        </w:rPr>
        <w:t xml:space="preserve"> Конкурс «Воспитатель года Алтая» ежегодный. За последние 5 лет Заринск </w:t>
      </w:r>
      <w:r w:rsidR="00EB2D23" w:rsidRPr="001E6DC9">
        <w:rPr>
          <w:rFonts w:ascii="Times New Roman" w:hAnsi="Times New Roman" w:cs="Times New Roman"/>
          <w:sz w:val="24"/>
          <w:szCs w:val="24"/>
        </w:rPr>
        <w:t>подготовил –</w:t>
      </w:r>
      <w:r w:rsidRPr="001E6DC9">
        <w:rPr>
          <w:rFonts w:ascii="Times New Roman" w:hAnsi="Times New Roman" w:cs="Times New Roman"/>
          <w:sz w:val="24"/>
          <w:szCs w:val="24"/>
        </w:rPr>
        <w:t xml:space="preserve"> 3 лауреатов и 1 – дипломанта </w:t>
      </w:r>
      <w:r w:rsidRPr="001E6DC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6DC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AA4366" w:rsidRPr="008A3CC4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>
        <w:rPr>
          <w:rFonts w:ascii="PT Astra Serif" w:hAnsi="PT Astra Serif"/>
          <w:kern w:val="2"/>
          <w:sz w:val="24"/>
          <w:szCs w:val="24"/>
        </w:rPr>
        <w:t>6) Участие в грантах (3 ДОО)</w:t>
      </w:r>
    </w:p>
    <w:p w:rsidR="00376B32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30600E">
        <w:rPr>
          <w:rFonts w:ascii="PT Astra Serif" w:hAnsi="PT Astra Serif"/>
          <w:kern w:val="2"/>
          <w:sz w:val="24"/>
          <w:szCs w:val="24"/>
        </w:rPr>
        <w:t xml:space="preserve">По результатам проведенного мониторинга выявлены </w:t>
      </w:r>
      <w:r w:rsidRPr="00376B32">
        <w:rPr>
          <w:rFonts w:ascii="PT Astra Serif" w:hAnsi="PT Astra Serif"/>
          <w:kern w:val="2"/>
          <w:sz w:val="24"/>
          <w:szCs w:val="24"/>
        </w:rPr>
        <w:t>факторы (дефициты), сдерживающие прогрессивное развитие</w:t>
      </w:r>
      <w:r w:rsidRPr="0030600E">
        <w:rPr>
          <w:rFonts w:ascii="PT Astra Serif" w:hAnsi="PT Astra Serif"/>
          <w:kern w:val="2"/>
          <w:sz w:val="24"/>
          <w:szCs w:val="24"/>
        </w:rPr>
        <w:t xml:space="preserve"> сферы дошкольного образования по следующим направлениям (мероприятиям):</w:t>
      </w:r>
    </w:p>
    <w:p w:rsidR="00AA4366" w:rsidRPr="00376B32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76B32">
        <w:rPr>
          <w:rFonts w:ascii="Times New Roman" w:hAnsi="Times New Roman" w:cs="Times New Roman"/>
          <w:sz w:val="24"/>
          <w:szCs w:val="24"/>
        </w:rPr>
        <w:t>1) Выявлен дефицит узких специалистов (педагоги дополнительного образования, логопеды, дефектологи, педагоги-психологи, др.).</w:t>
      </w:r>
    </w:p>
    <w:p w:rsidR="00AA4366" w:rsidRDefault="00AA4366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PT Astra Serif" w:hAnsi="PT Astra Serif"/>
          <w:kern w:val="2"/>
          <w:sz w:val="24"/>
          <w:szCs w:val="24"/>
        </w:rPr>
      </w:pPr>
      <w:r w:rsidRPr="008A3CC4">
        <w:rPr>
          <w:rFonts w:ascii="PT Astra Serif" w:hAnsi="PT Astra Serif"/>
          <w:kern w:val="2"/>
          <w:sz w:val="24"/>
          <w:szCs w:val="24"/>
        </w:rPr>
        <w:t xml:space="preserve">2) Выявлены дефициты в оснащении дошкольных образовательных организаций современным оборудованием и средствами воспитания, в т. лабораторным оборудованием. Запланированы мероприятия по </w:t>
      </w:r>
      <w:r w:rsidR="00EB2D23" w:rsidRPr="008A3CC4">
        <w:rPr>
          <w:rFonts w:ascii="PT Astra Serif" w:hAnsi="PT Astra Serif"/>
          <w:kern w:val="2"/>
          <w:sz w:val="24"/>
          <w:szCs w:val="24"/>
        </w:rPr>
        <w:t xml:space="preserve">дооснащению </w:t>
      </w:r>
      <w:r w:rsidR="00EB2D23">
        <w:rPr>
          <w:rFonts w:ascii="PT Astra Serif" w:hAnsi="PT Astra Serif"/>
          <w:kern w:val="2"/>
          <w:sz w:val="24"/>
          <w:szCs w:val="24"/>
        </w:rPr>
        <w:t>образовательных</w:t>
      </w:r>
      <w:r w:rsidR="00376B32">
        <w:rPr>
          <w:rFonts w:ascii="PT Astra Serif" w:hAnsi="PT Astra Serif"/>
          <w:kern w:val="2"/>
          <w:sz w:val="24"/>
          <w:szCs w:val="24"/>
        </w:rPr>
        <w:t xml:space="preserve"> организаций </w:t>
      </w:r>
      <w:r w:rsidRPr="008A3CC4">
        <w:rPr>
          <w:rFonts w:ascii="PT Astra Serif" w:hAnsi="PT Astra Serif"/>
          <w:kern w:val="2"/>
          <w:sz w:val="24"/>
          <w:szCs w:val="24"/>
        </w:rPr>
        <w:t xml:space="preserve">современным оборудованием и средствами воспитания, в </w:t>
      </w:r>
      <w:proofErr w:type="spellStart"/>
      <w:r w:rsidRPr="008A3CC4">
        <w:rPr>
          <w:rFonts w:ascii="PT Astra Serif" w:hAnsi="PT Astra Serif"/>
          <w:kern w:val="2"/>
          <w:sz w:val="24"/>
          <w:szCs w:val="24"/>
        </w:rPr>
        <w:t>т.</w:t>
      </w:r>
      <w:r w:rsidR="00376B32">
        <w:rPr>
          <w:rFonts w:ascii="PT Astra Serif" w:hAnsi="PT Astra Serif"/>
          <w:kern w:val="2"/>
          <w:sz w:val="24"/>
          <w:szCs w:val="24"/>
        </w:rPr>
        <w:t>ч</w:t>
      </w:r>
      <w:proofErr w:type="spellEnd"/>
      <w:r w:rsidR="00376B32">
        <w:rPr>
          <w:rFonts w:ascii="PT Astra Serif" w:hAnsi="PT Astra Serif"/>
          <w:kern w:val="2"/>
          <w:sz w:val="24"/>
          <w:szCs w:val="24"/>
        </w:rPr>
        <w:t>.</w:t>
      </w:r>
      <w:r w:rsidR="009812EC">
        <w:rPr>
          <w:rFonts w:ascii="PT Astra Serif" w:hAnsi="PT Astra Serif"/>
          <w:kern w:val="2"/>
          <w:sz w:val="24"/>
          <w:szCs w:val="24"/>
        </w:rPr>
        <w:t xml:space="preserve"> лабораторным оборудованием.</w:t>
      </w:r>
    </w:p>
    <w:p w:rsidR="009812EC" w:rsidRPr="009812EC" w:rsidRDefault="009812EC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9812EC">
        <w:rPr>
          <w:rFonts w:ascii="Times New Roman" w:hAnsi="Times New Roman" w:cs="Times New Roman"/>
          <w:sz w:val="24"/>
          <w:szCs w:val="24"/>
        </w:rPr>
        <w:t>Все уровни общего образования интегрированы в единое образовательное пространство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12EC" w:rsidRPr="0030296A" w:rsidRDefault="009812EC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296A">
        <w:rPr>
          <w:rFonts w:ascii="Times New Roman" w:eastAsia="Arial" w:hAnsi="Times New Roman" w:cs="Times New Roman"/>
          <w:sz w:val="24"/>
          <w:szCs w:val="24"/>
        </w:rPr>
        <w:t xml:space="preserve">С 2023/2024 учебного года </w:t>
      </w:r>
      <w:r w:rsidRPr="009812EC">
        <w:rPr>
          <w:rFonts w:ascii="Times New Roman" w:eastAsia="Arial" w:hAnsi="Times New Roman" w:cs="Times New Roman"/>
          <w:sz w:val="24"/>
          <w:szCs w:val="24"/>
          <w:u w:val="single"/>
        </w:rPr>
        <w:t>100 %</w:t>
      </w:r>
      <w:r w:rsidRPr="0030296A">
        <w:rPr>
          <w:rFonts w:ascii="Times New Roman" w:eastAsia="Arial" w:hAnsi="Times New Roman" w:cs="Times New Roman"/>
          <w:sz w:val="24"/>
          <w:szCs w:val="24"/>
        </w:rPr>
        <w:t xml:space="preserve"> школьникам на уровне среднего общего образования обеспечена возможность </w:t>
      </w:r>
      <w:proofErr w:type="gramStart"/>
      <w:r w:rsidRPr="0030296A">
        <w:rPr>
          <w:rFonts w:ascii="Times New Roman" w:eastAsia="Arial" w:hAnsi="Times New Roman" w:cs="Times New Roman"/>
          <w:sz w:val="24"/>
          <w:szCs w:val="24"/>
        </w:rPr>
        <w:t>обучения по</w:t>
      </w:r>
      <w:proofErr w:type="gramEnd"/>
      <w:r w:rsidRPr="0030296A">
        <w:rPr>
          <w:rFonts w:ascii="Times New Roman" w:eastAsia="Arial" w:hAnsi="Times New Roman" w:cs="Times New Roman"/>
          <w:sz w:val="24"/>
          <w:szCs w:val="24"/>
        </w:rPr>
        <w:t xml:space="preserve"> профильным программам, </w:t>
      </w:r>
      <w:r w:rsidRPr="009812EC">
        <w:rPr>
          <w:rFonts w:ascii="Times New Roman" w:eastAsia="Arial" w:hAnsi="Times New Roman" w:cs="Times New Roman"/>
          <w:sz w:val="24"/>
          <w:szCs w:val="24"/>
          <w:u w:val="single"/>
        </w:rPr>
        <w:t>100 %</w:t>
      </w:r>
      <w:r w:rsidRPr="0030296A">
        <w:rPr>
          <w:rFonts w:ascii="Times New Roman" w:eastAsia="Arial" w:hAnsi="Times New Roman" w:cs="Times New Roman"/>
          <w:sz w:val="24"/>
          <w:szCs w:val="24"/>
        </w:rPr>
        <w:t xml:space="preserve"> из них обучаются по выбранному профилю.</w:t>
      </w:r>
    </w:p>
    <w:p w:rsidR="009812EC" w:rsidRPr="0030296A" w:rsidRDefault="009812EC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30296A">
        <w:rPr>
          <w:rFonts w:ascii="Times New Roman" w:hAnsi="Times New Roman" w:cs="Times New Roman"/>
          <w:sz w:val="24"/>
          <w:szCs w:val="24"/>
        </w:rPr>
        <w:t xml:space="preserve">Акцент на профильную математику, химию, физику, биологию </w:t>
      </w:r>
      <w:proofErr w:type="gramStart"/>
      <w:r w:rsidRPr="0030296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30296A">
        <w:rPr>
          <w:rFonts w:ascii="Times New Roman" w:hAnsi="Times New Roman" w:cs="Times New Roman"/>
          <w:sz w:val="24"/>
          <w:szCs w:val="24"/>
        </w:rPr>
        <w:t xml:space="preserve">риоритеты </w:t>
      </w:r>
      <w:r w:rsidR="00EB2D23" w:rsidRPr="0030296A">
        <w:rPr>
          <w:rFonts w:ascii="Times New Roman" w:hAnsi="Times New Roman" w:cs="Times New Roman"/>
          <w:sz w:val="24"/>
          <w:szCs w:val="24"/>
        </w:rPr>
        <w:t>на физико</w:t>
      </w:r>
      <w:r w:rsidRPr="0030296A">
        <w:rPr>
          <w:rFonts w:ascii="Times New Roman" w:hAnsi="Times New Roman" w:cs="Times New Roman"/>
          <w:sz w:val="24"/>
          <w:szCs w:val="24"/>
        </w:rPr>
        <w:t>-математическое и естественнонаучное направление.</w:t>
      </w:r>
    </w:p>
    <w:p w:rsidR="009812EC" w:rsidRPr="0060175C" w:rsidRDefault="009812EC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175C">
        <w:rPr>
          <w:rFonts w:ascii="Times New Roman" w:hAnsi="Times New Roman" w:cs="Times New Roman"/>
          <w:sz w:val="24"/>
          <w:szCs w:val="24"/>
        </w:rPr>
        <w:t>Шесть классов (групп) инженерной направленности.</w:t>
      </w:r>
    </w:p>
    <w:p w:rsidR="009812EC" w:rsidRDefault="009812EC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296A">
        <w:rPr>
          <w:rFonts w:ascii="Times New Roman" w:hAnsi="Times New Roman" w:cs="Times New Roman"/>
          <w:sz w:val="24"/>
          <w:szCs w:val="24"/>
        </w:rPr>
        <w:t xml:space="preserve">МБОУ «Лицей «Бригантина» </w:t>
      </w:r>
      <w:r w:rsidR="00EB2D23" w:rsidRPr="0030296A">
        <w:rPr>
          <w:rFonts w:ascii="Times New Roman" w:hAnsi="Times New Roman" w:cs="Times New Roman"/>
          <w:sz w:val="24"/>
          <w:szCs w:val="24"/>
        </w:rPr>
        <w:t>г. Заринска</w:t>
      </w:r>
      <w:r w:rsidRPr="0030296A">
        <w:rPr>
          <w:rFonts w:ascii="Times New Roman" w:hAnsi="Times New Roman" w:cs="Times New Roman"/>
          <w:sz w:val="24"/>
          <w:szCs w:val="24"/>
        </w:rPr>
        <w:t xml:space="preserve"> представляет наш </w:t>
      </w:r>
      <w:r w:rsidR="00EB2D23" w:rsidRPr="0030296A">
        <w:rPr>
          <w:rFonts w:ascii="Times New Roman" w:hAnsi="Times New Roman" w:cs="Times New Roman"/>
          <w:sz w:val="24"/>
          <w:szCs w:val="24"/>
        </w:rPr>
        <w:t>город в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Pr="009812EC">
        <w:rPr>
          <w:rFonts w:ascii="Times New Roman" w:hAnsi="Times New Roman" w:cs="Times New Roman"/>
          <w:sz w:val="24"/>
          <w:szCs w:val="24"/>
        </w:rPr>
        <w:t>наставнической лиге</w:t>
      </w:r>
      <w:r w:rsidRPr="0030296A">
        <w:rPr>
          <w:rFonts w:ascii="Times New Roman" w:hAnsi="Times New Roman" w:cs="Times New Roman"/>
          <w:sz w:val="24"/>
          <w:szCs w:val="24"/>
        </w:rPr>
        <w:t xml:space="preserve"> проекта «Школа </w:t>
      </w:r>
      <w:proofErr w:type="spellStart"/>
      <w:r w:rsidRPr="0030296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0296A">
        <w:rPr>
          <w:rFonts w:ascii="Times New Roman" w:hAnsi="Times New Roman" w:cs="Times New Roman"/>
          <w:sz w:val="24"/>
          <w:szCs w:val="24"/>
        </w:rPr>
        <w:t xml:space="preserve"> России».</w:t>
      </w:r>
      <w:r w:rsidRPr="0030296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30296A">
        <w:rPr>
          <w:rFonts w:ascii="Times New Roman" w:eastAsia="Calibri" w:hAnsi="Times New Roman" w:cs="Times New Roman"/>
          <w:sz w:val="24"/>
          <w:szCs w:val="24"/>
        </w:rPr>
        <w:t xml:space="preserve"> период с 5 по 15 ноября 2024 года общеобразовательные организации города Заринска прошли самодиагностику проекта «Школа </w:t>
      </w:r>
      <w:proofErr w:type="spellStart"/>
      <w:r w:rsidRPr="0030296A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30296A">
        <w:rPr>
          <w:rFonts w:ascii="Times New Roman" w:eastAsia="Calibri" w:hAnsi="Times New Roman" w:cs="Times New Roman"/>
          <w:sz w:val="24"/>
          <w:szCs w:val="24"/>
        </w:rPr>
        <w:t xml:space="preserve"> России»</w:t>
      </w:r>
      <w:r w:rsidRPr="0030296A">
        <w:rPr>
          <w:rFonts w:ascii="Times New Roman" w:hAnsi="Times New Roman" w:cs="Times New Roman"/>
          <w:sz w:val="24"/>
          <w:szCs w:val="24"/>
        </w:rPr>
        <w:t>. Два ОУ показали высокий уровень, пять – средний.</w:t>
      </w:r>
    </w:p>
    <w:p w:rsidR="00B0095F" w:rsidRDefault="009812EC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2EC">
        <w:rPr>
          <w:rFonts w:ascii="Times New Roman" w:hAnsi="Times New Roman" w:cs="Times New Roman"/>
          <w:sz w:val="24"/>
          <w:szCs w:val="24"/>
        </w:rPr>
        <w:t>Итоги работы школ по показателям «успеваемость» и «качество знаний» остаются     стабильными (успеваемость - 98,8</w:t>
      </w:r>
      <w:r w:rsidR="00B0095F">
        <w:rPr>
          <w:rFonts w:ascii="Times New Roman" w:hAnsi="Times New Roman" w:cs="Times New Roman"/>
          <w:sz w:val="24"/>
          <w:szCs w:val="24"/>
        </w:rPr>
        <w:t xml:space="preserve">%; качество </w:t>
      </w:r>
      <w:r w:rsidR="00EB2D23">
        <w:rPr>
          <w:rFonts w:ascii="Times New Roman" w:hAnsi="Times New Roman" w:cs="Times New Roman"/>
          <w:sz w:val="24"/>
          <w:szCs w:val="24"/>
        </w:rPr>
        <w:t>знаний около</w:t>
      </w:r>
      <w:r w:rsidR="00B0095F">
        <w:rPr>
          <w:rFonts w:ascii="Times New Roman" w:hAnsi="Times New Roman" w:cs="Times New Roman"/>
          <w:sz w:val="24"/>
          <w:szCs w:val="24"/>
        </w:rPr>
        <w:t xml:space="preserve"> 50 %.</w:t>
      </w:r>
      <w:proofErr w:type="gramEnd"/>
    </w:p>
    <w:p w:rsidR="00AF309C" w:rsidRDefault="001A14F1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95F">
        <w:rPr>
          <w:rFonts w:ascii="Times New Roman" w:hAnsi="Times New Roman" w:cs="Times New Roman"/>
          <w:sz w:val="24"/>
          <w:szCs w:val="24"/>
        </w:rPr>
        <w:t xml:space="preserve">Вместе с тем в городе Заринске существует сегмент общеобразовательных организаций, демонстрирующих низкие учебные результаты на всех уровнях общего образования. Это общеобразовательные организации, работающие со сложным контингентом обучающихся - </w:t>
      </w:r>
      <w:r w:rsidRPr="00B0095F">
        <w:rPr>
          <w:rFonts w:ascii="Times New Roman" w:hAnsi="Times New Roman" w:cs="Times New Roman"/>
          <w:sz w:val="24"/>
          <w:szCs w:val="24"/>
        </w:rPr>
        <w:lastRenderedPageBreak/>
        <w:t xml:space="preserve">детьми из семей с низким социально-экономическим статусом, детьми, имеющими трудности в освоении образовательных программ. </w:t>
      </w:r>
      <w:proofErr w:type="gramStart"/>
      <w:r w:rsidR="00F16611" w:rsidRPr="00B0095F">
        <w:rPr>
          <w:rFonts w:ascii="Times New Roman" w:hAnsi="Times New Roman" w:cs="Times New Roman"/>
          <w:sz w:val="24"/>
          <w:szCs w:val="24"/>
        </w:rPr>
        <w:t xml:space="preserve">Муниципальная система оценки качества образования города Заринска обеспечивает сопровождение единой системы оценки качества образования (ЕСОКО): организационное, техническое, технологическое, информационное, аналитическое, </w:t>
      </w:r>
      <w:r w:rsidR="00EB2D23" w:rsidRPr="00B0095F">
        <w:rPr>
          <w:rFonts w:ascii="Times New Roman" w:hAnsi="Times New Roman" w:cs="Times New Roman"/>
          <w:sz w:val="24"/>
          <w:szCs w:val="24"/>
        </w:rPr>
        <w:t>методическое, кадровое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="00F16611" w:rsidRPr="00B0095F">
        <w:rPr>
          <w:rFonts w:ascii="Times New Roman" w:hAnsi="Times New Roman" w:cs="Times New Roman"/>
          <w:sz w:val="24"/>
          <w:szCs w:val="24"/>
        </w:rPr>
        <w:t>(подготовка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="00F16611" w:rsidRPr="00B0095F">
        <w:rPr>
          <w:rFonts w:ascii="Times New Roman" w:hAnsi="Times New Roman" w:cs="Times New Roman"/>
          <w:sz w:val="24"/>
          <w:szCs w:val="24"/>
        </w:rPr>
        <w:t>технических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="00F16611" w:rsidRPr="00B0095F">
        <w:rPr>
          <w:rFonts w:ascii="Times New Roman" w:hAnsi="Times New Roman" w:cs="Times New Roman"/>
          <w:sz w:val="24"/>
          <w:szCs w:val="24"/>
        </w:rPr>
        <w:t>специалистов,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="00F16611" w:rsidRPr="00B0095F">
        <w:rPr>
          <w:rFonts w:ascii="Times New Roman" w:hAnsi="Times New Roman" w:cs="Times New Roman"/>
          <w:sz w:val="24"/>
          <w:szCs w:val="24"/>
        </w:rPr>
        <w:t>организаторов,</w:t>
      </w:r>
      <w:r w:rsidR="00EB2D23">
        <w:rPr>
          <w:rFonts w:ascii="Times New Roman" w:hAnsi="Times New Roman" w:cs="Times New Roman"/>
          <w:sz w:val="24"/>
          <w:szCs w:val="24"/>
        </w:rPr>
        <w:t xml:space="preserve"> </w:t>
      </w:r>
      <w:r w:rsidR="00F16611" w:rsidRPr="00B0095F">
        <w:rPr>
          <w:rFonts w:ascii="Times New Roman" w:hAnsi="Times New Roman" w:cs="Times New Roman"/>
          <w:sz w:val="24"/>
          <w:szCs w:val="24"/>
        </w:rPr>
        <w:t>экспертов, наблюдателей, школьных координаторов и др.)</w:t>
      </w:r>
      <w:proofErr w:type="gramEnd"/>
    </w:p>
    <w:p w:rsidR="00654968" w:rsidRDefault="00F16611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7A71">
        <w:rPr>
          <w:rFonts w:ascii="Times New Roman" w:hAnsi="Times New Roman" w:cs="Times New Roman"/>
          <w:sz w:val="24"/>
          <w:szCs w:val="24"/>
        </w:rPr>
        <w:t xml:space="preserve">Одним из важных условий сохранения и укрепления здоровья обучающихся является организация горячего питания </w:t>
      </w:r>
      <w:r w:rsidR="00EB2D23" w:rsidRPr="009C7A71">
        <w:rPr>
          <w:rFonts w:ascii="Times New Roman" w:hAnsi="Times New Roman" w:cs="Times New Roman"/>
          <w:sz w:val="24"/>
          <w:szCs w:val="24"/>
        </w:rPr>
        <w:t>детей. Во</w:t>
      </w:r>
      <w:r w:rsidR="009C7A71" w:rsidRPr="009C7A71">
        <w:rPr>
          <w:rFonts w:ascii="Times New Roman" w:hAnsi="Times New Roman" w:cs="Times New Roman"/>
          <w:sz w:val="24"/>
          <w:szCs w:val="24"/>
        </w:rPr>
        <w:t xml:space="preserve"> всех школах города организовано горячее питание учащихся. Около 99,7% учащихся от их общей численности получают горячее питание. Питание в школах города осуществляют индивидуальные предприниматели путем аутсорсинга по договору с образовательным учреждением.</w:t>
      </w:r>
    </w:p>
    <w:p w:rsidR="00654968" w:rsidRDefault="009C7A71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7A71">
        <w:rPr>
          <w:rFonts w:ascii="Times New Roman" w:hAnsi="Times New Roman" w:cs="Times New Roman"/>
          <w:sz w:val="24"/>
          <w:szCs w:val="24"/>
        </w:rPr>
        <w:t xml:space="preserve">Для учащихся 1-4 классов организовано бесплатное горячее питание, которое получают 100% учащихся данной </w:t>
      </w:r>
      <w:r w:rsidR="00EB2D23" w:rsidRPr="009C7A71">
        <w:rPr>
          <w:rFonts w:ascii="Times New Roman" w:hAnsi="Times New Roman" w:cs="Times New Roman"/>
          <w:sz w:val="24"/>
          <w:szCs w:val="24"/>
        </w:rPr>
        <w:t>категории.</w:t>
      </w:r>
      <w:r w:rsidR="00EB2D23" w:rsidRPr="00AF3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2D23" w:rsidRPr="00AF309C">
        <w:rPr>
          <w:rFonts w:ascii="Times New Roman" w:hAnsi="Times New Roman" w:cs="Times New Roman"/>
          <w:sz w:val="24"/>
          <w:szCs w:val="24"/>
        </w:rPr>
        <w:t>Обучающиеся</w:t>
      </w:r>
      <w:r w:rsidRPr="00AF309C">
        <w:rPr>
          <w:rFonts w:ascii="Times New Roman" w:hAnsi="Times New Roman" w:cs="Times New Roman"/>
          <w:sz w:val="24"/>
          <w:szCs w:val="24"/>
        </w:rPr>
        <w:t xml:space="preserve"> с ОВЗ, которым в соответствии с заключением врачебной комиссии организовано обучение на дому, </w:t>
      </w:r>
      <w:r w:rsidR="00654968">
        <w:rPr>
          <w:rFonts w:ascii="Times New Roman" w:hAnsi="Times New Roman" w:cs="Times New Roman"/>
          <w:sz w:val="24"/>
          <w:szCs w:val="24"/>
        </w:rPr>
        <w:t xml:space="preserve">имеют </w:t>
      </w:r>
      <w:r w:rsidRPr="00AF309C">
        <w:rPr>
          <w:rFonts w:ascii="Times New Roman" w:hAnsi="Times New Roman" w:cs="Times New Roman"/>
          <w:sz w:val="24"/>
          <w:szCs w:val="24"/>
        </w:rPr>
        <w:t xml:space="preserve">право на обеспечение бесплатными продуктовыми наборами взамен двухразового горячего питания. </w:t>
      </w:r>
      <w:proofErr w:type="gramEnd"/>
    </w:p>
    <w:p w:rsidR="00654968" w:rsidRDefault="00AF309C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09C">
        <w:rPr>
          <w:rFonts w:ascii="Times New Roman" w:hAnsi="Times New Roman" w:cs="Times New Roman"/>
          <w:sz w:val="24"/>
          <w:szCs w:val="24"/>
        </w:rPr>
        <w:t>В муниципальной системе образования реализована возможность формирования культуры здоровья обучающихся: организованы отдых и оздоровление более 65% детей в лагерях различного типа; численность учащихся, пользующихся горячим питанием, ежегодно увеличивается и составляет более 99% от общей численности обучающихся.</w:t>
      </w:r>
      <w:proofErr w:type="gramEnd"/>
      <w:r w:rsidRPr="00AF309C">
        <w:rPr>
          <w:rFonts w:ascii="Times New Roman" w:hAnsi="Times New Roman" w:cs="Times New Roman"/>
          <w:sz w:val="24"/>
          <w:szCs w:val="24"/>
        </w:rPr>
        <w:t xml:space="preserve"> Планируется 100% охват.</w:t>
      </w:r>
    </w:p>
    <w:p w:rsidR="00CE245A" w:rsidRDefault="00F16611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09C">
        <w:rPr>
          <w:rFonts w:ascii="Times New Roman" w:hAnsi="Times New Roman" w:cs="Times New Roman"/>
          <w:sz w:val="24"/>
          <w:szCs w:val="24"/>
        </w:rPr>
        <w:t>Несмотря на системную работу по созданию новых мест в общеобразовательных организациях, остаются актуальными задачи ликвидации второй смены, а также предоставления качественного образования обучающимся со сложными нарушениями в развитии и подготовки необходимого количества специалистов для организации обучения данной категории детей</w:t>
      </w:r>
      <w:r w:rsidR="00AA4366" w:rsidRPr="00AF30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245A" w:rsidRDefault="00F16611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Развитие системы дополнительного образования как одной из важнейших звеньев муниципальной с</w:t>
      </w:r>
      <w:r w:rsidR="00D2031D" w:rsidRPr="00AF309C">
        <w:rPr>
          <w:rFonts w:ascii="Times New Roman" w:hAnsi="Times New Roman" w:cs="Times New Roman"/>
          <w:sz w:val="24"/>
          <w:szCs w:val="24"/>
        </w:rPr>
        <w:t>истемы воспитания в городе характеризуется показателем о</w:t>
      </w:r>
      <w:r w:rsidRPr="00AF309C">
        <w:rPr>
          <w:rFonts w:ascii="Times New Roman" w:hAnsi="Times New Roman" w:cs="Times New Roman"/>
          <w:sz w:val="24"/>
          <w:szCs w:val="24"/>
        </w:rPr>
        <w:t>хват</w:t>
      </w:r>
      <w:r w:rsidR="00D2031D" w:rsidRPr="00AF309C">
        <w:rPr>
          <w:rFonts w:ascii="Times New Roman" w:hAnsi="Times New Roman" w:cs="Times New Roman"/>
          <w:sz w:val="24"/>
          <w:szCs w:val="24"/>
        </w:rPr>
        <w:t>а</w:t>
      </w:r>
      <w:r w:rsidRPr="00AF309C">
        <w:rPr>
          <w:rFonts w:ascii="Times New Roman" w:hAnsi="Times New Roman" w:cs="Times New Roman"/>
          <w:sz w:val="24"/>
          <w:szCs w:val="24"/>
        </w:rPr>
        <w:t xml:space="preserve"> дополнительным образованием </w:t>
      </w:r>
      <w:r w:rsidR="00D2031D" w:rsidRPr="00AF309C">
        <w:rPr>
          <w:rFonts w:ascii="Times New Roman" w:hAnsi="Times New Roman" w:cs="Times New Roman"/>
          <w:sz w:val="24"/>
          <w:szCs w:val="24"/>
        </w:rPr>
        <w:t>детей в возрасте от 5 до 18 лет</w:t>
      </w:r>
      <w:r w:rsidR="00D2031D" w:rsidRPr="00EB2D23">
        <w:rPr>
          <w:rFonts w:ascii="Times New Roman" w:hAnsi="Times New Roman" w:cs="Times New Roman"/>
          <w:sz w:val="24"/>
          <w:szCs w:val="24"/>
        </w:rPr>
        <w:t xml:space="preserve">. </w:t>
      </w:r>
      <w:r w:rsidR="00AF309C" w:rsidRPr="00EB2D23">
        <w:rPr>
          <w:rFonts w:ascii="Times New Roman" w:hAnsi="Times New Roman" w:cs="Times New Roman"/>
          <w:sz w:val="24"/>
          <w:szCs w:val="24"/>
        </w:rPr>
        <w:t xml:space="preserve"> По итогам 9 месяцев 2025 года </w:t>
      </w:r>
      <w:proofErr w:type="gramStart"/>
      <w:r w:rsidR="00D2031D" w:rsidRPr="00EB2D23">
        <w:rPr>
          <w:rFonts w:ascii="Times New Roman" w:hAnsi="Times New Roman" w:cs="Times New Roman"/>
          <w:sz w:val="24"/>
          <w:szCs w:val="24"/>
        </w:rPr>
        <w:t>данный показатель не достиг</w:t>
      </w:r>
      <w:proofErr w:type="gramEnd"/>
      <w:r w:rsidR="00D2031D" w:rsidRPr="00EB2D23">
        <w:rPr>
          <w:rFonts w:ascii="Times New Roman" w:hAnsi="Times New Roman" w:cs="Times New Roman"/>
          <w:sz w:val="24"/>
          <w:szCs w:val="24"/>
        </w:rPr>
        <w:t xml:space="preserve"> уровня регионального показателя (78%) и составляет 60 %.</w:t>
      </w:r>
    </w:p>
    <w:p w:rsidR="00CE245A" w:rsidRDefault="00F16611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Отмечается необходимость обеспечения соответствия услуг дополнительного образования изменяющимся потребностям населения: создание площадок дополнительного образования и детского творчества естественнонаучной, инженерной и технической направленности.</w:t>
      </w:r>
    </w:p>
    <w:p w:rsidR="00CE245A" w:rsidRDefault="00507DFB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«Развитие образо</w:t>
      </w:r>
      <w:r w:rsidR="00A104BC" w:rsidRPr="00AF309C">
        <w:rPr>
          <w:rFonts w:ascii="Times New Roman" w:hAnsi="Times New Roman" w:cs="Times New Roman"/>
          <w:sz w:val="24"/>
          <w:szCs w:val="24"/>
        </w:rPr>
        <w:t>вания в городе Заринске» на 2023-2025</w:t>
      </w:r>
      <w:r w:rsidRPr="00AF309C">
        <w:rPr>
          <w:rFonts w:ascii="Times New Roman" w:hAnsi="Times New Roman" w:cs="Times New Roman"/>
          <w:sz w:val="24"/>
          <w:szCs w:val="24"/>
        </w:rPr>
        <w:t xml:space="preserve"> годы отмечается положительная динамика по улучшению комплексной безопасности образовательных учреждений.</w:t>
      </w:r>
    </w:p>
    <w:p w:rsidR="00CE245A" w:rsidRDefault="00507DFB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09C">
        <w:rPr>
          <w:rFonts w:ascii="Times New Roman" w:hAnsi="Times New Roman" w:cs="Times New Roman"/>
          <w:sz w:val="24"/>
          <w:szCs w:val="24"/>
        </w:rPr>
        <w:t>Полученная финансовая поддержка обеспечила выполнение предписаний органов контроля (надзора), нахождение в исправном состоянии системы жизнеобеспечения зданий, автоматической пожарной сигнализации, оповещения и управления эвакуацией людей при пожаре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AF309C">
        <w:rPr>
          <w:rFonts w:ascii="Times New Roman" w:hAnsi="Times New Roman" w:cs="Times New Roman"/>
          <w:sz w:val="24"/>
          <w:szCs w:val="24"/>
        </w:rPr>
        <w:t>с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AF309C">
        <w:rPr>
          <w:rFonts w:ascii="Times New Roman" w:hAnsi="Times New Roman" w:cs="Times New Roman"/>
          <w:sz w:val="24"/>
          <w:szCs w:val="24"/>
        </w:rPr>
        <w:t>передачей сигнала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AF309C">
        <w:rPr>
          <w:rFonts w:ascii="Times New Roman" w:hAnsi="Times New Roman" w:cs="Times New Roman"/>
          <w:sz w:val="24"/>
          <w:szCs w:val="24"/>
        </w:rPr>
        <w:t xml:space="preserve">о пожаре по </w:t>
      </w:r>
      <w:r w:rsidR="002A7ED0" w:rsidRPr="00AF309C">
        <w:rPr>
          <w:rFonts w:ascii="Times New Roman" w:hAnsi="Times New Roman" w:cs="Times New Roman"/>
          <w:sz w:val="24"/>
          <w:szCs w:val="24"/>
        </w:rPr>
        <w:t>радио телекоммуникационной</w:t>
      </w:r>
      <w:r w:rsidRPr="00AF309C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="002A7ED0">
        <w:rPr>
          <w:rFonts w:ascii="Times New Roman" w:hAnsi="Times New Roman" w:cs="Times New Roman"/>
          <w:sz w:val="24"/>
          <w:szCs w:val="24"/>
        </w:rPr>
        <w:t xml:space="preserve">на </w:t>
      </w:r>
      <w:r w:rsidR="002A7ED0" w:rsidRPr="00AF309C">
        <w:rPr>
          <w:rFonts w:ascii="Times New Roman" w:hAnsi="Times New Roman" w:cs="Times New Roman"/>
          <w:sz w:val="24"/>
          <w:szCs w:val="24"/>
        </w:rPr>
        <w:t>центральный</w:t>
      </w:r>
      <w:r w:rsidRPr="00AF309C">
        <w:rPr>
          <w:rFonts w:ascii="Times New Roman" w:hAnsi="Times New Roman" w:cs="Times New Roman"/>
          <w:sz w:val="24"/>
          <w:szCs w:val="24"/>
        </w:rPr>
        <w:t xml:space="preserve"> узел связи «01», кнопки экстренного реагирования полиции, соответствие путей эвакуации и эвакуационных выходов нормативным документам.</w:t>
      </w:r>
      <w:proofErr w:type="gramEnd"/>
      <w:r w:rsidRPr="00AF309C">
        <w:rPr>
          <w:rFonts w:ascii="Times New Roman" w:hAnsi="Times New Roman" w:cs="Times New Roman"/>
          <w:sz w:val="24"/>
          <w:szCs w:val="24"/>
        </w:rPr>
        <w:t xml:space="preserve"> В настоящее время во </w:t>
      </w:r>
      <w:r w:rsidR="002A7ED0" w:rsidRPr="00AF309C">
        <w:rPr>
          <w:rFonts w:ascii="Times New Roman" w:hAnsi="Times New Roman" w:cs="Times New Roman"/>
          <w:sz w:val="24"/>
          <w:szCs w:val="24"/>
        </w:rPr>
        <w:t>всех образовательных</w:t>
      </w:r>
      <w:r w:rsidRPr="00AF309C">
        <w:rPr>
          <w:rFonts w:ascii="Times New Roman" w:hAnsi="Times New Roman" w:cs="Times New Roman"/>
          <w:sz w:val="24"/>
          <w:szCs w:val="24"/>
        </w:rPr>
        <w:t xml:space="preserve"> учреждениях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AF309C">
        <w:rPr>
          <w:rFonts w:ascii="Times New Roman" w:hAnsi="Times New Roman" w:cs="Times New Roman"/>
          <w:sz w:val="24"/>
          <w:szCs w:val="24"/>
        </w:rPr>
        <w:t>установлена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AF309C">
        <w:rPr>
          <w:rFonts w:ascii="Times New Roman" w:hAnsi="Times New Roman" w:cs="Times New Roman"/>
          <w:sz w:val="24"/>
          <w:szCs w:val="24"/>
        </w:rPr>
        <w:t>система видеонаблюдения.</w:t>
      </w:r>
    </w:p>
    <w:p w:rsidR="00CE245A" w:rsidRDefault="00507DFB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Однако, несмотря на принятые меры, данное направление требует особого внимания и финансовых затрат для повышения уровня инженерно-технического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AF309C">
        <w:rPr>
          <w:rFonts w:ascii="Times New Roman" w:hAnsi="Times New Roman" w:cs="Times New Roman"/>
          <w:sz w:val="24"/>
          <w:szCs w:val="24"/>
        </w:rPr>
        <w:t>состояния образовательных учреждений в соответствии с мероприятиями акта обследования и категорирования объектов образования, и охраны жизни и здоровья участников образовательных отношений.</w:t>
      </w:r>
    </w:p>
    <w:p w:rsidR="00CE245A" w:rsidRDefault="00507DFB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Вышеуказанные проблемы требуют комплексного решения. Это решение может быть обеспечено применением программно-целевого метода.</w:t>
      </w:r>
    </w:p>
    <w:p w:rsidR="00CE245A" w:rsidRDefault="00507DFB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Муниципальная программа «Развитие образо</w:t>
      </w:r>
      <w:r w:rsidR="00A104BC" w:rsidRPr="00AF309C">
        <w:rPr>
          <w:rFonts w:ascii="Times New Roman" w:hAnsi="Times New Roman" w:cs="Times New Roman"/>
          <w:sz w:val="24"/>
          <w:szCs w:val="24"/>
        </w:rPr>
        <w:t>вания в городе Заринске» на 2026- 2028</w:t>
      </w:r>
      <w:r w:rsidRPr="00AF309C">
        <w:rPr>
          <w:rFonts w:ascii="Times New Roman" w:hAnsi="Times New Roman" w:cs="Times New Roman"/>
          <w:sz w:val="24"/>
          <w:szCs w:val="24"/>
        </w:rPr>
        <w:t xml:space="preserve"> годы основана на преемственности мероприятий предыдущей программы и взаимосвязана с комплексом мер по дальнейшему развитию муниципальной системы </w:t>
      </w:r>
      <w:r w:rsidRPr="00AF309C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CE245A" w:rsidRDefault="00507DFB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В условиях сложившейся реальности и современных вызовов в центре государственной политики в сфере образования находится ряд первоочередных вопросов:</w:t>
      </w:r>
    </w:p>
    <w:p w:rsidR="00CE245A" w:rsidRDefault="00CE245A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45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07DFB" w:rsidRPr="00CE245A">
        <w:rPr>
          <w:rFonts w:ascii="Times New Roman" w:hAnsi="Times New Roman" w:cs="Times New Roman"/>
          <w:sz w:val="24"/>
          <w:szCs w:val="24"/>
        </w:rPr>
        <w:t>Создание равных условий для реализации идеологии «Единого образовательного пространства» для каждого ребенка, в том числе в рамках проект</w:t>
      </w:r>
      <w:r>
        <w:rPr>
          <w:rFonts w:ascii="Times New Roman" w:hAnsi="Times New Roman" w:cs="Times New Roman"/>
          <w:sz w:val="24"/>
          <w:szCs w:val="24"/>
        </w:rPr>
        <w:t xml:space="preserve">а 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России»</w:t>
      </w:r>
      <w:r w:rsidR="00F262A4">
        <w:rPr>
          <w:rFonts w:ascii="Times New Roman" w:hAnsi="Times New Roman" w:cs="Times New Roman"/>
          <w:sz w:val="24"/>
          <w:szCs w:val="24"/>
        </w:rPr>
        <w:t>.</w:t>
      </w:r>
    </w:p>
    <w:p w:rsidR="00CE245A" w:rsidRDefault="00CE245A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45A">
        <w:rPr>
          <w:rFonts w:ascii="Times New Roman" w:hAnsi="Times New Roman" w:cs="Times New Roman"/>
          <w:sz w:val="24"/>
          <w:szCs w:val="24"/>
        </w:rPr>
        <w:t>2.</w:t>
      </w:r>
      <w:r w:rsidR="00507DFB" w:rsidRPr="00CE245A">
        <w:rPr>
          <w:rFonts w:ascii="Times New Roman" w:hAnsi="Times New Roman" w:cs="Times New Roman"/>
          <w:sz w:val="24"/>
          <w:szCs w:val="24"/>
        </w:rPr>
        <w:t>Ключевые аспекты, цели, задачи и проблемы воспитания ребенка, формирование базовых ценностей и нацио</w:t>
      </w:r>
      <w:r>
        <w:rPr>
          <w:rFonts w:ascii="Times New Roman" w:hAnsi="Times New Roman" w:cs="Times New Roman"/>
          <w:sz w:val="24"/>
          <w:szCs w:val="24"/>
        </w:rPr>
        <w:t>нальной российской идентичности</w:t>
      </w:r>
      <w:r w:rsidR="00F262A4">
        <w:rPr>
          <w:rFonts w:ascii="Times New Roman" w:hAnsi="Times New Roman" w:cs="Times New Roman"/>
          <w:sz w:val="24"/>
          <w:szCs w:val="24"/>
        </w:rPr>
        <w:t>.</w:t>
      </w:r>
    </w:p>
    <w:p w:rsidR="00CE245A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>3.Информационная поддержка граждан, образовательных организаций и органов управления образованием посредством использования федеральной государственной информационной системы «Моя школа».</w:t>
      </w:r>
    </w:p>
    <w:p w:rsidR="00CE245A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09C">
        <w:rPr>
          <w:rFonts w:ascii="Times New Roman" w:hAnsi="Times New Roman" w:cs="Times New Roman"/>
          <w:sz w:val="24"/>
          <w:szCs w:val="24"/>
        </w:rPr>
        <w:t xml:space="preserve">Исполнение всех мероприятий программы позволит органам исполнительной власти муниципалитета и образовательным организациям своевременно и в полном объеме выполнить все возложенные на них обязательства, реализовать систему действий, направленную на повышение </w:t>
      </w:r>
      <w:r w:rsidR="00CE245A">
        <w:rPr>
          <w:rFonts w:ascii="Times New Roman" w:hAnsi="Times New Roman" w:cs="Times New Roman"/>
          <w:sz w:val="24"/>
          <w:szCs w:val="24"/>
        </w:rPr>
        <w:t>качества и эффективности работы.</w:t>
      </w:r>
    </w:p>
    <w:p w:rsidR="00CE245A" w:rsidRDefault="00CE245A" w:rsidP="00CE245A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45A" w:rsidRPr="00CE245A" w:rsidRDefault="00D07543" w:rsidP="00CE245A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68">
        <w:rPr>
          <w:rFonts w:ascii="Times New Roman" w:hAnsi="Times New Roman" w:cs="Times New Roman"/>
          <w:b/>
          <w:sz w:val="24"/>
          <w:szCs w:val="24"/>
        </w:rPr>
        <w:t>1.</w:t>
      </w:r>
      <w:r w:rsidR="00B90B2F" w:rsidRPr="000F0F68">
        <w:rPr>
          <w:rFonts w:ascii="Times New Roman" w:hAnsi="Times New Roman" w:cs="Times New Roman"/>
          <w:b/>
          <w:sz w:val="24"/>
          <w:szCs w:val="24"/>
        </w:rPr>
        <w:t>1.</w:t>
      </w:r>
      <w:r w:rsidR="00B90B2F" w:rsidRPr="00CE245A">
        <w:rPr>
          <w:rFonts w:ascii="Times New Roman" w:hAnsi="Times New Roman" w:cs="Times New Roman"/>
          <w:b/>
          <w:sz w:val="24"/>
          <w:szCs w:val="24"/>
        </w:rPr>
        <w:t xml:space="preserve"> Общая</w:t>
      </w:r>
      <w:r w:rsidR="00A104BC" w:rsidRPr="00CE245A">
        <w:rPr>
          <w:rFonts w:ascii="Times New Roman" w:hAnsi="Times New Roman" w:cs="Times New Roman"/>
          <w:b/>
          <w:sz w:val="24"/>
          <w:szCs w:val="24"/>
        </w:rPr>
        <w:t xml:space="preserve"> характеристика</w:t>
      </w:r>
    </w:p>
    <w:p w:rsidR="00CE245A" w:rsidRDefault="00A104BC" w:rsidP="00CE245A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E245A">
        <w:rPr>
          <w:rFonts w:ascii="Times New Roman" w:hAnsi="Times New Roman" w:cs="Times New Roman"/>
          <w:b/>
          <w:sz w:val="24"/>
          <w:szCs w:val="24"/>
        </w:rPr>
        <w:t xml:space="preserve">сферы реализации Подпрограммы </w:t>
      </w:r>
      <w:r w:rsidR="00B90B2F" w:rsidRPr="00CE245A">
        <w:rPr>
          <w:rFonts w:ascii="Times New Roman" w:hAnsi="Times New Roman" w:cs="Times New Roman"/>
          <w:b/>
          <w:sz w:val="24"/>
          <w:szCs w:val="24"/>
        </w:rPr>
        <w:t>1. «</w:t>
      </w:r>
      <w:r w:rsidRPr="00CE245A">
        <w:rPr>
          <w:rFonts w:ascii="Times New Roman" w:hAnsi="Times New Roman" w:cs="Times New Roman"/>
          <w:b/>
          <w:sz w:val="24"/>
          <w:szCs w:val="24"/>
        </w:rPr>
        <w:t xml:space="preserve">Современная </w:t>
      </w:r>
      <w:r w:rsidRPr="00CE245A">
        <w:rPr>
          <w:rFonts w:ascii="Times New Roman" w:hAnsi="Times New Roman" w:cs="Times New Roman"/>
          <w:b/>
          <w:spacing w:val="-2"/>
          <w:sz w:val="24"/>
          <w:szCs w:val="24"/>
        </w:rPr>
        <w:t>школа»</w:t>
      </w:r>
    </w:p>
    <w:p w:rsidR="00CE245A" w:rsidRDefault="00CE245A" w:rsidP="00CE245A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245A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45A">
        <w:rPr>
          <w:rFonts w:ascii="Times New Roman" w:hAnsi="Times New Roman" w:cs="Times New Roman"/>
          <w:sz w:val="24"/>
          <w:szCs w:val="24"/>
        </w:rPr>
        <w:t xml:space="preserve">В рамках Подпрограммы 1. </w:t>
      </w:r>
      <w:proofErr w:type="gramStart"/>
      <w:r w:rsidRPr="00CE245A">
        <w:rPr>
          <w:rFonts w:ascii="Times New Roman" w:hAnsi="Times New Roman" w:cs="Times New Roman"/>
          <w:sz w:val="24"/>
          <w:szCs w:val="24"/>
        </w:rPr>
        <w:t>«Современная школа» стоят задачи внедрения на уровне общего образования новых методов обучения и воспитания, образовательных технологий; модернизации системы оценки качества общего образования; создания новых мест в школах, в том числе увеличение численности обучающихся занимающихся в первую смену; реализация в общеобразовательных организациях федерального государственного образовательного стандарта основного и среднего общего образования, в том числе для детей с ограниченными возможностями здоровья.</w:t>
      </w:r>
      <w:proofErr w:type="gramEnd"/>
    </w:p>
    <w:p w:rsidR="00CE06EC" w:rsidRPr="00015B6B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>Одно из направлений реализации подпрограммы «Современная школа» - развитие системы оценки качества общего образования на основе измерительных материалов международного уровня (международные исследования качества PISA, TIMMS и PIRLS).</w:t>
      </w:r>
    </w:p>
    <w:p w:rsidR="00CE06EC" w:rsidRPr="00015B6B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>Данные международные системы исследования качества образования диагностируют уровень читательской, математической, естественнонаучной грамотности, показывают положение стран в мировых рейтингах качества образования</w:t>
      </w:r>
      <w:r w:rsidR="00CE06EC" w:rsidRPr="00015B6B">
        <w:rPr>
          <w:rFonts w:ascii="Times New Roman" w:hAnsi="Times New Roman" w:cs="Times New Roman"/>
          <w:sz w:val="24"/>
          <w:szCs w:val="24"/>
        </w:rPr>
        <w:t>.</w:t>
      </w:r>
    </w:p>
    <w:p w:rsidR="00F262A4" w:rsidRDefault="00F2155A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 xml:space="preserve">Развитие муниципальной системы оценки качества образования </w:t>
      </w:r>
      <w:r w:rsidR="00015B6B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Pr="00015B6B">
        <w:rPr>
          <w:rFonts w:ascii="Times New Roman" w:hAnsi="Times New Roman" w:cs="Times New Roman"/>
          <w:sz w:val="24"/>
          <w:szCs w:val="24"/>
        </w:rPr>
        <w:t xml:space="preserve">объективность оценки образовательных </w:t>
      </w:r>
      <w:r w:rsidR="002A7ED0" w:rsidRPr="00015B6B">
        <w:rPr>
          <w:rFonts w:ascii="Times New Roman" w:hAnsi="Times New Roman" w:cs="Times New Roman"/>
          <w:sz w:val="24"/>
          <w:szCs w:val="24"/>
        </w:rPr>
        <w:t xml:space="preserve">результатов, </w:t>
      </w:r>
      <w:r w:rsidR="002A7ED0">
        <w:rPr>
          <w:rFonts w:ascii="Times New Roman" w:hAnsi="Times New Roman" w:cs="Times New Roman"/>
          <w:sz w:val="24"/>
          <w:szCs w:val="24"/>
        </w:rPr>
        <w:t>помогает</w:t>
      </w:r>
      <w:r w:rsidR="00015B6B">
        <w:rPr>
          <w:rFonts w:ascii="Times New Roman" w:hAnsi="Times New Roman" w:cs="Times New Roman"/>
          <w:sz w:val="24"/>
          <w:szCs w:val="24"/>
        </w:rPr>
        <w:t xml:space="preserve"> выстраивать </w:t>
      </w:r>
      <w:r w:rsidR="00A104BC" w:rsidRPr="00015B6B">
        <w:rPr>
          <w:rFonts w:ascii="Times New Roman" w:hAnsi="Times New Roman" w:cs="Times New Roman"/>
          <w:sz w:val="24"/>
          <w:szCs w:val="24"/>
        </w:rPr>
        <w:t>эффективные системы методической работы со школами с низкими образовательными результат</w:t>
      </w:r>
      <w:r w:rsidRPr="00015B6B">
        <w:rPr>
          <w:rFonts w:ascii="Times New Roman" w:hAnsi="Times New Roman" w:cs="Times New Roman"/>
          <w:sz w:val="24"/>
          <w:szCs w:val="24"/>
        </w:rPr>
        <w:t>ами.</w:t>
      </w:r>
    </w:p>
    <w:p w:rsidR="00F262A4" w:rsidRPr="00787266" w:rsidRDefault="00F262A4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7266">
        <w:rPr>
          <w:rFonts w:ascii="Times New Roman" w:hAnsi="Times New Roman" w:cs="Times New Roman"/>
          <w:sz w:val="24"/>
          <w:szCs w:val="24"/>
        </w:rPr>
        <w:t>Эффективное управление качеством образования возможно лишь на основе применения объективных оценочных процедур (ГИА, ВПР, НИКО (воспитательный потенциал, МКДО), оценка по модели PISA, оценка РУМ и МУМ).</w:t>
      </w:r>
    </w:p>
    <w:p w:rsidR="00CE06EC" w:rsidRPr="00015B6B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>Значительный потенциал для улучшения качества образования по предметным направлениям предоставляет Всероссийские проверочные работы (ВПР). За несколько предшествующих лет участия школ города в данной оценочной процедуре накоплен значительный опыт, выявлены проблемы, определены задачи для решения. Среди нерешенных вопросов по-прежнему: необъективность результатов, неэффективное их использование; негативное влияние непрофессиональных управленческих действий на муниципальном уровне.</w:t>
      </w:r>
    </w:p>
    <w:p w:rsidR="00CE06EC" w:rsidRPr="00015B6B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>Необходимо продолжать работу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015B6B">
        <w:rPr>
          <w:rFonts w:ascii="Times New Roman" w:hAnsi="Times New Roman" w:cs="Times New Roman"/>
          <w:sz w:val="24"/>
          <w:szCs w:val="24"/>
        </w:rPr>
        <w:t>по улучшению качества образования на основании анализа результатов ГИА обучающихся 9-х и 11-х классов. Резул</w:t>
      </w:r>
      <w:r w:rsidR="00F2155A" w:rsidRPr="00015B6B">
        <w:rPr>
          <w:rFonts w:ascii="Times New Roman" w:hAnsi="Times New Roman" w:cs="Times New Roman"/>
          <w:sz w:val="24"/>
          <w:szCs w:val="24"/>
        </w:rPr>
        <w:t>ьтаты сдачи выпускниками ОГЭ и Е</w:t>
      </w:r>
      <w:r w:rsidRPr="00015B6B">
        <w:rPr>
          <w:rFonts w:ascii="Times New Roman" w:hAnsi="Times New Roman" w:cs="Times New Roman"/>
          <w:sz w:val="24"/>
          <w:szCs w:val="24"/>
        </w:rPr>
        <w:t xml:space="preserve">ГЭ позволяют судить о динамике образовательных достижений, стабильности результатов по определенным предметам, определять ключевые факторы, повлиявшие на уровень этих результатов, принимать соответствующие управленческие </w:t>
      </w:r>
      <w:r w:rsidRPr="00015B6B">
        <w:rPr>
          <w:rFonts w:ascii="Times New Roman" w:hAnsi="Times New Roman" w:cs="Times New Roman"/>
          <w:spacing w:val="-2"/>
          <w:sz w:val="24"/>
          <w:szCs w:val="24"/>
        </w:rPr>
        <w:t>решения.</w:t>
      </w:r>
    </w:p>
    <w:p w:rsidR="00CE06EC" w:rsidRPr="00015B6B" w:rsidRDefault="00F2155A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>Так, по результатам ГИА-9 2025</w:t>
      </w:r>
      <w:r w:rsidR="00A104BC" w:rsidRPr="00015B6B">
        <w:rPr>
          <w:rFonts w:ascii="Times New Roman" w:hAnsi="Times New Roman" w:cs="Times New Roman"/>
          <w:sz w:val="24"/>
          <w:szCs w:val="24"/>
        </w:rPr>
        <w:t xml:space="preserve"> года определены общеобразовательные учреждения с высоким уровнем результатов ОГЭ: лицей «Бригантина» и СОШ № 15.</w:t>
      </w:r>
    </w:p>
    <w:p w:rsidR="00CE06EC" w:rsidRPr="00015B6B" w:rsidRDefault="00F2155A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 xml:space="preserve">По-прежнему существует проблема осознанного выбора девятиклассниками предметов для сдачи на экзаменах. Например, наиболее выбираемые предметы география, биология, информатика, обществознание, </w:t>
      </w:r>
      <w:r w:rsidR="002A7ED0" w:rsidRPr="00015B6B">
        <w:rPr>
          <w:rFonts w:ascii="Times New Roman" w:hAnsi="Times New Roman" w:cs="Times New Roman"/>
          <w:sz w:val="24"/>
          <w:szCs w:val="24"/>
        </w:rPr>
        <w:t>где стабильно</w:t>
      </w:r>
      <w:r w:rsidRPr="00015B6B">
        <w:rPr>
          <w:rFonts w:ascii="Times New Roman" w:hAnsi="Times New Roman" w:cs="Times New Roman"/>
          <w:sz w:val="24"/>
          <w:szCs w:val="24"/>
        </w:rPr>
        <w:t xml:space="preserve"> высокая доля обучающихся, не набравших минимального количества баллов. По итогам двух после</w:t>
      </w:r>
      <w:r w:rsidR="00443E9D" w:rsidRPr="00015B6B">
        <w:rPr>
          <w:rFonts w:ascii="Times New Roman" w:hAnsi="Times New Roman" w:cs="Times New Roman"/>
          <w:sz w:val="24"/>
          <w:szCs w:val="24"/>
        </w:rPr>
        <w:t>дних лет около 8 % обучающихся 9</w:t>
      </w:r>
      <w:r w:rsidRPr="00015B6B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43E9D" w:rsidRPr="00015B6B">
        <w:rPr>
          <w:rFonts w:ascii="Times New Roman" w:hAnsi="Times New Roman" w:cs="Times New Roman"/>
          <w:sz w:val="24"/>
          <w:szCs w:val="24"/>
        </w:rPr>
        <w:t>не проходят государственную итоговую аттестацию по образовательным программам основного общего образования.</w:t>
      </w:r>
    </w:p>
    <w:p w:rsidR="008B4ACA" w:rsidRDefault="00443E9D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015B6B">
        <w:rPr>
          <w:rFonts w:ascii="Times New Roman" w:hAnsi="Times New Roman" w:cs="Times New Roman"/>
          <w:color w:val="1A1A1A"/>
          <w:sz w:val="24"/>
          <w:szCs w:val="24"/>
        </w:rPr>
        <w:lastRenderedPageBreak/>
        <w:t xml:space="preserve">Результаты ЕГЭ 2025 года   выше краевых показателей </w:t>
      </w:r>
      <w:r w:rsidR="002A7ED0" w:rsidRPr="00015B6B">
        <w:rPr>
          <w:rFonts w:ascii="Times New Roman" w:hAnsi="Times New Roman" w:cs="Times New Roman"/>
          <w:color w:val="1A1A1A"/>
          <w:sz w:val="24"/>
          <w:szCs w:val="24"/>
        </w:rPr>
        <w:t>по 7</w:t>
      </w:r>
      <w:r w:rsidRPr="00015B6B">
        <w:rPr>
          <w:rFonts w:ascii="Times New Roman" w:hAnsi="Times New Roman" w:cs="Times New Roman"/>
          <w:color w:val="1A1A1A"/>
          <w:sz w:val="24"/>
          <w:szCs w:val="24"/>
        </w:rPr>
        <w:t xml:space="preserve"> предметам: русскому языку, математике профильного и базового уровня, физике, химии, географии, английскому языку, </w:t>
      </w:r>
      <w:r w:rsidR="002A7ED0" w:rsidRPr="00015B6B">
        <w:rPr>
          <w:rFonts w:ascii="Times New Roman" w:hAnsi="Times New Roman" w:cs="Times New Roman"/>
          <w:color w:val="1A1A1A"/>
          <w:sz w:val="24"/>
          <w:szCs w:val="24"/>
        </w:rPr>
        <w:t>литературе, выше</w:t>
      </w:r>
      <w:r w:rsidRPr="00015B6B">
        <w:rPr>
          <w:rFonts w:ascii="Times New Roman" w:hAnsi="Times New Roman" w:cs="Times New Roman"/>
          <w:color w:val="1A1A1A"/>
          <w:sz w:val="24"/>
          <w:szCs w:val="24"/>
        </w:rPr>
        <w:t xml:space="preserve"> показателей по России по 5 предметам: математике профильного и базового уровня, физике, химии, географии, английскому языку.</w:t>
      </w:r>
    </w:p>
    <w:p w:rsidR="00015B6B" w:rsidRPr="00015B6B" w:rsidRDefault="00443E9D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015B6B">
        <w:rPr>
          <w:rFonts w:ascii="Times New Roman" w:hAnsi="Times New Roman" w:cs="Times New Roman"/>
          <w:color w:val="1A1A1A"/>
          <w:sz w:val="24"/>
          <w:szCs w:val="24"/>
        </w:rPr>
        <w:t>Интегрированный балл по математике профильной, физике, химии, биологии составляет 59,78, примерно на уровне показателя по России.</w:t>
      </w:r>
      <w:r w:rsidR="00015B6B" w:rsidRPr="00015B6B">
        <w:rPr>
          <w:rFonts w:ascii="Times New Roman" w:hAnsi="Times New Roman" w:cs="Times New Roman"/>
          <w:color w:val="333333"/>
          <w:sz w:val="24"/>
          <w:szCs w:val="24"/>
        </w:rPr>
        <w:t xml:space="preserve"> За три последних </w:t>
      </w:r>
      <w:proofErr w:type="gramStart"/>
      <w:r w:rsidR="00015B6B" w:rsidRPr="00015B6B">
        <w:rPr>
          <w:rFonts w:ascii="Times New Roman" w:hAnsi="Times New Roman" w:cs="Times New Roman"/>
          <w:color w:val="333333"/>
          <w:sz w:val="24"/>
          <w:szCs w:val="24"/>
        </w:rPr>
        <w:t>года было общеобразовательные организации выпустили</w:t>
      </w:r>
      <w:proofErr w:type="gramEnd"/>
      <w:r w:rsidR="00015B6B" w:rsidRPr="00015B6B">
        <w:rPr>
          <w:rFonts w:ascii="Times New Roman" w:hAnsi="Times New Roman" w:cs="Times New Roman"/>
          <w:color w:val="333333"/>
          <w:sz w:val="24"/>
          <w:szCs w:val="24"/>
        </w:rPr>
        <w:t xml:space="preserve"> 69 медалистов (в 2023 году - 23, в 2024 – 26, в 2025 – 20). Ежегодно </w:t>
      </w:r>
      <w:r w:rsidR="002A7ED0">
        <w:rPr>
          <w:rFonts w:ascii="Times New Roman" w:hAnsi="Times New Roman" w:cs="Times New Roman"/>
          <w:color w:val="333333"/>
          <w:sz w:val="24"/>
          <w:szCs w:val="24"/>
        </w:rPr>
        <w:t>проводится ч</w:t>
      </w:r>
      <w:r w:rsidR="002A7ED0" w:rsidRPr="00015B6B">
        <w:rPr>
          <w:rFonts w:ascii="Times New Roman" w:hAnsi="Times New Roman" w:cs="Times New Roman"/>
          <w:color w:val="333333"/>
          <w:sz w:val="24"/>
          <w:szCs w:val="24"/>
        </w:rPr>
        <w:t>ествование</w:t>
      </w:r>
      <w:r w:rsidR="00015B6B" w:rsidRPr="00015B6B">
        <w:rPr>
          <w:rFonts w:ascii="Times New Roman" w:hAnsi="Times New Roman" w:cs="Times New Roman"/>
          <w:color w:val="333333"/>
          <w:sz w:val="24"/>
          <w:szCs w:val="24"/>
        </w:rPr>
        <w:t xml:space="preserve"> медалистов за счёт </w:t>
      </w:r>
      <w:r w:rsidR="002A7ED0" w:rsidRPr="00015B6B">
        <w:rPr>
          <w:rFonts w:ascii="Times New Roman" w:hAnsi="Times New Roman" w:cs="Times New Roman"/>
          <w:color w:val="333333"/>
          <w:sz w:val="24"/>
          <w:szCs w:val="24"/>
        </w:rPr>
        <w:t>сре</w:t>
      </w:r>
      <w:proofErr w:type="gramStart"/>
      <w:r w:rsidR="002A7ED0" w:rsidRPr="00015B6B">
        <w:rPr>
          <w:rFonts w:ascii="Times New Roman" w:hAnsi="Times New Roman" w:cs="Times New Roman"/>
          <w:color w:val="333333"/>
          <w:sz w:val="24"/>
          <w:szCs w:val="24"/>
        </w:rPr>
        <w:t>дств Пр</w:t>
      </w:r>
      <w:proofErr w:type="gramEnd"/>
      <w:r w:rsidR="002A7ED0" w:rsidRPr="00015B6B">
        <w:rPr>
          <w:rFonts w:ascii="Times New Roman" w:hAnsi="Times New Roman" w:cs="Times New Roman"/>
          <w:color w:val="333333"/>
          <w:sz w:val="24"/>
          <w:szCs w:val="24"/>
        </w:rPr>
        <w:t>ограммы</w:t>
      </w:r>
      <w:r w:rsidR="00015B6B" w:rsidRPr="00015B6B">
        <w:rPr>
          <w:rFonts w:ascii="Times New Roman" w:hAnsi="Times New Roman" w:cs="Times New Roman"/>
          <w:color w:val="333333"/>
          <w:sz w:val="24"/>
          <w:szCs w:val="24"/>
        </w:rPr>
        <w:t xml:space="preserve"> развития.</w:t>
      </w:r>
    </w:p>
    <w:p w:rsidR="00015B6B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B6B">
        <w:rPr>
          <w:rFonts w:ascii="Times New Roman" w:hAnsi="Times New Roman" w:cs="Times New Roman"/>
          <w:sz w:val="24"/>
          <w:szCs w:val="24"/>
        </w:rPr>
        <w:t xml:space="preserve">Вместе с тем, несмотря </w:t>
      </w:r>
      <w:r w:rsidR="002A7ED0" w:rsidRPr="00015B6B">
        <w:rPr>
          <w:rFonts w:ascii="Times New Roman" w:hAnsi="Times New Roman" w:cs="Times New Roman"/>
          <w:sz w:val="24"/>
          <w:szCs w:val="24"/>
        </w:rPr>
        <w:t>на достижение</w:t>
      </w:r>
      <w:r w:rsidR="00443E9D" w:rsidRPr="00015B6B">
        <w:rPr>
          <w:rFonts w:ascii="Times New Roman" w:hAnsi="Times New Roman" w:cs="Times New Roman"/>
          <w:sz w:val="24"/>
          <w:szCs w:val="24"/>
        </w:rPr>
        <w:t xml:space="preserve"> положительных </w:t>
      </w:r>
      <w:r w:rsidR="002A7ED0" w:rsidRPr="00015B6B">
        <w:rPr>
          <w:rFonts w:ascii="Times New Roman" w:hAnsi="Times New Roman" w:cs="Times New Roman"/>
          <w:sz w:val="24"/>
          <w:szCs w:val="24"/>
        </w:rPr>
        <w:t>результатов ЕГЭ</w:t>
      </w:r>
      <w:r w:rsidR="00CE06EC" w:rsidRPr="00015B6B">
        <w:rPr>
          <w:rFonts w:ascii="Times New Roman" w:hAnsi="Times New Roman" w:cs="Times New Roman"/>
          <w:sz w:val="24"/>
          <w:szCs w:val="24"/>
        </w:rPr>
        <w:t xml:space="preserve">, ежегодно 0,6 </w:t>
      </w:r>
      <w:r w:rsidR="002A7ED0" w:rsidRPr="00015B6B">
        <w:rPr>
          <w:rFonts w:ascii="Times New Roman" w:hAnsi="Times New Roman" w:cs="Times New Roman"/>
          <w:sz w:val="24"/>
          <w:szCs w:val="24"/>
        </w:rPr>
        <w:t>% выпускников</w:t>
      </w:r>
      <w:r w:rsidR="00015B6B" w:rsidRPr="00015B6B">
        <w:rPr>
          <w:rFonts w:ascii="Times New Roman" w:hAnsi="Times New Roman" w:cs="Times New Roman"/>
          <w:sz w:val="24"/>
          <w:szCs w:val="24"/>
        </w:rPr>
        <w:t xml:space="preserve"> от общей </w:t>
      </w:r>
      <w:r w:rsidR="002A7ED0" w:rsidRPr="00015B6B">
        <w:rPr>
          <w:rFonts w:ascii="Times New Roman" w:hAnsi="Times New Roman" w:cs="Times New Roman"/>
          <w:sz w:val="24"/>
          <w:szCs w:val="24"/>
        </w:rPr>
        <w:t>численности не</w:t>
      </w:r>
      <w:r w:rsidR="00015B6B" w:rsidRPr="00015B6B">
        <w:rPr>
          <w:rFonts w:ascii="Times New Roman" w:hAnsi="Times New Roman" w:cs="Times New Roman"/>
          <w:sz w:val="24"/>
          <w:szCs w:val="24"/>
        </w:rPr>
        <w:t xml:space="preserve"> </w:t>
      </w:r>
      <w:r w:rsidR="002A7ED0" w:rsidRPr="00015B6B">
        <w:rPr>
          <w:rFonts w:ascii="Times New Roman" w:hAnsi="Times New Roman" w:cs="Times New Roman"/>
          <w:sz w:val="24"/>
          <w:szCs w:val="24"/>
        </w:rPr>
        <w:t>получают аттестат</w:t>
      </w:r>
      <w:r w:rsidRPr="00015B6B">
        <w:rPr>
          <w:rFonts w:ascii="Times New Roman" w:hAnsi="Times New Roman" w:cs="Times New Roman"/>
          <w:sz w:val="24"/>
          <w:szCs w:val="24"/>
        </w:rPr>
        <w:t xml:space="preserve"> о среднем общем образовании</w:t>
      </w:r>
      <w:r w:rsidR="00015B6B" w:rsidRPr="00015B6B">
        <w:rPr>
          <w:rFonts w:ascii="Times New Roman" w:hAnsi="Times New Roman" w:cs="Times New Roman"/>
          <w:sz w:val="24"/>
          <w:szCs w:val="24"/>
        </w:rPr>
        <w:t>.</w:t>
      </w:r>
    </w:p>
    <w:p w:rsidR="00015B6B" w:rsidRPr="007D362D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62D">
        <w:rPr>
          <w:rFonts w:ascii="Times New Roman" w:hAnsi="Times New Roman" w:cs="Times New Roman"/>
          <w:sz w:val="24"/>
          <w:szCs w:val="24"/>
        </w:rPr>
        <w:t>Одно из ключевых направлений подпрограммы «Современная школа» - переход на односменный режим обучения. Занятия в две смены не позволяют проводить внеурочную деятельность достаточно эффективно, что в итоге влияет на качество образовательных результатов учащихся.</w:t>
      </w:r>
    </w:p>
    <w:p w:rsidR="007D362D" w:rsidRPr="007D362D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D362D">
        <w:rPr>
          <w:rFonts w:ascii="Times New Roman" w:hAnsi="Times New Roman" w:cs="Times New Roman"/>
          <w:sz w:val="24"/>
          <w:szCs w:val="24"/>
        </w:rPr>
        <w:t>Требуются дополнительные средства для модернизации материально-технической базы общеобразовательных учреждений с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7D362D">
        <w:rPr>
          <w:rFonts w:ascii="Times New Roman" w:hAnsi="Times New Roman" w:cs="Times New Roman"/>
          <w:sz w:val="24"/>
          <w:szCs w:val="24"/>
        </w:rPr>
        <w:t>целью создания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7D362D">
        <w:rPr>
          <w:rFonts w:ascii="Times New Roman" w:hAnsi="Times New Roman" w:cs="Times New Roman"/>
          <w:sz w:val="24"/>
          <w:szCs w:val="24"/>
        </w:rPr>
        <w:t xml:space="preserve">современных условий обучения и воспитания, в том числе для детей с ограниченными возможностями здоровья и детей - </w:t>
      </w:r>
      <w:r w:rsidRPr="007D362D">
        <w:rPr>
          <w:rFonts w:ascii="Times New Roman" w:hAnsi="Times New Roman" w:cs="Times New Roman"/>
          <w:spacing w:val="-2"/>
          <w:sz w:val="24"/>
          <w:szCs w:val="24"/>
        </w:rPr>
        <w:t>инвалидов.</w:t>
      </w:r>
    </w:p>
    <w:p w:rsidR="007D362D" w:rsidRPr="007D362D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62D">
        <w:rPr>
          <w:rFonts w:ascii="Times New Roman" w:hAnsi="Times New Roman" w:cs="Times New Roman"/>
          <w:sz w:val="24"/>
          <w:szCs w:val="24"/>
        </w:rPr>
        <w:t>Одним из механизмов достижения качества образования является создание современной инфраструктуры образования.</w:t>
      </w:r>
    </w:p>
    <w:p w:rsidR="007D362D" w:rsidRPr="007D362D" w:rsidRDefault="00A104B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62D">
        <w:rPr>
          <w:rFonts w:ascii="Times New Roman" w:hAnsi="Times New Roman" w:cs="Times New Roman"/>
          <w:sz w:val="24"/>
          <w:szCs w:val="24"/>
        </w:rPr>
        <w:t>В городе активно ремонтируются школы, модернизируется инфраструктура образования. Крайне важным является то, что модернизация образования сопровождается существенной поддержкой из всех уровней бюджетов, привлечением в образование значительных ресурсов.</w:t>
      </w:r>
    </w:p>
    <w:p w:rsidR="00A104BC" w:rsidRDefault="007D362D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F309C" w:rsidRPr="00AF309C">
        <w:rPr>
          <w:rFonts w:ascii="Times New Roman" w:hAnsi="Times New Roman" w:cs="Times New Roman"/>
          <w:sz w:val="24"/>
          <w:szCs w:val="24"/>
        </w:rPr>
        <w:t>ри переходе на новое содержание образования, обусловленное введением федеральных государственных образовательных стандартов, требуется эффективное использование новых форм и технологий образовательного процесса, включая информационные и коммуникационные технологии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362D" w:rsidRDefault="007D362D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62D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7D362D">
        <w:rPr>
          <w:rFonts w:ascii="Times New Roman" w:hAnsi="Times New Roman" w:cs="Times New Roman"/>
          <w:sz w:val="24"/>
          <w:szCs w:val="24"/>
        </w:rPr>
        <w:t xml:space="preserve"> образования, усиление технологического направления в развитии системы образования становит</w:t>
      </w:r>
      <w:r>
        <w:rPr>
          <w:rFonts w:ascii="Times New Roman" w:hAnsi="Times New Roman" w:cs="Times New Roman"/>
          <w:sz w:val="24"/>
          <w:szCs w:val="24"/>
        </w:rPr>
        <w:t>ся реальностью сегодняшнего дня благодаря программным мер</w:t>
      </w:r>
      <w:r w:rsidR="008C6B7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приятиям.</w:t>
      </w:r>
    </w:p>
    <w:p w:rsidR="008B4ACA" w:rsidRDefault="008B4ACA" w:rsidP="007D362D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62D" w:rsidRPr="008B4ACA" w:rsidRDefault="00D07543" w:rsidP="008B4ACA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68">
        <w:rPr>
          <w:rFonts w:ascii="Times New Roman" w:hAnsi="Times New Roman" w:cs="Times New Roman"/>
          <w:b/>
          <w:sz w:val="24"/>
          <w:szCs w:val="24"/>
        </w:rPr>
        <w:t>1.</w:t>
      </w:r>
      <w:r w:rsidR="00B90B2F" w:rsidRPr="000F0F68">
        <w:rPr>
          <w:rFonts w:ascii="Times New Roman" w:hAnsi="Times New Roman" w:cs="Times New Roman"/>
          <w:b/>
          <w:sz w:val="24"/>
          <w:szCs w:val="24"/>
        </w:rPr>
        <w:t>2. Общая</w:t>
      </w:r>
      <w:r w:rsidR="00A12555" w:rsidRPr="008B4ACA">
        <w:rPr>
          <w:rFonts w:ascii="Times New Roman" w:hAnsi="Times New Roman" w:cs="Times New Roman"/>
          <w:b/>
          <w:sz w:val="24"/>
          <w:szCs w:val="24"/>
        </w:rPr>
        <w:t xml:space="preserve"> характеристика</w:t>
      </w:r>
    </w:p>
    <w:p w:rsidR="00F262A4" w:rsidRDefault="00A12555" w:rsidP="00F262A4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B4ACA">
        <w:rPr>
          <w:rFonts w:ascii="Times New Roman" w:hAnsi="Times New Roman" w:cs="Times New Roman"/>
          <w:b/>
          <w:sz w:val="24"/>
          <w:szCs w:val="24"/>
        </w:rPr>
        <w:t xml:space="preserve">сферы реализации Подпрограммы </w:t>
      </w:r>
      <w:r w:rsidR="00B90B2F" w:rsidRPr="008B4ACA">
        <w:rPr>
          <w:rFonts w:ascii="Times New Roman" w:hAnsi="Times New Roman" w:cs="Times New Roman"/>
          <w:b/>
          <w:sz w:val="24"/>
          <w:szCs w:val="24"/>
        </w:rPr>
        <w:t>2. «</w:t>
      </w:r>
      <w:r w:rsidRPr="008B4ACA">
        <w:rPr>
          <w:rFonts w:ascii="Times New Roman" w:hAnsi="Times New Roman" w:cs="Times New Roman"/>
          <w:b/>
          <w:sz w:val="24"/>
          <w:szCs w:val="24"/>
        </w:rPr>
        <w:t xml:space="preserve">Успех каждого </w:t>
      </w:r>
      <w:r w:rsidRPr="008B4ACA">
        <w:rPr>
          <w:rFonts w:ascii="Times New Roman" w:hAnsi="Times New Roman" w:cs="Times New Roman"/>
          <w:b/>
          <w:spacing w:val="-2"/>
          <w:sz w:val="24"/>
          <w:szCs w:val="24"/>
        </w:rPr>
        <w:t>ребенка»</w:t>
      </w:r>
    </w:p>
    <w:p w:rsidR="00F262A4" w:rsidRDefault="00F262A4" w:rsidP="00F262A4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262A4" w:rsidRPr="00F262A4" w:rsidRDefault="00F262A4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>З</w:t>
      </w:r>
      <w:r w:rsidR="00A12555" w:rsidRPr="00F262A4">
        <w:rPr>
          <w:rFonts w:ascii="Times New Roman" w:hAnsi="Times New Roman" w:cs="Times New Roman"/>
          <w:sz w:val="24"/>
          <w:szCs w:val="24"/>
        </w:rPr>
        <w:t>адача воспитания гармонично развитой и социально ответственной личности на основе духовно- нравственных ценностей народов Российской Федерации, исторических и национальн</w:t>
      </w:r>
      <w:proofErr w:type="gramStart"/>
      <w:r w:rsidR="00A12555" w:rsidRPr="00F262A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12555" w:rsidRPr="00F262A4">
        <w:rPr>
          <w:rFonts w:ascii="Times New Roman" w:hAnsi="Times New Roman" w:cs="Times New Roman"/>
          <w:sz w:val="24"/>
          <w:szCs w:val="24"/>
        </w:rPr>
        <w:t xml:space="preserve"> культурных традиций поставлена в один ряд с задачами образования. На ее решение </w:t>
      </w:r>
      <w:r w:rsidR="000A509B" w:rsidRPr="00F262A4">
        <w:rPr>
          <w:rFonts w:ascii="Times New Roman" w:hAnsi="Times New Roman" w:cs="Times New Roman"/>
          <w:sz w:val="24"/>
          <w:szCs w:val="24"/>
        </w:rPr>
        <w:t xml:space="preserve">был </w:t>
      </w:r>
      <w:r w:rsidR="00A12555" w:rsidRPr="00F262A4">
        <w:rPr>
          <w:rFonts w:ascii="Times New Roman" w:hAnsi="Times New Roman" w:cs="Times New Roman"/>
          <w:sz w:val="24"/>
          <w:szCs w:val="24"/>
        </w:rPr>
        <w:t xml:space="preserve">направлен проект «Успех каждого ребенка», ключевыми мероприятиями которого </w:t>
      </w:r>
      <w:r w:rsidR="00A12555" w:rsidRPr="00F262A4">
        <w:rPr>
          <w:rFonts w:ascii="Times New Roman" w:hAnsi="Times New Roman" w:cs="Times New Roman"/>
          <w:spacing w:val="-2"/>
          <w:sz w:val="24"/>
          <w:szCs w:val="24"/>
        </w:rPr>
        <w:t>явл</w:t>
      </w:r>
      <w:r w:rsidR="000A509B" w:rsidRPr="00F262A4">
        <w:rPr>
          <w:rFonts w:ascii="Times New Roman" w:hAnsi="Times New Roman" w:cs="Times New Roman"/>
          <w:spacing w:val="-2"/>
          <w:sz w:val="24"/>
          <w:szCs w:val="24"/>
        </w:rPr>
        <w:t>ялись</w:t>
      </w:r>
      <w:r w:rsidR="00A12555" w:rsidRPr="00F262A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F262A4" w:rsidRPr="00F262A4" w:rsidRDefault="00D53544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 xml:space="preserve">-реализация единой системы мер, многоэтапных и </w:t>
      </w:r>
      <w:proofErr w:type="spellStart"/>
      <w:r w:rsidR="002A7ED0">
        <w:rPr>
          <w:rFonts w:ascii="Times New Roman" w:hAnsi="Times New Roman" w:cs="Times New Roman"/>
          <w:sz w:val="24"/>
          <w:szCs w:val="24"/>
        </w:rPr>
        <w:t>разно</w:t>
      </w:r>
      <w:r w:rsidR="002A7ED0" w:rsidRPr="00F262A4">
        <w:rPr>
          <w:rFonts w:ascii="Times New Roman" w:hAnsi="Times New Roman" w:cs="Times New Roman"/>
          <w:sz w:val="24"/>
          <w:szCs w:val="24"/>
        </w:rPr>
        <w:t>уровневых</w:t>
      </w:r>
      <w:proofErr w:type="spellEnd"/>
      <w:r w:rsidRPr="00F262A4">
        <w:rPr>
          <w:rFonts w:ascii="Times New Roman" w:hAnsi="Times New Roman" w:cs="Times New Roman"/>
          <w:sz w:val="24"/>
          <w:szCs w:val="24"/>
        </w:rPr>
        <w:t xml:space="preserve"> конкурсных, олимпиадных и иных мероприятий, нацеленных на повышение мотивации детей, раскрытие и развитие способностей и талантов у каждого ребенка, основанных на принципах справедливости, всеобщности и направленных на самоопределение и профессиональную ориентацию всех обучающихся;</w:t>
      </w:r>
    </w:p>
    <w:p w:rsidR="00F262A4" w:rsidRPr="00F262A4" w:rsidRDefault="00D53544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>-внедрение механизмов реализации образовательных программ основного общего и среднего общего образования в сетевой форме с участием организаций дополнительного образования детей;</w:t>
      </w:r>
    </w:p>
    <w:p w:rsidR="00F262A4" w:rsidRPr="00F262A4" w:rsidRDefault="00D53544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>-обеспечение доступности дополнительного образования детей.</w:t>
      </w:r>
    </w:p>
    <w:p w:rsidR="00F262A4" w:rsidRPr="00F262A4" w:rsidRDefault="002A7ED0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>В рамках</w:t>
      </w:r>
      <w:r w:rsidR="00F262A4" w:rsidRPr="00F262A4">
        <w:rPr>
          <w:rFonts w:ascii="Times New Roman" w:hAnsi="Times New Roman" w:cs="Times New Roman"/>
          <w:sz w:val="24"/>
          <w:szCs w:val="24"/>
        </w:rPr>
        <w:t xml:space="preserve"> данной подпрограммы </w:t>
      </w:r>
      <w:r w:rsidR="005F49EC" w:rsidRPr="00F262A4">
        <w:rPr>
          <w:rFonts w:ascii="Times New Roman" w:hAnsi="Times New Roman" w:cs="Times New Roman"/>
          <w:sz w:val="24"/>
          <w:szCs w:val="24"/>
        </w:rPr>
        <w:t>про</w:t>
      </w:r>
      <w:r w:rsidR="00F262A4" w:rsidRPr="00F262A4">
        <w:rPr>
          <w:rFonts w:ascii="Times New Roman" w:hAnsi="Times New Roman" w:cs="Times New Roman"/>
          <w:sz w:val="24"/>
          <w:szCs w:val="24"/>
        </w:rPr>
        <w:t xml:space="preserve">водились </w:t>
      </w:r>
      <w:r w:rsidR="005F49EC" w:rsidRPr="00F262A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F262A4" w:rsidRPr="00F262A4" w:rsidRDefault="005F49E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 xml:space="preserve">-реализация образовательных программ основного общего и среднего общего образования в сетевой форме с участием организаций дополнительного образования детей, среднего профессионального и высшего образования, предприятий реального сектора экономики, учреждений культуры, спорта, негосударственных образовательных </w:t>
      </w:r>
      <w:r w:rsidRPr="00F262A4">
        <w:rPr>
          <w:rFonts w:ascii="Times New Roman" w:hAnsi="Times New Roman" w:cs="Times New Roman"/>
          <w:spacing w:val="-2"/>
          <w:sz w:val="24"/>
          <w:szCs w:val="24"/>
        </w:rPr>
        <w:t>организаций;</w:t>
      </w:r>
    </w:p>
    <w:p w:rsidR="00F262A4" w:rsidRPr="00F262A4" w:rsidRDefault="005F49E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>-реализация модели мобильных детских технопарков «</w:t>
      </w:r>
      <w:proofErr w:type="spellStart"/>
      <w:r w:rsidRPr="00F262A4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F262A4">
        <w:rPr>
          <w:rFonts w:ascii="Times New Roman" w:hAnsi="Times New Roman" w:cs="Times New Roman"/>
          <w:sz w:val="24"/>
          <w:szCs w:val="24"/>
        </w:rPr>
        <w:t>», а также о</w:t>
      </w:r>
      <w:r w:rsidR="00F262A4" w:rsidRPr="00F262A4">
        <w:rPr>
          <w:rFonts w:ascii="Times New Roman" w:hAnsi="Times New Roman" w:cs="Times New Roman"/>
          <w:sz w:val="24"/>
          <w:szCs w:val="24"/>
        </w:rPr>
        <w:t>своения онлайн модульных курсов;</w:t>
      </w:r>
    </w:p>
    <w:p w:rsidR="00F262A4" w:rsidRPr="00F262A4" w:rsidRDefault="005F49E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lastRenderedPageBreak/>
        <w:t>-создание сети центров цифрового образования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F262A4">
        <w:rPr>
          <w:rFonts w:ascii="Times New Roman" w:hAnsi="Times New Roman" w:cs="Times New Roman"/>
          <w:sz w:val="24"/>
          <w:szCs w:val="24"/>
        </w:rPr>
        <w:t>«IT-</w:t>
      </w:r>
      <w:r w:rsidR="002A7ED0">
        <w:rPr>
          <w:rFonts w:ascii="Times New Roman" w:hAnsi="Times New Roman" w:cs="Times New Roman"/>
          <w:spacing w:val="-2"/>
          <w:sz w:val="24"/>
          <w:szCs w:val="24"/>
        </w:rPr>
        <w:t>кубе</w:t>
      </w:r>
      <w:r w:rsidRPr="00F262A4">
        <w:rPr>
          <w:rFonts w:ascii="Times New Roman" w:hAnsi="Times New Roman" w:cs="Times New Roman"/>
          <w:spacing w:val="-2"/>
          <w:sz w:val="24"/>
          <w:szCs w:val="24"/>
        </w:rPr>
        <w:t>»;</w:t>
      </w:r>
    </w:p>
    <w:p w:rsidR="00F262A4" w:rsidRPr="00F262A4" w:rsidRDefault="005F49E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>-проведение открытых онлайн уроков «</w:t>
      </w:r>
      <w:proofErr w:type="spellStart"/>
      <w:r w:rsidRPr="00F262A4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F262A4">
        <w:rPr>
          <w:rFonts w:ascii="Times New Roman" w:hAnsi="Times New Roman" w:cs="Times New Roman"/>
          <w:sz w:val="24"/>
          <w:szCs w:val="24"/>
        </w:rPr>
        <w:t>», направленных на раннюю профориентацию детей;</w:t>
      </w:r>
    </w:p>
    <w:p w:rsidR="00787266" w:rsidRDefault="005F49E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62A4">
        <w:rPr>
          <w:rFonts w:ascii="Times New Roman" w:hAnsi="Times New Roman" w:cs="Times New Roman"/>
          <w:sz w:val="24"/>
          <w:szCs w:val="24"/>
        </w:rPr>
        <w:t xml:space="preserve">-работа детских общественных </w:t>
      </w:r>
      <w:r w:rsidRPr="00F262A4">
        <w:rPr>
          <w:rFonts w:ascii="Times New Roman" w:hAnsi="Times New Roman" w:cs="Times New Roman"/>
          <w:spacing w:val="-2"/>
          <w:sz w:val="24"/>
          <w:szCs w:val="24"/>
        </w:rPr>
        <w:t>объединений;</w:t>
      </w:r>
    </w:p>
    <w:p w:rsidR="00787266" w:rsidRDefault="005F49E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highlight w:val="yellow"/>
        </w:rPr>
      </w:pPr>
      <w:proofErr w:type="gramStart"/>
      <w:r w:rsidRPr="00F262A4">
        <w:rPr>
          <w:rFonts w:ascii="Times New Roman" w:hAnsi="Times New Roman" w:cs="Times New Roman"/>
          <w:sz w:val="24"/>
          <w:szCs w:val="24"/>
        </w:rPr>
        <w:t>-обеспечение доступности дополнительного образования обучающимся с инвалидностью и ограниченными возможностями здоровья, в том числе с использованием дистанционных технологий.</w:t>
      </w:r>
      <w:proofErr w:type="gramEnd"/>
    </w:p>
    <w:p w:rsidR="00787266" w:rsidRPr="00787266" w:rsidRDefault="00787266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87266">
        <w:rPr>
          <w:rFonts w:ascii="Times New Roman" w:hAnsi="Times New Roman" w:cs="Times New Roman"/>
          <w:sz w:val="24"/>
          <w:szCs w:val="24"/>
        </w:rPr>
        <w:t>Обеспечение развития склонностей, способностей и интересов социального и профессионального самоопределения детей и молодежи осуществляется посредством интеграции общего и дополнительного образования. Профильным обучением охвачено</w:t>
      </w:r>
      <w:r w:rsidR="002A7ED0">
        <w:rPr>
          <w:rFonts w:ascii="Times New Roman" w:hAnsi="Times New Roman" w:cs="Times New Roman"/>
          <w:sz w:val="24"/>
          <w:szCs w:val="24"/>
        </w:rPr>
        <w:t xml:space="preserve"> </w:t>
      </w:r>
      <w:r w:rsidRPr="00787266">
        <w:rPr>
          <w:rFonts w:ascii="Times New Roman" w:hAnsi="Times New Roman" w:cs="Times New Roman"/>
          <w:sz w:val="24"/>
          <w:szCs w:val="24"/>
        </w:rPr>
        <w:t>100% учащихся 10-11</w:t>
      </w:r>
      <w:r w:rsidRPr="00787266">
        <w:rPr>
          <w:rFonts w:ascii="Times New Roman" w:hAnsi="Times New Roman" w:cs="Times New Roman"/>
          <w:spacing w:val="-2"/>
          <w:sz w:val="24"/>
          <w:szCs w:val="24"/>
        </w:rPr>
        <w:t>классов.</w:t>
      </w:r>
    </w:p>
    <w:p w:rsidR="00787266" w:rsidRPr="00787266" w:rsidRDefault="00787266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7266">
        <w:rPr>
          <w:rFonts w:ascii="Times New Roman" w:hAnsi="Times New Roman" w:cs="Times New Roman"/>
          <w:sz w:val="24"/>
          <w:szCs w:val="24"/>
        </w:rPr>
        <w:t>В муниципалитете организована работа по выявлению и поддержке одаренных и высокомотивированных обучающихся через участие во всероссийских олимпиадах, межрегиональных соревнованиях и других мероприятиях.</w:t>
      </w:r>
    </w:p>
    <w:p w:rsidR="00787266" w:rsidRDefault="005F49EC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7266">
        <w:rPr>
          <w:rFonts w:ascii="Times New Roman" w:hAnsi="Times New Roman" w:cs="Times New Roman"/>
          <w:sz w:val="24"/>
          <w:szCs w:val="24"/>
        </w:rPr>
        <w:t>Ежегодно проводится школьный и муниципальный этапы Всероссийской олимпиады школьников.</w:t>
      </w:r>
    </w:p>
    <w:p w:rsidR="00787266" w:rsidRDefault="00207276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7266">
        <w:rPr>
          <w:rFonts w:ascii="Times New Roman" w:hAnsi="Times New Roman" w:cs="Times New Roman"/>
          <w:sz w:val="24"/>
          <w:szCs w:val="24"/>
        </w:rPr>
        <w:t>Ключевой задачей стало увеличение количества школьников 4-11-х классов, вовл</w:t>
      </w:r>
      <w:r w:rsidR="00787266" w:rsidRPr="00787266">
        <w:rPr>
          <w:rFonts w:ascii="Times New Roman" w:hAnsi="Times New Roman" w:cs="Times New Roman"/>
          <w:sz w:val="24"/>
          <w:szCs w:val="24"/>
        </w:rPr>
        <w:t xml:space="preserve">еченных в олимпиадное движение. </w:t>
      </w:r>
      <w:proofErr w:type="gramStart"/>
      <w:r w:rsidR="00787266" w:rsidRPr="00787266">
        <w:rPr>
          <w:rFonts w:ascii="Times New Roman" w:hAnsi="Times New Roman" w:cs="Times New Roman"/>
          <w:color w:val="333333"/>
          <w:sz w:val="24"/>
          <w:szCs w:val="24"/>
        </w:rPr>
        <w:t xml:space="preserve">Так, в </w:t>
      </w:r>
      <w:r w:rsidR="00015B6B" w:rsidRPr="00787266">
        <w:rPr>
          <w:rFonts w:ascii="Times New Roman" w:hAnsi="Times New Roman" w:cs="Times New Roman"/>
          <w:color w:val="333333"/>
          <w:sz w:val="24"/>
          <w:szCs w:val="24"/>
        </w:rPr>
        <w:t xml:space="preserve">  20 предметных </w:t>
      </w:r>
      <w:r w:rsidR="002A7ED0" w:rsidRPr="00787266">
        <w:rPr>
          <w:rFonts w:ascii="Times New Roman" w:hAnsi="Times New Roman" w:cs="Times New Roman"/>
          <w:color w:val="333333"/>
          <w:sz w:val="24"/>
          <w:szCs w:val="24"/>
        </w:rPr>
        <w:t>олимпиадах 2024</w:t>
      </w:r>
      <w:r w:rsidR="002A7ED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15B6B" w:rsidRPr="00787266">
        <w:rPr>
          <w:rFonts w:ascii="Times New Roman" w:hAnsi="Times New Roman" w:cs="Times New Roman"/>
          <w:color w:val="333333"/>
          <w:sz w:val="24"/>
          <w:szCs w:val="24"/>
        </w:rPr>
        <w:t>года на школьном этапе было 6158 участников, на муниципальном – 769; победителей на школьном – 307, призёров – 711, на муниципальном этапе – победителей – 76, призёров – 140 человек</w:t>
      </w:r>
      <w:r w:rsidR="00787266" w:rsidRPr="00787266">
        <w:rPr>
          <w:rFonts w:ascii="Times New Roman" w:hAnsi="Times New Roman" w:cs="Times New Roman"/>
          <w:color w:val="333333"/>
          <w:sz w:val="24"/>
          <w:szCs w:val="24"/>
        </w:rPr>
        <w:t>, что сравнительно больше, чем в предыдущие годы.</w:t>
      </w:r>
      <w:proofErr w:type="gramEnd"/>
    </w:p>
    <w:p w:rsidR="00787266" w:rsidRDefault="00015B6B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87266">
        <w:rPr>
          <w:rFonts w:ascii="Times New Roman" w:hAnsi="Times New Roman" w:cs="Times New Roman"/>
          <w:color w:val="333333"/>
          <w:sz w:val="24"/>
          <w:szCs w:val="24"/>
        </w:rPr>
        <w:t>Согласно муниципальной программе «Развитие образования в городе Заринске» на 2023 – 2025 годы ежегодно поощря</w:t>
      </w:r>
      <w:r w:rsidR="00787266">
        <w:rPr>
          <w:rFonts w:ascii="Times New Roman" w:hAnsi="Times New Roman" w:cs="Times New Roman"/>
          <w:color w:val="333333"/>
          <w:sz w:val="24"/>
          <w:szCs w:val="24"/>
        </w:rPr>
        <w:t xml:space="preserve">лись </w:t>
      </w:r>
      <w:r w:rsidRPr="00787266">
        <w:rPr>
          <w:rFonts w:ascii="Times New Roman" w:hAnsi="Times New Roman" w:cs="Times New Roman"/>
          <w:color w:val="333333"/>
          <w:sz w:val="24"/>
          <w:szCs w:val="24"/>
        </w:rPr>
        <w:t>победители муниципального</w:t>
      </w:r>
      <w:r w:rsidR="00787266">
        <w:rPr>
          <w:rFonts w:ascii="Times New Roman" w:hAnsi="Times New Roman" w:cs="Times New Roman"/>
          <w:color w:val="333333"/>
          <w:sz w:val="24"/>
          <w:szCs w:val="24"/>
        </w:rPr>
        <w:t xml:space="preserve"> и регионального этапов Всероссийской олимпиады школьников</w:t>
      </w:r>
      <w:r w:rsidRPr="00787266">
        <w:rPr>
          <w:rFonts w:ascii="Times New Roman" w:hAnsi="Times New Roman" w:cs="Times New Roman"/>
          <w:color w:val="333333"/>
          <w:sz w:val="24"/>
          <w:szCs w:val="24"/>
        </w:rPr>
        <w:t>, а также</w:t>
      </w:r>
      <w:r w:rsidR="00787266">
        <w:rPr>
          <w:rFonts w:ascii="Times New Roman" w:hAnsi="Times New Roman" w:cs="Times New Roman"/>
          <w:color w:val="333333"/>
          <w:sz w:val="24"/>
          <w:szCs w:val="24"/>
        </w:rPr>
        <w:t xml:space="preserve"> других конкурсов </w:t>
      </w:r>
      <w:r w:rsidR="002A7ED0">
        <w:rPr>
          <w:rFonts w:ascii="Times New Roman" w:hAnsi="Times New Roman" w:cs="Times New Roman"/>
          <w:color w:val="333333"/>
          <w:sz w:val="24"/>
          <w:szCs w:val="24"/>
        </w:rPr>
        <w:t xml:space="preserve">и </w:t>
      </w:r>
      <w:r w:rsidR="002A7ED0" w:rsidRPr="00787266">
        <w:rPr>
          <w:rFonts w:ascii="Times New Roman" w:hAnsi="Times New Roman" w:cs="Times New Roman"/>
          <w:color w:val="333333"/>
          <w:sz w:val="24"/>
          <w:szCs w:val="24"/>
        </w:rPr>
        <w:t>педагоги</w:t>
      </w:r>
      <w:r w:rsidRPr="0078726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2A7ED0" w:rsidRPr="00787266">
        <w:rPr>
          <w:rFonts w:ascii="Times New Roman" w:hAnsi="Times New Roman" w:cs="Times New Roman"/>
          <w:color w:val="333333"/>
          <w:sz w:val="24"/>
          <w:szCs w:val="24"/>
        </w:rPr>
        <w:t xml:space="preserve">подготовившие </w:t>
      </w:r>
      <w:r w:rsidR="002A7ED0">
        <w:rPr>
          <w:rFonts w:ascii="Times New Roman" w:hAnsi="Times New Roman" w:cs="Times New Roman"/>
          <w:color w:val="333333"/>
          <w:sz w:val="24"/>
          <w:szCs w:val="24"/>
        </w:rPr>
        <w:t>победителей</w:t>
      </w:r>
      <w:r w:rsidR="00787266">
        <w:rPr>
          <w:rFonts w:ascii="Times New Roman" w:hAnsi="Times New Roman" w:cs="Times New Roman"/>
          <w:color w:val="333333"/>
          <w:sz w:val="24"/>
          <w:szCs w:val="24"/>
        </w:rPr>
        <w:t xml:space="preserve"> и призеров.</w:t>
      </w:r>
    </w:p>
    <w:p w:rsidR="00B0095F" w:rsidRDefault="00F262A4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4158A6">
        <w:rPr>
          <w:rFonts w:ascii="Times New Roman" w:hAnsi="Times New Roman" w:cs="Times New Roman"/>
          <w:sz w:val="24"/>
        </w:rPr>
        <w:t xml:space="preserve">Региональный проект «Все лучшее детям» национального проекта «Молодежь и </w:t>
      </w:r>
      <w:r w:rsidR="002A7ED0" w:rsidRPr="004158A6">
        <w:rPr>
          <w:rFonts w:ascii="Times New Roman" w:hAnsi="Times New Roman" w:cs="Times New Roman"/>
          <w:sz w:val="24"/>
        </w:rPr>
        <w:t>дети» будет</w:t>
      </w:r>
      <w:r w:rsidR="004158A6" w:rsidRPr="004158A6">
        <w:rPr>
          <w:rFonts w:ascii="Times New Roman" w:hAnsi="Times New Roman" w:cs="Times New Roman"/>
          <w:sz w:val="24"/>
        </w:rPr>
        <w:t xml:space="preserve"> направлен на решение задач, определенных в рамках подпрограммы «Успех каждого ребенка»</w:t>
      </w:r>
      <w:r w:rsidR="004158A6">
        <w:rPr>
          <w:rFonts w:ascii="Times New Roman" w:hAnsi="Times New Roman" w:cs="Times New Roman"/>
          <w:sz w:val="24"/>
        </w:rPr>
        <w:t>.</w:t>
      </w:r>
    </w:p>
    <w:p w:rsidR="004D043F" w:rsidRDefault="004158A6" w:rsidP="000F0F68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Style w:val="animate-in"/>
          <w:rFonts w:ascii="Times New Roman" w:hAnsi="Times New Roman" w:cs="Times New Roman"/>
          <w:color w:val="11182B"/>
          <w:sz w:val="24"/>
          <w:szCs w:val="24"/>
          <w:bdr w:val="none" w:sz="0" w:space="0" w:color="auto" w:frame="1"/>
        </w:rPr>
      </w:pPr>
      <w:r w:rsidRPr="004158A6">
        <w:rPr>
          <w:rFonts w:ascii="Times New Roman" w:hAnsi="Times New Roman" w:cs="Times New Roman"/>
          <w:color w:val="11182B"/>
          <w:sz w:val="24"/>
          <w:szCs w:val="24"/>
        </w:rPr>
        <w:t>Проект активно поддерживает различные программы по выявлению и развитию талантов у детей</w:t>
      </w:r>
      <w:r>
        <w:rPr>
          <w:rFonts w:ascii="Times New Roman" w:hAnsi="Times New Roman" w:cs="Times New Roman"/>
          <w:color w:val="11182B"/>
          <w:sz w:val="24"/>
          <w:szCs w:val="24"/>
        </w:rPr>
        <w:t xml:space="preserve"> путем создания </w:t>
      </w:r>
      <w:r w:rsidR="000B6DBB">
        <w:rPr>
          <w:rFonts w:ascii="Times New Roman" w:hAnsi="Times New Roman" w:cs="Times New Roman"/>
          <w:color w:val="11182B"/>
          <w:sz w:val="24"/>
          <w:szCs w:val="24"/>
        </w:rPr>
        <w:t>условий</w:t>
      </w:r>
      <w:r w:rsidRPr="004158A6">
        <w:rPr>
          <w:rFonts w:ascii="Times New Roman" w:hAnsi="Times New Roman" w:cs="Times New Roman"/>
          <w:color w:val="11182B"/>
          <w:sz w:val="24"/>
          <w:szCs w:val="24"/>
        </w:rPr>
        <w:t xml:space="preserve"> для участия школьников в конкурсах, олимпиадах и других интеллектуальных </w:t>
      </w:r>
      <w:r w:rsidR="002A7ED0" w:rsidRPr="004158A6">
        <w:rPr>
          <w:rFonts w:ascii="Times New Roman" w:hAnsi="Times New Roman" w:cs="Times New Roman"/>
          <w:color w:val="11182B"/>
          <w:sz w:val="24"/>
          <w:szCs w:val="24"/>
        </w:rPr>
        <w:t xml:space="preserve">соревнованиях </w:t>
      </w:r>
      <w:r w:rsidR="002A7ED0">
        <w:rPr>
          <w:rFonts w:ascii="Times New Roman" w:hAnsi="Times New Roman" w:cs="Times New Roman"/>
          <w:color w:val="11182B"/>
          <w:sz w:val="24"/>
          <w:szCs w:val="24"/>
        </w:rPr>
        <w:t>на</w:t>
      </w:r>
      <w:r w:rsidR="000B6DBB">
        <w:rPr>
          <w:rFonts w:ascii="Times New Roman" w:hAnsi="Times New Roman" w:cs="Times New Roman"/>
          <w:color w:val="11182B"/>
          <w:sz w:val="24"/>
          <w:szCs w:val="24"/>
        </w:rPr>
        <w:t xml:space="preserve"> различных уровнях. Это </w:t>
      </w:r>
      <w:r w:rsidR="002A7ED0">
        <w:rPr>
          <w:rFonts w:ascii="Times New Roman" w:hAnsi="Times New Roman" w:cs="Times New Roman"/>
          <w:color w:val="11182B"/>
          <w:sz w:val="24"/>
          <w:szCs w:val="24"/>
        </w:rPr>
        <w:t xml:space="preserve">позволит </w:t>
      </w:r>
      <w:r w:rsidR="002A7ED0" w:rsidRPr="004158A6">
        <w:rPr>
          <w:rFonts w:ascii="Times New Roman" w:hAnsi="Times New Roman" w:cs="Times New Roman"/>
          <w:color w:val="11182B"/>
          <w:sz w:val="24"/>
          <w:szCs w:val="24"/>
        </w:rPr>
        <w:t>детям</w:t>
      </w:r>
      <w:r w:rsidRPr="004158A6">
        <w:rPr>
          <w:rFonts w:ascii="Times New Roman" w:hAnsi="Times New Roman" w:cs="Times New Roman"/>
          <w:color w:val="11182B"/>
          <w:sz w:val="24"/>
          <w:szCs w:val="24"/>
        </w:rPr>
        <w:t xml:space="preserve"> не только развивать свои способности, но и укреплять уверенность в себе.</w:t>
      </w:r>
      <w:r w:rsidR="002A7ED0">
        <w:rPr>
          <w:rFonts w:ascii="Times New Roman" w:hAnsi="Times New Roman" w:cs="Times New Roman"/>
          <w:color w:val="11182B"/>
          <w:sz w:val="24"/>
          <w:szCs w:val="24"/>
        </w:rPr>
        <w:t xml:space="preserve"> </w:t>
      </w:r>
      <w:r w:rsidR="000B6DBB" w:rsidRPr="000B6DBB">
        <w:rPr>
          <w:rFonts w:ascii="Times New Roman" w:hAnsi="Times New Roman" w:cs="Times New Roman"/>
          <w:color w:val="11182B"/>
          <w:sz w:val="24"/>
          <w:szCs w:val="24"/>
        </w:rPr>
        <w:t xml:space="preserve">Кроме того, важным компонентом проекта является поддержка спорта среди детей, реализация инициатив по привлечению детей </w:t>
      </w:r>
      <w:r w:rsidR="002A7ED0" w:rsidRPr="000B6DBB">
        <w:rPr>
          <w:rFonts w:ascii="Times New Roman" w:hAnsi="Times New Roman" w:cs="Times New Roman"/>
          <w:color w:val="11182B"/>
          <w:sz w:val="24"/>
          <w:szCs w:val="24"/>
        </w:rPr>
        <w:t>и молодежи</w:t>
      </w:r>
      <w:r w:rsidR="000B6DBB" w:rsidRPr="000B6DBB">
        <w:rPr>
          <w:rFonts w:ascii="Times New Roman" w:hAnsi="Times New Roman" w:cs="Times New Roman"/>
          <w:color w:val="11182B"/>
          <w:sz w:val="24"/>
          <w:szCs w:val="24"/>
        </w:rPr>
        <w:t xml:space="preserve"> к занятиям спортом через проведение массовых спортивных </w:t>
      </w:r>
      <w:r w:rsidR="002A7ED0" w:rsidRPr="000B6DBB">
        <w:rPr>
          <w:rFonts w:ascii="Times New Roman" w:hAnsi="Times New Roman" w:cs="Times New Roman"/>
          <w:color w:val="11182B"/>
          <w:sz w:val="24"/>
          <w:szCs w:val="24"/>
        </w:rPr>
        <w:t>мероприятий. Проект</w:t>
      </w:r>
      <w:r w:rsidR="000B6DBB" w:rsidRPr="000B6DBB">
        <w:rPr>
          <w:rFonts w:ascii="Times New Roman" w:hAnsi="Times New Roman" w:cs="Times New Roman"/>
          <w:color w:val="11182B"/>
          <w:sz w:val="24"/>
          <w:szCs w:val="24"/>
        </w:rPr>
        <w:t xml:space="preserve"> «Все лучшее детям» — это комплексный подход к созданию благополучного общества будущего через инвестиции в </w:t>
      </w:r>
      <w:hyperlink r:id="rId9" w:history="1">
        <w:r w:rsidR="000B6DBB" w:rsidRPr="000B6DB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школьное оборудование</w:t>
        </w:r>
      </w:hyperlink>
      <w:r w:rsidR="000B6DBB" w:rsidRPr="000B6DBB">
        <w:rPr>
          <w:rFonts w:ascii="Times New Roman" w:hAnsi="Times New Roman" w:cs="Times New Roman"/>
          <w:sz w:val="24"/>
          <w:szCs w:val="24"/>
        </w:rPr>
        <w:t>.</w:t>
      </w:r>
      <w:r w:rsidR="000B6DBB" w:rsidRPr="000B6DBB">
        <w:rPr>
          <w:rFonts w:ascii="Times New Roman" w:hAnsi="Times New Roman" w:cs="Times New Roman"/>
          <w:color w:val="11182B"/>
          <w:sz w:val="24"/>
          <w:szCs w:val="24"/>
        </w:rPr>
        <w:t xml:space="preserve"> Эти инициативы обеспечивают устойчивое развитие не только подрастающего поколения, но всей страны</w:t>
      </w:r>
      <w:r w:rsidR="000B6DBB" w:rsidRPr="000B6DBB">
        <w:rPr>
          <w:rStyle w:val="animate-in"/>
          <w:rFonts w:ascii="Times New Roman" w:hAnsi="Times New Roman" w:cs="Times New Roman"/>
          <w:color w:val="11182B"/>
          <w:sz w:val="24"/>
          <w:szCs w:val="24"/>
          <w:bdr w:val="none" w:sz="0" w:space="0" w:color="auto" w:frame="1"/>
        </w:rPr>
        <w:t> в целом</w:t>
      </w:r>
      <w:r w:rsidR="004D043F">
        <w:rPr>
          <w:rStyle w:val="animate-in"/>
          <w:rFonts w:ascii="Times New Roman" w:hAnsi="Times New Roman" w:cs="Times New Roman"/>
          <w:color w:val="11182B"/>
          <w:sz w:val="24"/>
          <w:szCs w:val="24"/>
          <w:bdr w:val="none" w:sz="0" w:space="0" w:color="auto" w:frame="1"/>
        </w:rPr>
        <w:t>.</w:t>
      </w:r>
    </w:p>
    <w:p w:rsidR="00B90B2F" w:rsidRDefault="00B90B2F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43F" w:rsidRPr="004D043F" w:rsidRDefault="00D07543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68">
        <w:rPr>
          <w:rFonts w:ascii="Times New Roman" w:hAnsi="Times New Roman" w:cs="Times New Roman"/>
          <w:b/>
          <w:sz w:val="24"/>
          <w:szCs w:val="24"/>
        </w:rPr>
        <w:t>1.3.</w:t>
      </w:r>
      <w:r w:rsidR="002A7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43F" w:rsidRPr="000F0F68">
        <w:rPr>
          <w:rFonts w:ascii="Times New Roman" w:hAnsi="Times New Roman" w:cs="Times New Roman"/>
          <w:b/>
          <w:sz w:val="24"/>
          <w:szCs w:val="24"/>
        </w:rPr>
        <w:t>Общая</w:t>
      </w:r>
      <w:r w:rsidR="004D043F" w:rsidRPr="004D043F">
        <w:rPr>
          <w:rFonts w:ascii="Times New Roman" w:hAnsi="Times New Roman" w:cs="Times New Roman"/>
          <w:b/>
          <w:sz w:val="24"/>
          <w:szCs w:val="24"/>
        </w:rPr>
        <w:t xml:space="preserve"> характеристика</w:t>
      </w:r>
    </w:p>
    <w:p w:rsidR="004D043F" w:rsidRDefault="000B6DBB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1182B"/>
          <w:sz w:val="24"/>
          <w:szCs w:val="24"/>
        </w:rPr>
      </w:pPr>
      <w:r w:rsidRPr="004D043F">
        <w:rPr>
          <w:rFonts w:ascii="Times New Roman" w:hAnsi="Times New Roman" w:cs="Times New Roman"/>
          <w:b/>
          <w:sz w:val="24"/>
          <w:szCs w:val="24"/>
        </w:rPr>
        <w:t xml:space="preserve">сферы реализации Подпрограммы 3. «Учитель </w:t>
      </w:r>
      <w:r w:rsidRPr="004D043F">
        <w:rPr>
          <w:rFonts w:ascii="Times New Roman" w:hAnsi="Times New Roman" w:cs="Times New Roman"/>
          <w:b/>
          <w:spacing w:val="-2"/>
          <w:sz w:val="24"/>
          <w:szCs w:val="24"/>
        </w:rPr>
        <w:t>будущего»</w:t>
      </w:r>
    </w:p>
    <w:p w:rsidR="004D043F" w:rsidRDefault="004D043F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1182B"/>
          <w:sz w:val="24"/>
          <w:szCs w:val="24"/>
        </w:rPr>
      </w:pPr>
    </w:p>
    <w:p w:rsidR="004D043F" w:rsidRDefault="005821B6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11182B"/>
          <w:sz w:val="24"/>
          <w:szCs w:val="24"/>
        </w:rPr>
      </w:pPr>
      <w:r w:rsidRPr="005821B6">
        <w:rPr>
          <w:rFonts w:ascii="PT Astra Serif" w:eastAsia="Calibri" w:hAnsi="PT Astra Serif"/>
          <w:kern w:val="2"/>
          <w:sz w:val="24"/>
          <w:szCs w:val="24"/>
        </w:rPr>
        <w:t xml:space="preserve">По состоянию на </w:t>
      </w:r>
      <w:r w:rsidR="0090632E" w:rsidRPr="0090632E">
        <w:rPr>
          <w:rFonts w:ascii="PT Astra Serif" w:eastAsia="Calibri" w:hAnsi="PT Astra Serif"/>
          <w:kern w:val="2"/>
          <w:sz w:val="24"/>
          <w:szCs w:val="24"/>
        </w:rPr>
        <w:t>05.09.2025</w:t>
      </w:r>
      <w:r w:rsidRPr="005821B6">
        <w:rPr>
          <w:rFonts w:ascii="PT Astra Serif" w:eastAsia="Calibri" w:hAnsi="PT Astra Serif"/>
          <w:kern w:val="2"/>
          <w:sz w:val="24"/>
          <w:szCs w:val="24"/>
        </w:rPr>
        <w:t xml:space="preserve"> в образовательных организациях города Заринска занято </w:t>
      </w:r>
      <w:r w:rsidR="0090632E">
        <w:rPr>
          <w:rFonts w:ascii="PT Astra Serif" w:eastAsia="Calibri" w:hAnsi="PT Astra Serif"/>
          <w:kern w:val="2"/>
          <w:sz w:val="24"/>
          <w:szCs w:val="24"/>
          <w:u w:val="single"/>
        </w:rPr>
        <w:t>546</w:t>
      </w:r>
      <w:r w:rsidRPr="005821B6">
        <w:rPr>
          <w:rFonts w:ascii="PT Astra Serif" w:eastAsia="Calibri" w:hAnsi="PT Astra Serif"/>
          <w:kern w:val="2"/>
          <w:sz w:val="24"/>
          <w:szCs w:val="24"/>
          <w:u w:val="single"/>
        </w:rPr>
        <w:t xml:space="preserve"> чел</w:t>
      </w:r>
      <w:r w:rsidRPr="005821B6">
        <w:rPr>
          <w:rFonts w:ascii="PT Astra Serif" w:eastAsia="Calibri" w:hAnsi="PT Astra Serif"/>
          <w:kern w:val="2"/>
          <w:sz w:val="24"/>
          <w:szCs w:val="24"/>
        </w:rPr>
        <w:t xml:space="preserve">. педагогических и управленческих работников. </w:t>
      </w:r>
    </w:p>
    <w:p w:rsidR="004D043F" w:rsidRDefault="005821B6" w:rsidP="00D07543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11182B"/>
          <w:sz w:val="24"/>
          <w:szCs w:val="24"/>
        </w:rPr>
      </w:pPr>
      <w:r w:rsidRPr="005821B6">
        <w:rPr>
          <w:rFonts w:ascii="PT Astra Serif" w:eastAsia="Calibri" w:hAnsi="PT Astra Serif"/>
          <w:kern w:val="2"/>
          <w:sz w:val="24"/>
          <w:szCs w:val="24"/>
        </w:rPr>
        <w:t xml:space="preserve">Количество и доля педагогических работников и управленческих кадров образовательных организаций </w:t>
      </w:r>
      <w:r w:rsidRPr="003F3078">
        <w:rPr>
          <w:rFonts w:ascii="PT Astra Serif" w:eastAsia="Calibri" w:hAnsi="PT Astra Serif"/>
          <w:kern w:val="2"/>
          <w:sz w:val="24"/>
          <w:szCs w:val="24"/>
        </w:rPr>
        <w:t xml:space="preserve">города </w:t>
      </w:r>
      <w:r w:rsidR="002A7ED0" w:rsidRPr="003F3078">
        <w:rPr>
          <w:rFonts w:ascii="PT Astra Serif" w:eastAsia="Calibri" w:hAnsi="PT Astra Serif"/>
          <w:kern w:val="2"/>
          <w:sz w:val="24"/>
          <w:szCs w:val="24"/>
        </w:rPr>
        <w:t>Заринска</w:t>
      </w:r>
      <w:r w:rsidR="002A7ED0" w:rsidRPr="008C6B75">
        <w:rPr>
          <w:rFonts w:ascii="PT Astra Serif" w:eastAsia="Calibri" w:hAnsi="PT Astra Serif"/>
          <w:kern w:val="2"/>
          <w:sz w:val="24"/>
          <w:szCs w:val="24"/>
        </w:rPr>
        <w:t xml:space="preserve"> </w:t>
      </w:r>
      <w:r w:rsidR="002A7ED0">
        <w:rPr>
          <w:rFonts w:ascii="PT Astra Serif" w:eastAsia="Calibri" w:hAnsi="PT Astra Serif"/>
          <w:kern w:val="2"/>
          <w:sz w:val="24"/>
          <w:szCs w:val="24"/>
        </w:rPr>
        <w:t xml:space="preserve">в </w:t>
      </w:r>
      <w:r w:rsidR="002A7ED0" w:rsidRPr="005821B6">
        <w:rPr>
          <w:rFonts w:ascii="PT Astra Serif" w:eastAsia="Calibri" w:hAnsi="PT Astra Serif"/>
          <w:kern w:val="2"/>
          <w:sz w:val="24"/>
          <w:szCs w:val="24"/>
        </w:rPr>
        <w:t>разрезе</w:t>
      </w:r>
      <w:r w:rsidRPr="005821B6">
        <w:rPr>
          <w:rFonts w:ascii="PT Astra Serif" w:eastAsia="Calibri" w:hAnsi="PT Astra Serif"/>
          <w:kern w:val="2"/>
          <w:sz w:val="24"/>
          <w:szCs w:val="24"/>
        </w:rPr>
        <w:t xml:space="preserve"> уровней образования и возрастных групп представлены в таблице 1</w:t>
      </w:r>
      <w:r w:rsidR="004D043F">
        <w:rPr>
          <w:rFonts w:ascii="PT Astra Serif" w:eastAsia="Calibri" w:hAnsi="PT Astra Serif"/>
          <w:kern w:val="2"/>
          <w:sz w:val="24"/>
          <w:szCs w:val="24"/>
        </w:rPr>
        <w:t>.</w:t>
      </w:r>
    </w:p>
    <w:p w:rsidR="002A7ED0" w:rsidRDefault="002A7ED0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right"/>
        <w:rPr>
          <w:rFonts w:ascii="PT Astra Serif" w:eastAsia="Calibri" w:hAnsi="PT Astra Serif"/>
          <w:kern w:val="2"/>
          <w:sz w:val="24"/>
          <w:szCs w:val="24"/>
        </w:rPr>
      </w:pPr>
    </w:p>
    <w:p w:rsidR="002A7ED0" w:rsidRDefault="002A7ED0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right"/>
        <w:rPr>
          <w:rFonts w:ascii="PT Astra Serif" w:eastAsia="Calibri" w:hAnsi="PT Astra Serif"/>
          <w:kern w:val="2"/>
          <w:sz w:val="24"/>
          <w:szCs w:val="24"/>
        </w:rPr>
      </w:pPr>
    </w:p>
    <w:p w:rsidR="002A7ED0" w:rsidRDefault="002A7ED0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right"/>
        <w:rPr>
          <w:rFonts w:ascii="PT Astra Serif" w:eastAsia="Calibri" w:hAnsi="PT Astra Serif"/>
          <w:kern w:val="2"/>
          <w:sz w:val="24"/>
          <w:szCs w:val="24"/>
        </w:rPr>
      </w:pPr>
    </w:p>
    <w:p w:rsidR="002A7ED0" w:rsidRDefault="002A7ED0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right"/>
        <w:rPr>
          <w:rFonts w:ascii="PT Astra Serif" w:eastAsia="Calibri" w:hAnsi="PT Astra Serif"/>
          <w:kern w:val="2"/>
          <w:sz w:val="24"/>
          <w:szCs w:val="24"/>
        </w:rPr>
      </w:pPr>
    </w:p>
    <w:p w:rsidR="002A7ED0" w:rsidRDefault="002A7ED0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right"/>
        <w:rPr>
          <w:rFonts w:ascii="PT Astra Serif" w:eastAsia="Calibri" w:hAnsi="PT Astra Serif"/>
          <w:kern w:val="2"/>
          <w:sz w:val="24"/>
          <w:szCs w:val="24"/>
        </w:rPr>
      </w:pPr>
    </w:p>
    <w:p w:rsidR="002A7ED0" w:rsidRDefault="002A7ED0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right"/>
        <w:rPr>
          <w:rFonts w:ascii="PT Astra Serif" w:eastAsia="Calibri" w:hAnsi="PT Astra Serif"/>
          <w:kern w:val="2"/>
          <w:sz w:val="24"/>
          <w:szCs w:val="24"/>
        </w:rPr>
      </w:pPr>
    </w:p>
    <w:p w:rsidR="004D043F" w:rsidRDefault="005821B6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11182B"/>
          <w:sz w:val="24"/>
          <w:szCs w:val="24"/>
        </w:rPr>
      </w:pPr>
      <w:r w:rsidRPr="005821B6">
        <w:rPr>
          <w:rFonts w:ascii="PT Astra Serif" w:eastAsia="Calibri" w:hAnsi="PT Astra Serif"/>
          <w:kern w:val="2"/>
          <w:sz w:val="24"/>
          <w:szCs w:val="24"/>
        </w:rPr>
        <w:t>Таблица 1</w:t>
      </w:r>
    </w:p>
    <w:p w:rsidR="002A7ED0" w:rsidRDefault="005821B6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PT Astra Serif" w:eastAsia="Calibri" w:hAnsi="PT Astra Serif"/>
          <w:kern w:val="2"/>
          <w:sz w:val="24"/>
          <w:szCs w:val="24"/>
        </w:rPr>
      </w:pPr>
      <w:r w:rsidRPr="005821B6">
        <w:rPr>
          <w:rFonts w:ascii="PT Astra Serif" w:eastAsia="Calibri" w:hAnsi="PT Astra Serif"/>
          <w:kern w:val="2"/>
          <w:sz w:val="24"/>
          <w:szCs w:val="24"/>
        </w:rPr>
        <w:lastRenderedPageBreak/>
        <w:t xml:space="preserve">Количество и доля педагогических работников и управленческих кадров образовательных организаций </w:t>
      </w:r>
      <w:r w:rsidRPr="003F3078">
        <w:rPr>
          <w:rFonts w:ascii="PT Astra Serif" w:eastAsia="Calibri" w:hAnsi="PT Astra Serif"/>
          <w:kern w:val="2"/>
          <w:sz w:val="24"/>
          <w:szCs w:val="24"/>
        </w:rPr>
        <w:t>города Заринска</w:t>
      </w:r>
      <w:r w:rsidR="002A7ED0">
        <w:rPr>
          <w:rFonts w:ascii="PT Astra Serif" w:eastAsia="Calibri" w:hAnsi="PT Astra Serif"/>
          <w:kern w:val="2"/>
          <w:sz w:val="24"/>
          <w:szCs w:val="24"/>
        </w:rPr>
        <w:t xml:space="preserve"> </w:t>
      </w:r>
      <w:r w:rsidRPr="005821B6">
        <w:rPr>
          <w:rFonts w:ascii="PT Astra Serif" w:eastAsia="Calibri" w:hAnsi="PT Astra Serif"/>
          <w:kern w:val="2"/>
          <w:sz w:val="24"/>
          <w:szCs w:val="24"/>
        </w:rPr>
        <w:t>в разрезе уровней образования и возрастных групп</w:t>
      </w:r>
    </w:p>
    <w:p w:rsidR="005821B6" w:rsidRPr="004D043F" w:rsidRDefault="005821B6" w:rsidP="004D043F">
      <w:pPr>
        <w:pBdr>
          <w:top w:val="none" w:sz="4" w:space="0" w:color="000000"/>
          <w:left w:val="none" w:sz="4" w:space="0" w:color="000000"/>
          <w:bottom w:val="single" w:sz="4" w:space="31" w:color="FFFFFF"/>
          <w:right w:val="none" w:sz="4" w:space="2" w:color="0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1182B"/>
          <w:sz w:val="24"/>
          <w:szCs w:val="24"/>
        </w:rPr>
      </w:pPr>
      <w:r w:rsidRPr="005821B6">
        <w:rPr>
          <w:rFonts w:ascii="PT Astra Serif" w:eastAsia="Calibri" w:hAnsi="PT Astra Serif"/>
          <w:kern w:val="2"/>
          <w:sz w:val="24"/>
          <w:szCs w:val="24"/>
        </w:rPr>
        <w:t>(по состоянию на</w:t>
      </w:r>
      <w:r w:rsidR="0090632E">
        <w:rPr>
          <w:rFonts w:ascii="PT Astra Serif" w:eastAsia="Calibri" w:hAnsi="PT Astra Serif"/>
          <w:kern w:val="2"/>
          <w:sz w:val="24"/>
          <w:szCs w:val="24"/>
        </w:rPr>
        <w:t xml:space="preserve"> 2025</w:t>
      </w:r>
      <w:r w:rsidRPr="005821B6">
        <w:rPr>
          <w:rFonts w:ascii="PT Astra Serif" w:eastAsia="Calibri" w:hAnsi="PT Astra Serif"/>
          <w:kern w:val="2"/>
          <w:sz w:val="24"/>
          <w:szCs w:val="24"/>
        </w:rPr>
        <w:t>год</w:t>
      </w:r>
      <w:r w:rsidR="004D043F">
        <w:rPr>
          <w:rFonts w:ascii="PT Astra Serif" w:eastAsia="Calibri" w:hAnsi="PT Astra Serif"/>
          <w:kern w:val="2"/>
          <w:sz w:val="24"/>
          <w:szCs w:val="24"/>
        </w:rPr>
        <w:t>)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276"/>
        <w:gridCol w:w="1275"/>
      </w:tblGrid>
      <w:tr w:rsidR="005821B6" w:rsidRPr="0030600E" w:rsidTr="00D07543">
        <w:tc>
          <w:tcPr>
            <w:tcW w:w="4820" w:type="dxa"/>
            <w:vAlign w:val="center"/>
            <w:hideMark/>
          </w:tcPr>
          <w:p w:rsidR="005821B6" w:rsidRPr="000F0F68" w:rsidRDefault="00D07543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F0F68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noWrap/>
            <w:vAlign w:val="center"/>
            <w:hideMark/>
          </w:tcPr>
          <w:p w:rsidR="005821B6" w:rsidRPr="0085702F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до 30 лет</w:t>
            </w:r>
          </w:p>
        </w:tc>
        <w:tc>
          <w:tcPr>
            <w:tcW w:w="1134" w:type="dxa"/>
            <w:noWrap/>
            <w:vAlign w:val="center"/>
            <w:hideMark/>
          </w:tcPr>
          <w:p w:rsidR="005821B6" w:rsidRPr="0085702F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30-55 лет</w:t>
            </w:r>
          </w:p>
        </w:tc>
        <w:tc>
          <w:tcPr>
            <w:tcW w:w="1276" w:type="dxa"/>
            <w:vAlign w:val="center"/>
            <w:hideMark/>
          </w:tcPr>
          <w:p w:rsidR="005821B6" w:rsidRPr="0085702F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55 лет и старше</w:t>
            </w:r>
          </w:p>
        </w:tc>
        <w:tc>
          <w:tcPr>
            <w:tcW w:w="1275" w:type="dxa"/>
            <w:vAlign w:val="center"/>
          </w:tcPr>
          <w:p w:rsidR="005821B6" w:rsidRPr="0085702F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Всего</w:t>
            </w:r>
          </w:p>
        </w:tc>
      </w:tr>
      <w:tr w:rsidR="005821B6" w:rsidRPr="0030600E" w:rsidTr="00D07543">
        <w:tc>
          <w:tcPr>
            <w:tcW w:w="4820" w:type="dxa"/>
          </w:tcPr>
          <w:p w:rsidR="005821B6" w:rsidRPr="000F0F68" w:rsidRDefault="005821B6" w:rsidP="005821B6">
            <w:pPr>
              <w:jc w:val="both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0F0F68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Количество педагогических работников и управленческих кадров, человек, в том числе:</w:t>
            </w:r>
          </w:p>
        </w:tc>
        <w:tc>
          <w:tcPr>
            <w:tcW w:w="1134" w:type="dxa"/>
            <w:noWrap/>
            <w:vAlign w:val="center"/>
          </w:tcPr>
          <w:p w:rsidR="005821B6" w:rsidRPr="0085702F" w:rsidRDefault="0090632E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noWrap/>
            <w:vAlign w:val="center"/>
          </w:tcPr>
          <w:p w:rsidR="005821B6" w:rsidRPr="0085702F" w:rsidRDefault="0090632E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367</w:t>
            </w:r>
          </w:p>
        </w:tc>
        <w:tc>
          <w:tcPr>
            <w:tcW w:w="1276" w:type="dxa"/>
            <w:noWrap/>
            <w:vAlign w:val="center"/>
          </w:tcPr>
          <w:p w:rsidR="005821B6" w:rsidRPr="0085702F" w:rsidRDefault="0090632E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135</w:t>
            </w:r>
          </w:p>
        </w:tc>
        <w:tc>
          <w:tcPr>
            <w:tcW w:w="1275" w:type="dxa"/>
            <w:vAlign w:val="center"/>
          </w:tcPr>
          <w:p w:rsidR="005821B6" w:rsidRPr="0085702F" w:rsidRDefault="005821B6" w:rsidP="0090632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54</w:t>
            </w:r>
            <w:r w:rsidR="0090632E"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</w:p>
        </w:tc>
      </w:tr>
      <w:tr w:rsidR="005821B6" w:rsidRPr="0030600E" w:rsidTr="00D07543">
        <w:tc>
          <w:tcPr>
            <w:tcW w:w="4820" w:type="dxa"/>
            <w:hideMark/>
          </w:tcPr>
          <w:p w:rsidR="005821B6" w:rsidRPr="000F0F68" w:rsidRDefault="005821B6" w:rsidP="005821B6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F0F68">
              <w:rPr>
                <w:rFonts w:ascii="PT Astra Serif" w:eastAsia="Calibri" w:hAnsi="PT Astra Serif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134" w:type="dxa"/>
            <w:noWrap/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173</w:t>
            </w:r>
          </w:p>
        </w:tc>
        <w:tc>
          <w:tcPr>
            <w:tcW w:w="1276" w:type="dxa"/>
            <w:noWrap/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236</w:t>
            </w:r>
          </w:p>
        </w:tc>
      </w:tr>
      <w:tr w:rsidR="005821B6" w:rsidRPr="0030600E" w:rsidTr="00D07543">
        <w:tc>
          <w:tcPr>
            <w:tcW w:w="4820" w:type="dxa"/>
            <w:hideMark/>
          </w:tcPr>
          <w:p w:rsidR="005821B6" w:rsidRPr="000F0F68" w:rsidRDefault="005821B6" w:rsidP="005821B6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F0F68">
              <w:rPr>
                <w:rFonts w:ascii="PT Astra Serif" w:eastAsia="Calibri" w:hAnsi="PT Astra Serif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34" w:type="dxa"/>
            <w:noWrap/>
            <w:vAlign w:val="center"/>
          </w:tcPr>
          <w:p w:rsidR="005821B6" w:rsidRPr="0030600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  <w:r w:rsidR="0090632E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5821B6" w:rsidRPr="0030600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="0090632E">
              <w:rPr>
                <w:rFonts w:ascii="PT Astra Serif" w:eastAsia="Calibri" w:hAnsi="PT Astra Serif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noWrap/>
            <w:vAlign w:val="center"/>
          </w:tcPr>
          <w:p w:rsidR="005821B6" w:rsidRPr="0030600E" w:rsidRDefault="0090632E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vAlign w:val="center"/>
          </w:tcPr>
          <w:p w:rsidR="005821B6" w:rsidRPr="0030600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28</w:t>
            </w:r>
            <w:r w:rsidR="0090632E">
              <w:rPr>
                <w:rFonts w:ascii="PT Astra Serif" w:eastAsia="Calibri" w:hAnsi="PT Astra Serif" w:cs="Times New Roman"/>
                <w:sz w:val="24"/>
                <w:szCs w:val="24"/>
              </w:rPr>
              <w:t>4</w:t>
            </w:r>
          </w:p>
        </w:tc>
      </w:tr>
      <w:tr w:rsidR="005821B6" w:rsidRPr="0030600E" w:rsidTr="00D07543">
        <w:tc>
          <w:tcPr>
            <w:tcW w:w="4820" w:type="dxa"/>
            <w:tcBorders>
              <w:bottom w:val="single" w:sz="4" w:space="0" w:color="auto"/>
            </w:tcBorders>
            <w:hideMark/>
          </w:tcPr>
          <w:p w:rsidR="005821B6" w:rsidRPr="000F0F68" w:rsidRDefault="005821B6" w:rsidP="005821B6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F0F68">
              <w:rPr>
                <w:rFonts w:ascii="PT Astra Serif" w:eastAsia="Calibri" w:hAnsi="PT Astra Serif" w:cs="Times New Roman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21B6" w:rsidRPr="00B4405E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4405E">
              <w:rPr>
                <w:rFonts w:ascii="PT Astra Serif" w:eastAsia="Calibri" w:hAnsi="PT Astra Serif" w:cs="Times New Roman"/>
                <w:sz w:val="24"/>
                <w:szCs w:val="24"/>
              </w:rPr>
              <w:t>26</w:t>
            </w:r>
          </w:p>
        </w:tc>
      </w:tr>
      <w:tr w:rsidR="005821B6" w:rsidRPr="0030600E" w:rsidTr="00D07543">
        <w:tc>
          <w:tcPr>
            <w:tcW w:w="4820" w:type="dxa"/>
            <w:tcBorders>
              <w:bottom w:val="single" w:sz="4" w:space="0" w:color="auto"/>
            </w:tcBorders>
          </w:tcPr>
          <w:p w:rsidR="005821B6" w:rsidRPr="000F0F68" w:rsidRDefault="00D07543" w:rsidP="005821B6">
            <w:pPr>
              <w:jc w:val="both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0F0F68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д</w:t>
            </w:r>
            <w:r w:rsidR="005821B6" w:rsidRPr="000F0F68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оля педагогических работников и управленческих кадров,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821B6" w:rsidRPr="0085702F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8,</w:t>
            </w:r>
            <w:r w:rsidR="0090632E"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821B6" w:rsidRPr="0085702F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67,</w:t>
            </w:r>
            <w:r w:rsidR="0090632E"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821B6" w:rsidRPr="0085702F" w:rsidRDefault="0090632E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24,7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21B6" w:rsidRPr="0085702F" w:rsidRDefault="005821B6" w:rsidP="005821B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5702F">
              <w:rPr>
                <w:rFonts w:ascii="PT Astra Serif" w:eastAsia="Calibri" w:hAnsi="PT Astra Serif" w:cs="Times New Roman"/>
                <w:sz w:val="24"/>
                <w:szCs w:val="24"/>
              </w:rPr>
              <w:t>100,0</w:t>
            </w:r>
          </w:p>
        </w:tc>
      </w:tr>
    </w:tbl>
    <w:p w:rsidR="005821B6" w:rsidRPr="005821B6" w:rsidRDefault="005821B6" w:rsidP="005821B6">
      <w:pPr>
        <w:pStyle w:val="a6"/>
        <w:ind w:left="4491" w:firstLine="0"/>
        <w:rPr>
          <w:rFonts w:ascii="PT Astra Serif" w:eastAsia="Calibri" w:hAnsi="PT Astra Serif"/>
          <w:color w:val="FF0000"/>
          <w:kern w:val="2"/>
          <w:sz w:val="24"/>
          <w:szCs w:val="24"/>
          <w:highlight w:val="yellow"/>
        </w:rPr>
      </w:pPr>
    </w:p>
    <w:p w:rsidR="005821B6" w:rsidRPr="00B90B2F" w:rsidRDefault="00B90B2F" w:rsidP="00B90B2F">
      <w:pPr>
        <w:pStyle w:val="a8"/>
        <w:rPr>
          <w:rFonts w:ascii="Times New Roman" w:hAnsi="Times New Roman" w:cs="Times New Roman"/>
          <w:sz w:val="24"/>
          <w:szCs w:val="24"/>
        </w:rPr>
      </w:pPr>
      <w:r w:rsidRPr="00B90B2F">
        <w:rPr>
          <w:rFonts w:ascii="Times New Roman" w:hAnsi="Times New Roman" w:cs="Times New Roman"/>
          <w:sz w:val="24"/>
          <w:szCs w:val="24"/>
        </w:rPr>
        <w:t xml:space="preserve">      </w:t>
      </w:r>
      <w:r w:rsidR="0090632E" w:rsidRPr="00B90B2F">
        <w:rPr>
          <w:rFonts w:ascii="Times New Roman" w:hAnsi="Times New Roman" w:cs="Times New Roman"/>
          <w:sz w:val="24"/>
          <w:szCs w:val="24"/>
        </w:rPr>
        <w:t>24,7</w:t>
      </w:r>
      <w:r w:rsidR="005821B6" w:rsidRPr="00B90B2F">
        <w:rPr>
          <w:rFonts w:ascii="Times New Roman" w:hAnsi="Times New Roman" w:cs="Times New Roman"/>
          <w:sz w:val="24"/>
          <w:szCs w:val="24"/>
        </w:rPr>
        <w:t xml:space="preserve">% относится к возрастной категории «55 лет и старше». Значительная доля этих работников </w:t>
      </w:r>
      <w:r w:rsidR="002A7ED0" w:rsidRPr="00B90B2F">
        <w:rPr>
          <w:rFonts w:ascii="Times New Roman" w:hAnsi="Times New Roman" w:cs="Times New Roman"/>
          <w:sz w:val="24"/>
          <w:szCs w:val="24"/>
        </w:rPr>
        <w:t>занята в общеобразовательных</w:t>
      </w:r>
      <w:r w:rsidR="005821B6" w:rsidRPr="00B90B2F">
        <w:rPr>
          <w:rFonts w:ascii="Times New Roman" w:hAnsi="Times New Roman" w:cs="Times New Roman"/>
          <w:sz w:val="24"/>
          <w:szCs w:val="24"/>
        </w:rPr>
        <w:t xml:space="preserve"> организациях.</w:t>
      </w:r>
    </w:p>
    <w:p w:rsidR="004D043F" w:rsidRDefault="004D043F" w:rsidP="00D07543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улучшения кадровой ситуации </w:t>
      </w:r>
      <w:r w:rsidR="002A7ED0">
        <w:rPr>
          <w:rFonts w:ascii="Times New Roman" w:hAnsi="Times New Roman" w:cs="Times New Roman"/>
          <w:sz w:val="24"/>
          <w:szCs w:val="24"/>
        </w:rPr>
        <w:t xml:space="preserve">разрабатываются </w:t>
      </w:r>
      <w:r w:rsidR="002A7ED0" w:rsidRPr="00C91E8F">
        <w:rPr>
          <w:rFonts w:ascii="Times New Roman" w:hAnsi="Times New Roman" w:cs="Times New Roman"/>
          <w:sz w:val="24"/>
          <w:szCs w:val="24"/>
        </w:rPr>
        <w:t>меры</w:t>
      </w:r>
      <w:r w:rsidRPr="00C91E8F">
        <w:rPr>
          <w:rFonts w:ascii="Times New Roman" w:hAnsi="Times New Roman" w:cs="Times New Roman"/>
          <w:sz w:val="24"/>
          <w:szCs w:val="24"/>
        </w:rPr>
        <w:t xml:space="preserve"> материальной, социальной, методической и психологической помощи с целью привлечения мо</w:t>
      </w:r>
      <w:r>
        <w:rPr>
          <w:rFonts w:ascii="Times New Roman" w:hAnsi="Times New Roman" w:cs="Times New Roman"/>
          <w:sz w:val="24"/>
          <w:szCs w:val="24"/>
        </w:rPr>
        <w:t>лодых педагогических работников, а именно:</w:t>
      </w:r>
    </w:p>
    <w:p w:rsidR="00D07543" w:rsidRDefault="004D043F" w:rsidP="00D07543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1E8F">
        <w:rPr>
          <w:rFonts w:ascii="Times New Roman" w:hAnsi="Times New Roman"/>
          <w:sz w:val="24"/>
          <w:szCs w:val="24"/>
        </w:rPr>
        <w:t>-</w:t>
      </w:r>
      <w:r w:rsidRPr="00C91E8F">
        <w:rPr>
          <w:rFonts w:ascii="Times New Roman" w:hAnsi="Times New Roman" w:cs="Times New Roman"/>
          <w:sz w:val="24"/>
          <w:szCs w:val="24"/>
        </w:rPr>
        <w:t xml:space="preserve">предоставление муниципальных «подъемных» выплат молодым </w:t>
      </w:r>
      <w:r w:rsidR="002A7ED0" w:rsidRPr="00C91E8F">
        <w:rPr>
          <w:rFonts w:ascii="Times New Roman" w:hAnsi="Times New Roman" w:cs="Times New Roman"/>
          <w:sz w:val="24"/>
          <w:szCs w:val="24"/>
        </w:rPr>
        <w:t>педагогам</w:t>
      </w:r>
      <w:r w:rsidR="002A7ED0">
        <w:rPr>
          <w:rFonts w:ascii="Times New Roman" w:hAnsi="Times New Roman" w:cs="Times New Roman"/>
          <w:sz w:val="24"/>
          <w:szCs w:val="24"/>
        </w:rPr>
        <w:t xml:space="preserve"> (</w:t>
      </w:r>
      <w:r w:rsidR="00C01002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C01002" w:rsidRPr="00AF309C">
        <w:rPr>
          <w:rFonts w:ascii="Times New Roman" w:hAnsi="Times New Roman" w:cs="Times New Roman"/>
          <w:sz w:val="24"/>
          <w:szCs w:val="24"/>
        </w:rPr>
        <w:t xml:space="preserve">единовременной денежной выплаты   </w:t>
      </w:r>
      <w:r w:rsidR="00C01002">
        <w:rPr>
          <w:rFonts w:ascii="Times New Roman" w:hAnsi="Times New Roman" w:cs="Times New Roman"/>
          <w:sz w:val="24"/>
          <w:szCs w:val="24"/>
        </w:rPr>
        <w:t xml:space="preserve">доведен до 80-100 тысяч рублей, </w:t>
      </w:r>
      <w:r w:rsidR="00C01002" w:rsidRPr="00AF309C">
        <w:rPr>
          <w:rFonts w:ascii="Times New Roman" w:hAnsi="Times New Roman" w:cs="Times New Roman"/>
          <w:sz w:val="24"/>
          <w:szCs w:val="24"/>
        </w:rPr>
        <w:t>выплата зависит от</w:t>
      </w:r>
      <w:r w:rsidR="00C01002">
        <w:rPr>
          <w:rFonts w:ascii="Times New Roman" w:hAnsi="Times New Roman" w:cs="Times New Roman"/>
          <w:sz w:val="24"/>
          <w:szCs w:val="24"/>
        </w:rPr>
        <w:t xml:space="preserve"> уровня образования соискателя)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7543" w:rsidRDefault="004D043F" w:rsidP="00D07543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-предоставление ежемесячных доплат за аренду жилья молодым педагогам;</w:t>
      </w:r>
    </w:p>
    <w:p w:rsidR="00D07543" w:rsidRDefault="004D043F" w:rsidP="00D07543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-предоставление служебного жилья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043F" w:rsidRPr="00D07543" w:rsidRDefault="004D043F" w:rsidP="00D07543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оклада в первые три года работы;</w:t>
      </w:r>
    </w:p>
    <w:p w:rsidR="00D07543" w:rsidRDefault="004D043F" w:rsidP="00D07543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-осуществление ежемесячных доплат молодым педагогам, окончившим учебные заведения с отличием, из стимулирующей части фонда оплаты труда образовательного учреждения;</w:t>
      </w:r>
    </w:p>
    <w:p w:rsidR="00D07543" w:rsidRDefault="004D043F" w:rsidP="00D07543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-предоставление </w:t>
      </w:r>
      <w:r w:rsidRPr="00B63E2B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нежной выплаты</w:t>
      </w:r>
      <w:r w:rsidR="002A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студентам,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63E2B">
        <w:rPr>
          <w:rFonts w:ascii="Times New Roman" w:hAnsi="Times New Roman" w:cs="Times New Roman"/>
          <w:sz w:val="24"/>
          <w:szCs w:val="24"/>
        </w:rPr>
        <w:t>аключ</w:t>
      </w:r>
      <w:r>
        <w:rPr>
          <w:rFonts w:ascii="Times New Roman" w:hAnsi="Times New Roman" w:cs="Times New Roman"/>
          <w:sz w:val="24"/>
          <w:szCs w:val="24"/>
        </w:rPr>
        <w:t>ившим договор</w:t>
      </w:r>
      <w:r w:rsidRPr="00B63E2B">
        <w:rPr>
          <w:rFonts w:ascii="Times New Roman" w:hAnsi="Times New Roman" w:cs="Times New Roman"/>
          <w:sz w:val="24"/>
          <w:szCs w:val="24"/>
        </w:rPr>
        <w:t xml:space="preserve"> о целевом обучении в образовательных организациях высшего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B63E2B">
        <w:rPr>
          <w:rFonts w:ascii="Times New Roman" w:hAnsi="Times New Roman" w:cs="Times New Roman"/>
          <w:sz w:val="24"/>
          <w:szCs w:val="24"/>
        </w:rPr>
        <w:t>или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успешно прошедших промежуточную аттестацию</w:t>
      </w:r>
      <w:r>
        <w:rPr>
          <w:rFonts w:ascii="Times New Roman" w:hAnsi="Times New Roman"/>
          <w:sz w:val="24"/>
          <w:szCs w:val="24"/>
        </w:rPr>
        <w:t>;</w:t>
      </w:r>
    </w:p>
    <w:p w:rsidR="00D07543" w:rsidRDefault="004D043F" w:rsidP="00D07543">
      <w:pPr>
        <w:pStyle w:val="a8"/>
        <w:ind w:firstLine="426"/>
        <w:jc w:val="both"/>
        <w:rPr>
          <w:rFonts w:ascii="Times New Roman" w:eastAsia="PMingLiU-ExtB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-работа </w:t>
      </w:r>
      <w:r w:rsidRPr="00C01002">
        <w:rPr>
          <w:rFonts w:ascii="Times New Roman" w:eastAsia="PMingLiU-ExtB" w:hAnsi="Times New Roman" w:cs="Times New Roman"/>
          <w:sz w:val="24"/>
          <w:szCs w:val="24"/>
        </w:rPr>
        <w:t>Школы молодого педагог</w:t>
      </w:r>
      <w:proofErr w:type="gramStart"/>
      <w:r w:rsidRPr="00C01002">
        <w:rPr>
          <w:rFonts w:ascii="Times New Roman" w:eastAsia="PMingLiU-ExtB" w:hAnsi="Times New Roman" w:cs="Times New Roman"/>
          <w:sz w:val="24"/>
          <w:szCs w:val="24"/>
        </w:rPr>
        <w:t>а</w:t>
      </w:r>
      <w:r w:rsidR="00C01002">
        <w:rPr>
          <w:rFonts w:ascii="Times New Roman" w:eastAsia="PMingLiU-ExtB" w:hAnsi="Times New Roman" w:cs="Times New Roman"/>
          <w:sz w:val="24"/>
          <w:szCs w:val="24"/>
        </w:rPr>
        <w:t>-</w:t>
      </w:r>
      <w:proofErr w:type="gramEnd"/>
      <w:r w:rsidR="00C01002">
        <w:rPr>
          <w:rFonts w:ascii="Times New Roman" w:eastAsia="PMingLiU-ExtB" w:hAnsi="Times New Roman" w:cs="Times New Roman"/>
          <w:sz w:val="24"/>
          <w:szCs w:val="24"/>
        </w:rPr>
        <w:t xml:space="preserve"> постоянно действующего профессионального</w:t>
      </w:r>
      <w:r w:rsidRPr="00E052E2">
        <w:rPr>
          <w:rFonts w:ascii="Times New Roman" w:eastAsia="PMingLiU-ExtB" w:hAnsi="Times New Roman" w:cs="Times New Roman"/>
          <w:sz w:val="24"/>
          <w:szCs w:val="24"/>
        </w:rPr>
        <w:t xml:space="preserve"> со</w:t>
      </w:r>
      <w:r w:rsidR="00C01002">
        <w:rPr>
          <w:rFonts w:ascii="Times New Roman" w:eastAsia="PMingLiU-ExtB" w:hAnsi="Times New Roman" w:cs="Times New Roman"/>
          <w:sz w:val="24"/>
          <w:szCs w:val="24"/>
        </w:rPr>
        <w:t>общества</w:t>
      </w:r>
      <w:r w:rsidRPr="00E052E2">
        <w:rPr>
          <w:rFonts w:ascii="Times New Roman" w:eastAsia="PMingLiU-ExtB" w:hAnsi="Times New Roman" w:cs="Times New Roman"/>
          <w:sz w:val="24"/>
          <w:szCs w:val="24"/>
        </w:rPr>
        <w:t xml:space="preserve"> педагогов образовательных организаций города со стажем работы до 3 лет, которое функционирует с целью создания условий для профессионального становления молодых педагогов, повышения их профессиональной компетентности, повышения прести</w:t>
      </w:r>
      <w:r>
        <w:rPr>
          <w:rFonts w:ascii="Times New Roman" w:eastAsia="PMingLiU-ExtB" w:hAnsi="Times New Roman" w:cs="Times New Roman"/>
          <w:sz w:val="24"/>
          <w:szCs w:val="24"/>
        </w:rPr>
        <w:t>жа педагогической профессии.</w:t>
      </w:r>
    </w:p>
    <w:p w:rsidR="004D043F" w:rsidRPr="00D07543" w:rsidRDefault="004D043F" w:rsidP="00D07543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 w:rsidRPr="004D043F">
        <w:rPr>
          <w:rFonts w:ascii="Times New Roman" w:hAnsi="Times New Roman" w:cs="Times New Roman"/>
          <w:sz w:val="24"/>
          <w:szCs w:val="24"/>
        </w:rPr>
        <w:t xml:space="preserve">Данные мероприятия </w:t>
      </w:r>
      <w:r w:rsidR="002A7ED0" w:rsidRPr="004D043F">
        <w:rPr>
          <w:rFonts w:ascii="Times New Roman" w:hAnsi="Times New Roman" w:cs="Times New Roman"/>
          <w:sz w:val="24"/>
          <w:szCs w:val="24"/>
        </w:rPr>
        <w:t>позволяют обеспечить</w:t>
      </w:r>
      <w:r w:rsidRPr="004D043F">
        <w:rPr>
          <w:rFonts w:ascii="Times New Roman" w:hAnsi="Times New Roman" w:cs="Times New Roman"/>
          <w:sz w:val="24"/>
          <w:szCs w:val="24"/>
        </w:rPr>
        <w:t xml:space="preserve"> некоторую естественную ротацию кадров. Однако обновление педагогического корпуса происходит недостаточными темпами, доля педагогов пенсионного возраста составляет 30,28 %, а доля педагогов в возрасте до 35 лет – 17,3 %.</w:t>
      </w:r>
    </w:p>
    <w:p w:rsidR="003F3078" w:rsidRPr="004D043F" w:rsidRDefault="003F3078" w:rsidP="00D07543">
      <w:pPr>
        <w:widowControl w:val="0"/>
        <w:pBdr>
          <w:top w:val="none" w:sz="4" w:space="0" w:color="000000"/>
          <w:left w:val="none" w:sz="4" w:space="0" w:color="000000"/>
          <w:bottom w:val="single" w:sz="4" w:space="12" w:color="FFFFFF"/>
          <w:right w:val="none" w:sz="4" w:space="2" w:color="000000"/>
        </w:pBdr>
        <w:spacing w:after="0" w:line="240" w:lineRule="auto"/>
        <w:ind w:firstLine="426"/>
        <w:contextualSpacing/>
        <w:mirrorIndents/>
        <w:jc w:val="both"/>
        <w:rPr>
          <w:rFonts w:ascii="Times New Roman" w:eastAsia="PMingLiU-ExtB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Ротация педагогических кадров остается одной из важных направлений кадровой политики муниципалитета.</w:t>
      </w:r>
    </w:p>
    <w:p w:rsidR="003F3078" w:rsidRDefault="00D07543" w:rsidP="003F3078">
      <w:pPr>
        <w:pStyle w:val="11"/>
        <w:numPr>
          <w:ilvl w:val="1"/>
          <w:numId w:val="5"/>
        </w:numPr>
        <w:tabs>
          <w:tab w:val="left" w:pos="360"/>
        </w:tabs>
        <w:ind w:left="360" w:right="228" w:hanging="360"/>
        <w:jc w:val="center"/>
      </w:pPr>
      <w:r w:rsidRPr="000F0F68">
        <w:t>1.</w:t>
      </w:r>
      <w:r w:rsidR="00B90B2F" w:rsidRPr="000F0F68">
        <w:t>4. Общая</w:t>
      </w:r>
      <w:r w:rsidR="003F3078">
        <w:t xml:space="preserve"> характеристика  </w:t>
      </w:r>
    </w:p>
    <w:p w:rsidR="003F3078" w:rsidRDefault="003F3078" w:rsidP="003F3078">
      <w:pPr>
        <w:pStyle w:val="11"/>
        <w:numPr>
          <w:ilvl w:val="1"/>
          <w:numId w:val="5"/>
        </w:numPr>
        <w:tabs>
          <w:tab w:val="left" w:pos="360"/>
        </w:tabs>
        <w:ind w:left="360" w:right="228" w:hanging="360"/>
        <w:jc w:val="center"/>
      </w:pPr>
      <w:r>
        <w:t>сферы реализации Подпрограммы</w:t>
      </w:r>
      <w:r>
        <w:rPr>
          <w:spacing w:val="-5"/>
        </w:rPr>
        <w:t xml:space="preserve"> 4. </w:t>
      </w:r>
      <w:r w:rsidRPr="001117CE">
        <w:t>«Поддержка семей,</w:t>
      </w:r>
      <w:r w:rsidR="002A7ED0">
        <w:t xml:space="preserve"> </w:t>
      </w:r>
      <w:r w:rsidRPr="001117CE">
        <w:t>имеющих</w:t>
      </w:r>
      <w:r w:rsidR="002A7ED0">
        <w:t xml:space="preserve"> </w:t>
      </w:r>
      <w:r w:rsidRPr="001117CE">
        <w:rPr>
          <w:spacing w:val="-2"/>
        </w:rPr>
        <w:t>детей»</w:t>
      </w:r>
    </w:p>
    <w:p w:rsidR="003F3078" w:rsidRDefault="003F3078" w:rsidP="00F174C8">
      <w:pPr>
        <w:pStyle w:val="a3"/>
        <w:spacing w:before="254"/>
        <w:ind w:left="0" w:right="187" w:firstLine="439"/>
      </w:pPr>
      <w:r>
        <w:t xml:space="preserve">Успешность реализации большинства нацпроектов связана с демографической ситуацией, поэтому вопрос о благополучии семей, имеющих детей, выходит на первый </w:t>
      </w:r>
      <w:r>
        <w:rPr>
          <w:spacing w:val="-4"/>
        </w:rPr>
        <w:t>план.</w:t>
      </w:r>
    </w:p>
    <w:p w:rsidR="003F3078" w:rsidRDefault="003F3078" w:rsidP="00F174C8">
      <w:pPr>
        <w:pStyle w:val="a3"/>
        <w:ind w:left="0" w:right="187" w:firstLine="439"/>
      </w:pPr>
      <w:r>
        <w:t>Поддержка семей, имеющих детей, на основе повышения родительской компетентности в вопросах образования и семейного воспитания, оказание психолог</w:t>
      </w:r>
      <w:proofErr w:type="gramStart"/>
      <w:r>
        <w:t>о-</w:t>
      </w:r>
      <w:proofErr w:type="gramEnd"/>
      <w:r>
        <w:t xml:space="preserve"> педагогической, методической и консультативной помощи родителям (законным представителям) приобретает первостепенное значение.</w:t>
      </w:r>
    </w:p>
    <w:p w:rsidR="003F3078" w:rsidRDefault="003F3078" w:rsidP="00F174C8">
      <w:pPr>
        <w:pStyle w:val="a3"/>
        <w:spacing w:before="1"/>
        <w:ind w:left="0" w:right="187" w:firstLine="439"/>
      </w:pPr>
      <w:r>
        <w:t xml:space="preserve">Общеизвестно, что педагогическая культура родителей служит основой воспитательной </w:t>
      </w:r>
      <w:r>
        <w:lastRenderedPageBreak/>
        <w:t>деятельности и включает несколько компонентов:</w:t>
      </w:r>
    </w:p>
    <w:p w:rsidR="003F3078" w:rsidRDefault="003F3078" w:rsidP="00F174C8">
      <w:pPr>
        <w:pStyle w:val="a3"/>
        <w:ind w:left="0" w:right="187" w:firstLine="0"/>
      </w:pPr>
      <w:r>
        <w:t>-понимание</w:t>
      </w:r>
      <w:r w:rsidR="002A7ED0">
        <w:t xml:space="preserve"> </w:t>
      </w:r>
      <w:r>
        <w:t>и</w:t>
      </w:r>
      <w:r w:rsidR="002A7ED0">
        <w:t xml:space="preserve"> </w:t>
      </w:r>
      <w:r>
        <w:t>осознание</w:t>
      </w:r>
      <w:r w:rsidR="002A7ED0">
        <w:t xml:space="preserve"> </w:t>
      </w:r>
      <w:r>
        <w:t>ответственности</w:t>
      </w:r>
      <w:r w:rsidR="002A7ED0">
        <w:t xml:space="preserve"> </w:t>
      </w:r>
      <w:r>
        <w:t>за</w:t>
      </w:r>
      <w:r w:rsidR="002A7ED0">
        <w:t xml:space="preserve"> </w:t>
      </w:r>
      <w:r>
        <w:t>воспитание</w:t>
      </w:r>
      <w:r w:rsidR="002A7ED0">
        <w:t xml:space="preserve"> </w:t>
      </w:r>
      <w:r>
        <w:rPr>
          <w:spacing w:val="-2"/>
        </w:rPr>
        <w:t>детей;</w:t>
      </w:r>
    </w:p>
    <w:p w:rsidR="003F3078" w:rsidRDefault="003F3078" w:rsidP="00F174C8">
      <w:pPr>
        <w:pStyle w:val="a3"/>
        <w:ind w:left="0" w:right="187" w:firstLine="0"/>
      </w:pPr>
      <w:r>
        <w:t>-знания</w:t>
      </w:r>
      <w:r w:rsidR="002A7ED0">
        <w:t xml:space="preserve"> </w:t>
      </w:r>
      <w:r>
        <w:t>о</w:t>
      </w:r>
      <w:r w:rsidR="002A7ED0">
        <w:t xml:space="preserve"> </w:t>
      </w:r>
      <w:r>
        <w:t>развитии,</w:t>
      </w:r>
      <w:r w:rsidR="002A7ED0">
        <w:t xml:space="preserve"> </w:t>
      </w:r>
      <w:r>
        <w:t>воспитании,</w:t>
      </w:r>
      <w:r w:rsidR="002A7ED0">
        <w:t xml:space="preserve"> </w:t>
      </w:r>
      <w:r>
        <w:t>обучении</w:t>
      </w:r>
      <w:r w:rsidR="002A7ED0">
        <w:t xml:space="preserve"> </w:t>
      </w:r>
      <w:r>
        <w:rPr>
          <w:spacing w:val="-2"/>
        </w:rPr>
        <w:t>детей;</w:t>
      </w:r>
    </w:p>
    <w:p w:rsidR="003F3078" w:rsidRDefault="003F3078" w:rsidP="00F174C8">
      <w:pPr>
        <w:pStyle w:val="a3"/>
        <w:ind w:left="0" w:right="187" w:firstLine="0"/>
      </w:pPr>
      <w:r>
        <w:t>-практические</w:t>
      </w:r>
      <w:r w:rsidR="002A7ED0">
        <w:t xml:space="preserve"> </w:t>
      </w:r>
      <w:r>
        <w:t>умения</w:t>
      </w:r>
      <w:r w:rsidR="002A7ED0">
        <w:t xml:space="preserve"> </w:t>
      </w:r>
      <w:r>
        <w:t>организации</w:t>
      </w:r>
      <w:r w:rsidR="002A7ED0">
        <w:t xml:space="preserve"> </w:t>
      </w:r>
      <w:r>
        <w:t>жизни</w:t>
      </w:r>
      <w:r w:rsidR="002A7ED0">
        <w:t xml:space="preserve"> </w:t>
      </w:r>
      <w:r>
        <w:t>и</w:t>
      </w:r>
      <w:r w:rsidR="002A7ED0">
        <w:t xml:space="preserve"> </w:t>
      </w:r>
      <w:r>
        <w:t>деятельности</w:t>
      </w:r>
      <w:r w:rsidR="002A7ED0">
        <w:t xml:space="preserve"> </w:t>
      </w:r>
      <w:r>
        <w:t>детей</w:t>
      </w:r>
      <w:r w:rsidR="002A7ED0">
        <w:t xml:space="preserve"> </w:t>
      </w:r>
      <w:r>
        <w:t>в</w:t>
      </w:r>
      <w:r w:rsidR="002A7ED0">
        <w:t xml:space="preserve"> </w:t>
      </w:r>
      <w:r>
        <w:rPr>
          <w:spacing w:val="-2"/>
        </w:rPr>
        <w:t>семье;</w:t>
      </w:r>
    </w:p>
    <w:p w:rsidR="003F3078" w:rsidRDefault="003F3078" w:rsidP="00F174C8">
      <w:pPr>
        <w:pStyle w:val="a3"/>
        <w:ind w:left="0" w:right="187" w:firstLine="0"/>
      </w:pPr>
      <w:r>
        <w:t>-осуществление</w:t>
      </w:r>
      <w:r w:rsidR="002A7ED0">
        <w:t xml:space="preserve"> </w:t>
      </w:r>
      <w:r>
        <w:t>воспитательной</w:t>
      </w:r>
      <w:r w:rsidR="002A7ED0">
        <w:t xml:space="preserve"> </w:t>
      </w:r>
      <w:r>
        <w:rPr>
          <w:spacing w:val="-2"/>
        </w:rPr>
        <w:t>деятельности;</w:t>
      </w:r>
    </w:p>
    <w:p w:rsidR="003F3078" w:rsidRDefault="003F3078" w:rsidP="00F174C8">
      <w:pPr>
        <w:pStyle w:val="a3"/>
        <w:ind w:left="0" w:right="187" w:firstLine="0"/>
      </w:pPr>
      <w:r>
        <w:t>-продуктивная</w:t>
      </w:r>
      <w:r w:rsidR="002A7ED0">
        <w:t xml:space="preserve"> </w:t>
      </w:r>
      <w:r>
        <w:t>связь</w:t>
      </w:r>
      <w:r w:rsidR="002A7ED0">
        <w:t xml:space="preserve"> </w:t>
      </w:r>
      <w:r>
        <w:t>с</w:t>
      </w:r>
      <w:r w:rsidR="002A7ED0">
        <w:t xml:space="preserve"> </w:t>
      </w:r>
      <w:r>
        <w:t>воспитательными</w:t>
      </w:r>
      <w:r w:rsidR="002A7ED0">
        <w:t xml:space="preserve"> </w:t>
      </w:r>
      <w:r>
        <w:rPr>
          <w:spacing w:val="-2"/>
        </w:rPr>
        <w:t>институтами.</w:t>
      </w:r>
    </w:p>
    <w:p w:rsidR="003F3078" w:rsidRDefault="003F3078" w:rsidP="00F174C8">
      <w:pPr>
        <w:pStyle w:val="a3"/>
        <w:ind w:left="0" w:right="187" w:firstLine="439"/>
      </w:pPr>
      <w:r>
        <w:t>Актуальность</w:t>
      </w:r>
      <w:r w:rsidR="00560532">
        <w:t xml:space="preserve"> </w:t>
      </w:r>
      <w:r>
        <w:t>родительского</w:t>
      </w:r>
      <w:r w:rsidR="00560532">
        <w:t xml:space="preserve"> </w:t>
      </w:r>
      <w:r>
        <w:t>образования</w:t>
      </w:r>
      <w:r w:rsidR="00560532">
        <w:t xml:space="preserve"> </w:t>
      </w:r>
      <w:r>
        <w:t>в</w:t>
      </w:r>
      <w:r w:rsidR="00560532">
        <w:t xml:space="preserve"> </w:t>
      </w:r>
      <w:r>
        <w:t>современных</w:t>
      </w:r>
      <w:r w:rsidR="00560532">
        <w:t xml:space="preserve"> </w:t>
      </w:r>
      <w:r>
        <w:t>условиях</w:t>
      </w:r>
      <w:r w:rsidR="00560532">
        <w:t xml:space="preserve"> подчёркивается</w:t>
      </w:r>
      <w:r>
        <w:t xml:space="preserve"> Концепцией</w:t>
      </w:r>
      <w:r w:rsidR="00560532">
        <w:t xml:space="preserve"> </w:t>
      </w:r>
      <w:r>
        <w:t>духовно-нравственного</w:t>
      </w:r>
      <w:r w:rsidR="00560532">
        <w:t xml:space="preserve"> </w:t>
      </w:r>
      <w:r>
        <w:t>развития</w:t>
      </w:r>
      <w:r w:rsidR="00560532">
        <w:t xml:space="preserve"> </w:t>
      </w:r>
      <w:r>
        <w:t>и</w:t>
      </w:r>
      <w:r w:rsidR="00560532">
        <w:t xml:space="preserve"> </w:t>
      </w:r>
      <w:r>
        <w:t>воспитания</w:t>
      </w:r>
      <w:r w:rsidR="00560532">
        <w:t xml:space="preserve"> </w:t>
      </w:r>
      <w:r>
        <w:t>личности</w:t>
      </w:r>
      <w:r w:rsidR="00560532">
        <w:t xml:space="preserve"> </w:t>
      </w:r>
      <w:r>
        <w:t>гражданина</w:t>
      </w:r>
      <w:r w:rsidR="00560532">
        <w:t xml:space="preserve"> </w:t>
      </w:r>
      <w:r>
        <w:rPr>
          <w:spacing w:val="-2"/>
        </w:rPr>
        <w:t>России.</w:t>
      </w:r>
    </w:p>
    <w:p w:rsidR="003F3078" w:rsidRDefault="003F3078" w:rsidP="00F174C8">
      <w:pPr>
        <w:pStyle w:val="a3"/>
        <w:ind w:left="0" w:right="187" w:firstLine="439"/>
      </w:pPr>
      <w:proofErr w:type="gramStart"/>
      <w:r>
        <w:t>Очевидно, что дошкольное образование - важный элемент системы воспитания детей, на который нужно обращать особое внимание.</w:t>
      </w:r>
      <w:proofErr w:type="gramEnd"/>
    </w:p>
    <w:p w:rsidR="003F3078" w:rsidRDefault="003F3078" w:rsidP="00F174C8">
      <w:pPr>
        <w:pStyle w:val="a3"/>
        <w:ind w:left="0" w:right="187" w:firstLine="439"/>
      </w:pPr>
      <w:r>
        <w:t>Город Заринск входит в число муниципалитетов Алтайского края, наиболее</w:t>
      </w:r>
      <w:r w:rsidR="002A7ED0">
        <w:t xml:space="preserve"> </w:t>
      </w:r>
      <w:r>
        <w:t>успешных по решению проблемы доступности и вариативности дошкольного</w:t>
      </w:r>
      <w:r w:rsidR="002A7ED0">
        <w:t xml:space="preserve"> </w:t>
      </w:r>
      <w:r>
        <w:rPr>
          <w:spacing w:val="-2"/>
        </w:rPr>
        <w:t>образования.</w:t>
      </w:r>
    </w:p>
    <w:p w:rsidR="003F3078" w:rsidRDefault="003F3078" w:rsidP="00F174C8">
      <w:pPr>
        <w:pStyle w:val="a3"/>
        <w:ind w:left="0" w:right="187" w:firstLine="0"/>
      </w:pPr>
      <w:r>
        <w:t>Процент</w:t>
      </w:r>
      <w:r w:rsidR="00560532">
        <w:t xml:space="preserve"> </w:t>
      </w:r>
      <w:r>
        <w:t>охвата</w:t>
      </w:r>
      <w:r w:rsidR="00560532">
        <w:t xml:space="preserve"> </w:t>
      </w:r>
      <w:r>
        <w:t>услугами</w:t>
      </w:r>
      <w:r w:rsidR="000C3EE7">
        <w:t xml:space="preserve"> д</w:t>
      </w:r>
      <w:r>
        <w:t>ошкольного</w:t>
      </w:r>
      <w:r w:rsidR="00560532">
        <w:t xml:space="preserve"> </w:t>
      </w:r>
      <w:r>
        <w:t>образования</w:t>
      </w:r>
      <w:r w:rsidR="00560532">
        <w:t xml:space="preserve"> </w:t>
      </w:r>
      <w:r>
        <w:t>в</w:t>
      </w:r>
      <w:r w:rsidR="00560532">
        <w:t xml:space="preserve"> </w:t>
      </w:r>
      <w:r>
        <w:t>возрасте</w:t>
      </w:r>
      <w:r w:rsidR="00560532">
        <w:t xml:space="preserve"> </w:t>
      </w:r>
      <w:r>
        <w:t>от</w:t>
      </w:r>
      <w:r w:rsidR="00560532">
        <w:t xml:space="preserve"> </w:t>
      </w:r>
      <w:r>
        <w:t>3</w:t>
      </w:r>
      <w:r w:rsidR="00560532">
        <w:t xml:space="preserve"> </w:t>
      </w:r>
      <w:r>
        <w:t>до</w:t>
      </w:r>
      <w:r w:rsidR="00560532">
        <w:t xml:space="preserve"> </w:t>
      </w:r>
      <w:r>
        <w:t>7</w:t>
      </w:r>
      <w:r w:rsidR="00560532">
        <w:t xml:space="preserve"> </w:t>
      </w:r>
      <w:r>
        <w:t>лет-</w:t>
      </w:r>
      <w:r>
        <w:rPr>
          <w:spacing w:val="-4"/>
        </w:rPr>
        <w:t>100%</w:t>
      </w:r>
    </w:p>
    <w:p w:rsidR="003F3078" w:rsidRDefault="003F3078" w:rsidP="00F174C8">
      <w:pPr>
        <w:pStyle w:val="a3"/>
        <w:ind w:left="0" w:right="187" w:firstLine="439"/>
      </w:pPr>
      <w:r>
        <w:t>Обеспечение психолого-педагогической, методической и консультативной помощи родителям (законным представителям) детей является важным условием успешного развития системы поддержки раннего детства.</w:t>
      </w:r>
    </w:p>
    <w:p w:rsidR="003F3078" w:rsidRDefault="003F3078" w:rsidP="00F174C8">
      <w:pPr>
        <w:pStyle w:val="a3"/>
        <w:ind w:left="0" w:right="187" w:firstLine="439"/>
      </w:pPr>
      <w:r>
        <w:t>Основную общеобразовательную программу дошк</w:t>
      </w:r>
      <w:r w:rsidR="000C3EE7">
        <w:t>ольного образования реализуют 8</w:t>
      </w:r>
      <w:r>
        <w:t xml:space="preserve"> муниципальных дошкольных образовательных учреждений, в которых обучаются </w:t>
      </w:r>
      <w:r w:rsidR="000C3EE7">
        <w:t>1580</w:t>
      </w:r>
      <w:r w:rsidR="00560532">
        <w:t xml:space="preserve"> </w:t>
      </w:r>
      <w:r>
        <w:rPr>
          <w:spacing w:val="-2"/>
        </w:rPr>
        <w:t>воспитанников.</w:t>
      </w:r>
    </w:p>
    <w:p w:rsidR="000C3EE7" w:rsidRDefault="003F3078" w:rsidP="00F174C8">
      <w:pPr>
        <w:pStyle w:val="a3"/>
        <w:ind w:left="0" w:right="187" w:firstLine="439"/>
      </w:pPr>
      <w:r>
        <w:t>На базе дошкольных образователь</w:t>
      </w:r>
      <w:r w:rsidR="000C3EE7">
        <w:t xml:space="preserve">ных учреждений города создано </w:t>
      </w:r>
      <w:r w:rsidR="00560532">
        <w:t xml:space="preserve">8 консультационных </w:t>
      </w:r>
      <w:r>
        <w:t>пунктов</w:t>
      </w:r>
      <w:r w:rsidR="00560532">
        <w:t xml:space="preserve"> </w:t>
      </w:r>
      <w:r>
        <w:t>по</w:t>
      </w:r>
      <w:r w:rsidR="00560532">
        <w:t xml:space="preserve"> </w:t>
      </w:r>
      <w:r>
        <w:t>оказанию</w:t>
      </w:r>
      <w:r w:rsidR="00560532">
        <w:t xml:space="preserve"> </w:t>
      </w:r>
      <w:r>
        <w:t>психолого-педагогической</w:t>
      </w:r>
      <w:r w:rsidR="00560532">
        <w:t xml:space="preserve"> </w:t>
      </w:r>
      <w:r>
        <w:t>помощи</w:t>
      </w:r>
      <w:r w:rsidR="00560532">
        <w:t xml:space="preserve"> </w:t>
      </w:r>
      <w:r>
        <w:t>семьям,</w:t>
      </w:r>
      <w:r w:rsidR="000C3EE7">
        <w:t xml:space="preserve"> воспитывающим детей дошкольного возраста, в том числе детей с ограниченными возможностями здоровья и дете</w:t>
      </w:r>
      <w:proofErr w:type="gramStart"/>
      <w:r w:rsidR="000C3EE7">
        <w:t>й-</w:t>
      </w:r>
      <w:proofErr w:type="gramEnd"/>
      <w:r w:rsidR="000C3EE7">
        <w:t xml:space="preserve"> инвалидов.</w:t>
      </w:r>
    </w:p>
    <w:p w:rsidR="000C3EE7" w:rsidRDefault="000C3EE7" w:rsidP="00F174C8">
      <w:pPr>
        <w:pStyle w:val="a3"/>
        <w:ind w:left="0" w:right="187" w:firstLine="439"/>
      </w:pPr>
      <w:r>
        <w:t xml:space="preserve">В дошкольных образовательных учреждениях имеется опыт инклюзивного образования детей с особыми образовательными потребностями в группах общеразвивающей направленности. В детском саду № 10 функционируют группы для детей с ограниченными возможностями здоровья (нарушением речи, задержкой в </w:t>
      </w:r>
      <w:r>
        <w:rPr>
          <w:spacing w:val="-2"/>
        </w:rPr>
        <w:t>развитии).</w:t>
      </w:r>
    </w:p>
    <w:p w:rsidR="00B0075E" w:rsidRDefault="00B0075E" w:rsidP="00F174C8">
      <w:pPr>
        <w:pStyle w:val="a3"/>
        <w:spacing w:before="1"/>
        <w:ind w:left="0" w:right="187" w:firstLine="439"/>
      </w:pPr>
      <w:r>
        <w:t>С целью создания условий для детей, испытывающих трудности в освоении образовательных программ в городе работает территориальная психолого-медик</w:t>
      </w:r>
      <w:proofErr w:type="gramStart"/>
      <w:r>
        <w:t>о-</w:t>
      </w:r>
      <w:proofErr w:type="gramEnd"/>
      <w:r>
        <w:t xml:space="preserve"> педагогическая комиссия (далее - ПМПК).</w:t>
      </w:r>
    </w:p>
    <w:p w:rsidR="00B0075E" w:rsidRDefault="00B0075E" w:rsidP="00F174C8">
      <w:pPr>
        <w:pStyle w:val="a3"/>
        <w:ind w:left="0" w:right="187" w:firstLine="439"/>
      </w:pPr>
      <w:r>
        <w:t>В качестве нормативно-правовых основ оказания помощи детям с ограниченными возможнос</w:t>
      </w:r>
      <w:r w:rsidR="00B90B2F">
        <w:t xml:space="preserve">тями здоровья (далее - дети с </w:t>
      </w:r>
      <w:r>
        <w:t>ОВЗ) во всех дошкольных образовательных учреждениях разработано положение о ПМПК образовательного учреждения, заключены договоры с родителями (законными представителями) об организации психолог</w:t>
      </w:r>
      <w:proofErr w:type="gramStart"/>
      <w:r>
        <w:t>о-</w:t>
      </w:r>
      <w:proofErr w:type="gramEnd"/>
      <w:r>
        <w:t xml:space="preserve"> педагогического сопровождения детей данных категорий, разработаны должностные инструкции педагога-психолога, воспитателя, специалистов, оказывающих коррекционно- развивающую помощь детям с ОВЗ.</w:t>
      </w:r>
    </w:p>
    <w:p w:rsidR="00B0075E" w:rsidRDefault="00B0075E" w:rsidP="00F174C8">
      <w:pPr>
        <w:pStyle w:val="a3"/>
        <w:spacing w:before="1"/>
        <w:ind w:left="0" w:right="187" w:firstLine="439"/>
      </w:pPr>
      <w:r>
        <w:t>Все дошкольные образовательные учреждения укомплектованы педагогам</w:t>
      </w:r>
      <w:proofErr w:type="gramStart"/>
      <w:r>
        <w:t>и-</w:t>
      </w:r>
      <w:proofErr w:type="gramEnd"/>
      <w:r>
        <w:t xml:space="preserve"> психологами, учителями-логопедами.</w:t>
      </w:r>
    </w:p>
    <w:p w:rsidR="00B0075E" w:rsidRDefault="00B0075E" w:rsidP="00F174C8">
      <w:pPr>
        <w:pStyle w:val="a3"/>
        <w:ind w:left="0" w:right="187" w:firstLine="439"/>
      </w:pPr>
      <w:r>
        <w:t xml:space="preserve">Работа </w:t>
      </w:r>
      <w:r w:rsidR="00560532">
        <w:t>ведется</w:t>
      </w:r>
      <w:r>
        <w:t xml:space="preserve"> согласно имеющимся индивидуальным образовательным маршрутам, составленным для каждого ребенка с ОВЗ. Индивидуальные образовательные маршруты включают в себя подпрограммы педагога-психолога, учителя-логопеда, музыкального работника, инструктора по физкультуре и воспитателя в групп</w:t>
      </w:r>
      <w:r w:rsidR="00560532">
        <w:t>е и составлены на основе проведё</w:t>
      </w:r>
      <w:r>
        <w:t>нного диагностического исследования. Они представляют собой коррекционн</w:t>
      </w:r>
      <w:proofErr w:type="gramStart"/>
      <w:r>
        <w:t>о-</w:t>
      </w:r>
      <w:proofErr w:type="gramEnd"/>
      <w:r>
        <w:t xml:space="preserve"> развивающую программу - документ, определяющий направления, последовательность и содержание коррекционно-развивающей работы психолога и пути решения комплексной задачи психофизической и социальной адаптации детей с особыми потребностями</w:t>
      </w:r>
      <w:r>
        <w:rPr>
          <w:color w:val="E26C09"/>
        </w:rPr>
        <w:t>.</w:t>
      </w:r>
    </w:p>
    <w:p w:rsidR="00B0075E" w:rsidRDefault="00B0075E" w:rsidP="00F174C8">
      <w:pPr>
        <w:pStyle w:val="a3"/>
        <w:ind w:left="0" w:right="187" w:firstLine="439"/>
      </w:pPr>
      <w:r>
        <w:t xml:space="preserve">Для родителей (законных представителей), вносящих плату за присмотр и уход за детьми в дошкольном образовательном учреждении, предусмотрены компенсационные </w:t>
      </w:r>
      <w:r>
        <w:rPr>
          <w:spacing w:val="-2"/>
        </w:rPr>
        <w:t>выплаты.</w:t>
      </w:r>
    </w:p>
    <w:p w:rsidR="00B0075E" w:rsidRDefault="00B0075E" w:rsidP="00F174C8">
      <w:pPr>
        <w:pStyle w:val="a3"/>
        <w:ind w:left="0" w:right="187" w:firstLine="439"/>
      </w:pPr>
      <w:r>
        <w:t>Уровень материально-технического обеспечения позволяет реализовывать поставленные задачи воспитания, развития дошкольников и улучшения условий труда педагогических работников.</w:t>
      </w:r>
    </w:p>
    <w:p w:rsidR="00B0075E" w:rsidRDefault="00B0075E" w:rsidP="00F174C8">
      <w:pPr>
        <w:pStyle w:val="a3"/>
        <w:ind w:left="0" w:right="187" w:firstLine="439"/>
      </w:pPr>
      <w:r>
        <w:t xml:space="preserve">Однако в условиях реализации федеральных государственных стандартов дошкольного образования требуется совершенствование предметно-развивающей среды внутри помещений </w:t>
      </w:r>
      <w:r>
        <w:lastRenderedPageBreak/>
        <w:t>и на территории образовательного учреждения.</w:t>
      </w:r>
    </w:p>
    <w:p w:rsidR="00B0075E" w:rsidRDefault="00B0075E" w:rsidP="00F174C8">
      <w:pPr>
        <w:pStyle w:val="a3"/>
        <w:ind w:left="0" w:right="187" w:firstLine="439"/>
      </w:pPr>
      <w:r>
        <w:t>В целях наиболее полного удовлетворения потребности населения города необходимо решать задачи развития вариативности услуг дошкольного образования, содействовать развитию дополнительных платных образовательных услуг.</w:t>
      </w:r>
    </w:p>
    <w:p w:rsidR="00B0075E" w:rsidRDefault="00B0075E" w:rsidP="00F174C8">
      <w:pPr>
        <w:pStyle w:val="a3"/>
        <w:spacing w:before="1"/>
        <w:ind w:left="0" w:right="187" w:firstLine="439"/>
      </w:pPr>
      <w:r>
        <w:t>Результаты анализа свидетельствуют о том, что муниципальная система дошкольного образования при всей позитивности, внешней целостности, достаточно высокой результативности, сохраняет внутри себя проблемы и противоречия:</w:t>
      </w:r>
    </w:p>
    <w:p w:rsidR="00B0075E" w:rsidRDefault="00B0075E" w:rsidP="00F174C8">
      <w:pPr>
        <w:pStyle w:val="a3"/>
        <w:ind w:left="0" w:right="187" w:firstLine="439"/>
      </w:pPr>
      <w:r>
        <w:t>-созданные условия по реализации основной образовательной программы дошкольного образования не в полной мере соответствуют современным требованиям;</w:t>
      </w:r>
    </w:p>
    <w:p w:rsidR="00B0075E" w:rsidRDefault="00B0075E" w:rsidP="00F174C8">
      <w:pPr>
        <w:pStyle w:val="a3"/>
        <w:ind w:left="0" w:right="187" w:firstLine="439"/>
      </w:pPr>
      <w:r>
        <w:t>-необходимы дополнительные средства для создания инфраструктуры сопровождения раннего развития детей (от 2 месяцев до 3 лет), детей-инвалидов и детей с ОВЗ;</w:t>
      </w:r>
    </w:p>
    <w:p w:rsidR="00B0075E" w:rsidRDefault="00B0075E" w:rsidP="00F174C8">
      <w:pPr>
        <w:pStyle w:val="a3"/>
        <w:ind w:left="0" w:right="187" w:firstLine="439"/>
      </w:pPr>
      <w:r>
        <w:t>-существует проблема создания новых вариативных и альтернативных моделей дошкольного образования;</w:t>
      </w:r>
    </w:p>
    <w:p w:rsidR="00B0075E" w:rsidRDefault="00B0075E" w:rsidP="00F174C8">
      <w:pPr>
        <w:pStyle w:val="a3"/>
        <w:ind w:left="0" w:right="187" w:firstLine="439"/>
      </w:pPr>
      <w:r>
        <w:t>-требуется формирование и использование механизмов оценки качества услуг в сфере дошкольного образования.</w:t>
      </w:r>
    </w:p>
    <w:p w:rsidR="003C0356" w:rsidRDefault="00B0075E" w:rsidP="00F174C8">
      <w:pPr>
        <w:pStyle w:val="a3"/>
        <w:spacing w:before="1"/>
        <w:ind w:left="0" w:right="187" w:firstLine="439"/>
      </w:pPr>
      <w:r>
        <w:t xml:space="preserve">Дети дошкольного и школьного возраста, которые воспитываются в </w:t>
      </w:r>
      <w:r w:rsidR="00560532">
        <w:t>малообеспеченных, многодетных</w:t>
      </w:r>
      <w:r>
        <w:t xml:space="preserve">, неполных, приемных семьях, а также дети, </w:t>
      </w:r>
      <w:r>
        <w:rPr>
          <w:spacing w:val="-2"/>
        </w:rPr>
        <w:t>находящиеся</w:t>
      </w:r>
      <w:r w:rsidR="003C0356">
        <w:t xml:space="preserve"> под опекой, требуют особого внимания и заботы со стороны государства, потому что находятся в трудной жизненной ситуации.</w:t>
      </w:r>
    </w:p>
    <w:p w:rsidR="003C0356" w:rsidRDefault="003C0356" w:rsidP="00F174C8">
      <w:pPr>
        <w:pStyle w:val="a3"/>
        <w:ind w:left="0" w:right="187"/>
      </w:pPr>
      <w:r>
        <w:t>Для указанной категории детей разработаны различные виды социальной поддержки на всех уровнях: федеральном, региональном, муниципальном.</w:t>
      </w:r>
    </w:p>
    <w:p w:rsidR="003C0356" w:rsidRDefault="003C0356" w:rsidP="00F174C8">
      <w:pPr>
        <w:pStyle w:val="a3"/>
        <w:spacing w:before="1"/>
        <w:ind w:left="0" w:right="187"/>
      </w:pPr>
      <w:r>
        <w:t>Как показывает статистика около 30 % семей в городе, в которых есть обучающиеся (воспитанники дошкольных образовательных учреждений, учащиеся общеобразовательных школ), имеют статус малообеспеченных, многодетных, неполных, приемных семей.</w:t>
      </w:r>
    </w:p>
    <w:p w:rsidR="003C0356" w:rsidRDefault="003C0356" w:rsidP="00F174C8">
      <w:pPr>
        <w:pStyle w:val="a3"/>
        <w:ind w:left="0" w:right="187"/>
      </w:pPr>
      <w:r>
        <w:t>В муниципальной системе образования ежегодно, в августе месяце, проводится межведомственная акция «Соберем детей в школу» в целях оказания социальной помощи остро нуждающимся семьям в подготовке детей к новому учебному году. Около 200 детей школьного возраста получают поддержку в денежной и натуральной форме.</w:t>
      </w:r>
    </w:p>
    <w:p w:rsidR="003C0356" w:rsidRDefault="003C0356" w:rsidP="00F174C8">
      <w:pPr>
        <w:pStyle w:val="a3"/>
        <w:ind w:left="0" w:right="187"/>
      </w:pPr>
      <w:r>
        <w:t xml:space="preserve">На особом контроле комитета по образованию стоит вопрос охвата горячим питанием школьников. </w:t>
      </w:r>
      <w:proofErr w:type="gramStart"/>
      <w:r>
        <w:t xml:space="preserve">За последние 3 года доля учащихся общеобразовательных учреждений, получающих горячее питание, в общей численности учащихся, составляет </w:t>
      </w:r>
      <w:r>
        <w:rPr>
          <w:spacing w:val="-4"/>
        </w:rPr>
        <w:t>99%.</w:t>
      </w:r>
      <w:proofErr w:type="gramEnd"/>
    </w:p>
    <w:p w:rsidR="003C0356" w:rsidRDefault="003C0356" w:rsidP="00F174C8">
      <w:pPr>
        <w:pStyle w:val="a3"/>
        <w:spacing w:before="1"/>
        <w:ind w:left="0" w:right="187"/>
      </w:pPr>
      <w:r>
        <w:t>При этом доля учащихся, получающих компенсационные выплаты на питание из краевого и муниципального бюджетов, составляет около 20% (учащиеся 1-4 классов получают питание бесплатно за счет средств из федерального бюджета).</w:t>
      </w:r>
    </w:p>
    <w:p w:rsidR="003C0356" w:rsidRDefault="003C0356" w:rsidP="00F174C8">
      <w:pPr>
        <w:pStyle w:val="a3"/>
        <w:ind w:left="0" w:right="187"/>
      </w:pPr>
      <w:r>
        <w:t>Проблема заключается в своевременной постановке на учет семей, нуждающихся в социальной поддержке.</w:t>
      </w:r>
    </w:p>
    <w:p w:rsidR="003F3078" w:rsidRDefault="003F3078" w:rsidP="00F174C8">
      <w:pPr>
        <w:pStyle w:val="a3"/>
        <w:ind w:left="0" w:right="187"/>
      </w:pPr>
    </w:p>
    <w:p w:rsidR="003E7CFD" w:rsidRDefault="003E7CFD" w:rsidP="00716CFC">
      <w:pPr>
        <w:pStyle w:val="a3"/>
        <w:ind w:left="0" w:firstLine="0"/>
      </w:pPr>
    </w:p>
    <w:p w:rsidR="003C0356" w:rsidRDefault="00F174C8" w:rsidP="003C0356">
      <w:pPr>
        <w:pStyle w:val="11"/>
        <w:numPr>
          <w:ilvl w:val="1"/>
          <w:numId w:val="5"/>
        </w:numPr>
        <w:tabs>
          <w:tab w:val="left" w:pos="967"/>
          <w:tab w:val="left" w:pos="1159"/>
        </w:tabs>
        <w:spacing w:line="242" w:lineRule="auto"/>
        <w:ind w:left="1159" w:right="833" w:hanging="552"/>
        <w:jc w:val="center"/>
      </w:pPr>
      <w:r w:rsidRPr="000F0F68">
        <w:t>1.5.</w:t>
      </w:r>
      <w:r w:rsidR="00560532">
        <w:t xml:space="preserve"> </w:t>
      </w:r>
      <w:r w:rsidR="003C0356" w:rsidRPr="000F0F68">
        <w:t>Общая</w:t>
      </w:r>
      <w:r w:rsidR="003C0356">
        <w:t xml:space="preserve"> характеристика</w:t>
      </w:r>
    </w:p>
    <w:p w:rsidR="003C0356" w:rsidRDefault="003C0356" w:rsidP="003C0356">
      <w:pPr>
        <w:pStyle w:val="11"/>
        <w:numPr>
          <w:ilvl w:val="1"/>
          <w:numId w:val="5"/>
        </w:numPr>
        <w:tabs>
          <w:tab w:val="left" w:pos="967"/>
          <w:tab w:val="left" w:pos="1159"/>
        </w:tabs>
        <w:spacing w:line="242" w:lineRule="auto"/>
        <w:ind w:left="1159" w:right="833" w:hanging="552"/>
        <w:jc w:val="center"/>
      </w:pPr>
      <w:r>
        <w:t>сферы реализации Подпрограммы 5. «Комплексная безопасность образовательных учреждений и охрана здоровья детей»</w:t>
      </w:r>
    </w:p>
    <w:p w:rsidR="003C0356" w:rsidRDefault="003C0356" w:rsidP="00F174C8">
      <w:pPr>
        <w:pStyle w:val="a3"/>
        <w:spacing w:before="251"/>
        <w:ind w:left="0" w:right="187" w:firstLine="426"/>
      </w:pPr>
      <w:r>
        <w:t>Подпрограмма 5. «Комплексная безопасность образовательных учреждений и охрана здоровья детей» направлена на координацию действий и объединение различных ресурсов по решению проблем комплексной безопасности образовательных учреждений.</w:t>
      </w:r>
    </w:p>
    <w:p w:rsidR="003C0356" w:rsidRDefault="003C0356" w:rsidP="00F174C8">
      <w:pPr>
        <w:pStyle w:val="a3"/>
        <w:ind w:left="0" w:right="187" w:firstLine="426"/>
      </w:pPr>
      <w:r>
        <w:t>За период действия подпрограммы «Комплексная безопасность и охрана здоровья детей» удалось достичь следующих результатов:</w:t>
      </w:r>
    </w:p>
    <w:p w:rsidR="003C0356" w:rsidRDefault="003C0356" w:rsidP="00F174C8">
      <w:pPr>
        <w:pStyle w:val="a3"/>
        <w:ind w:left="0" w:right="187" w:firstLine="426"/>
      </w:pPr>
      <w:r>
        <w:t xml:space="preserve">-каждое образовательное учреждение укомплектовано первичными средствами </w:t>
      </w:r>
      <w:r>
        <w:rPr>
          <w:spacing w:val="-2"/>
        </w:rPr>
        <w:t>пожаротушения;</w:t>
      </w:r>
    </w:p>
    <w:p w:rsidR="003C0356" w:rsidRDefault="003C0356" w:rsidP="00F174C8">
      <w:pPr>
        <w:pStyle w:val="a3"/>
        <w:ind w:left="0" w:right="187" w:firstLine="426"/>
      </w:pPr>
      <w:r>
        <w:t>-во всех образовательных учреждениях лица, ответственные за пожарную безопасность обучены и аттестованы по программе пожарно-технического минимума;</w:t>
      </w:r>
    </w:p>
    <w:p w:rsidR="003C0356" w:rsidRDefault="003C0356" w:rsidP="00F174C8">
      <w:pPr>
        <w:pStyle w:val="a3"/>
        <w:ind w:left="0" w:right="187" w:firstLine="426"/>
      </w:pPr>
      <w:r>
        <w:t>-во всех образовательных учреждениях находятся в работоспособном состоянии АПС и СОУЭ,</w:t>
      </w:r>
      <w:r w:rsidR="00560532">
        <w:t xml:space="preserve"> </w:t>
      </w:r>
      <w:r>
        <w:t>кнопка</w:t>
      </w:r>
      <w:r w:rsidR="00560532">
        <w:t xml:space="preserve"> </w:t>
      </w:r>
      <w:r>
        <w:t>экстренного вызова полиции.</w:t>
      </w:r>
    </w:p>
    <w:p w:rsidR="003C0356" w:rsidRDefault="003C0356" w:rsidP="00F174C8">
      <w:pPr>
        <w:pStyle w:val="a3"/>
        <w:ind w:left="0" w:right="187" w:firstLine="426"/>
      </w:pPr>
      <w:r>
        <w:t xml:space="preserve">Принятыми мерами удалось существенно повысить уровень комплексной безопасности </w:t>
      </w:r>
      <w:r>
        <w:lastRenderedPageBreak/>
        <w:t>образовательных учреждений.</w:t>
      </w:r>
    </w:p>
    <w:p w:rsidR="003C0356" w:rsidRDefault="003C0356" w:rsidP="00F174C8">
      <w:pPr>
        <w:pStyle w:val="a3"/>
        <w:ind w:left="0" w:right="187" w:firstLine="426"/>
      </w:pPr>
      <w:r>
        <w:t>Проблемными вопросами в обеспечении комплексной безопасности образовательных учреждений является:</w:t>
      </w:r>
    </w:p>
    <w:p w:rsidR="003C0356" w:rsidRDefault="003C0356" w:rsidP="00F174C8">
      <w:pPr>
        <w:pStyle w:val="a3"/>
        <w:ind w:left="0" w:right="187" w:firstLine="426"/>
      </w:pPr>
      <w:r>
        <w:t>-оборудование системами оповещения и управления эвакуацией экстренного оповещения работников, обучающихся и иных лиц, находящихся на объекте</w:t>
      </w:r>
      <w:r w:rsidR="00560532">
        <w:t xml:space="preserve"> </w:t>
      </w:r>
      <w:r>
        <w:t>(территории), о потенциальной угрозе возникновения или о возникновении чрезвычайной ситуации;</w:t>
      </w:r>
    </w:p>
    <w:p w:rsidR="003C0356" w:rsidRDefault="003C0356" w:rsidP="00F174C8">
      <w:pPr>
        <w:pStyle w:val="a3"/>
        <w:ind w:left="0" w:right="187" w:firstLine="426"/>
      </w:pPr>
      <w:r>
        <w:t>-обеспечение технической безопасности зданий и и</w:t>
      </w:r>
      <w:r w:rsidR="00560532">
        <w:t xml:space="preserve">нженерных систем </w:t>
      </w:r>
      <w:r>
        <w:t>(ремонт эвакуационных выходов, системы вентиляции, техническое обслуживание и ремонт внутреннего и наружного противопожарного водоснабжения).</w:t>
      </w:r>
    </w:p>
    <w:p w:rsidR="003C0356" w:rsidRDefault="003C0356" w:rsidP="00F174C8">
      <w:pPr>
        <w:pStyle w:val="a3"/>
        <w:ind w:left="0" w:right="187" w:firstLine="426"/>
      </w:pPr>
      <w:r>
        <w:t xml:space="preserve">Социальная значимость мероприятий подпрограммы «Комплексная безопасность и охрана здоровья детей» заключается в создании безопасных условий функционирования образовательных учреждений, снижения рисков возникновения пожаров и чрезвычайных ситуаций, гибели и </w:t>
      </w:r>
      <w:proofErr w:type="spellStart"/>
      <w:r>
        <w:t>травмирования</w:t>
      </w:r>
      <w:proofErr w:type="spellEnd"/>
      <w:r>
        <w:t xml:space="preserve"> обучающихся и работников образовательных </w:t>
      </w:r>
      <w:r>
        <w:rPr>
          <w:spacing w:val="-2"/>
        </w:rPr>
        <w:t>организаций.</w:t>
      </w:r>
    </w:p>
    <w:p w:rsidR="003C0356" w:rsidRDefault="003C0356" w:rsidP="00F174C8">
      <w:pPr>
        <w:pStyle w:val="a3"/>
        <w:spacing w:before="61"/>
        <w:ind w:left="0" w:right="187" w:firstLine="426"/>
      </w:pPr>
      <w:r>
        <w:t xml:space="preserve">Реализация мероприятий подпрограммы позволит снизить социальную напряженность, вызванную тревогой родительской общественности за безопасность своих детей, сохранить кадровый и экономический потенциал </w:t>
      </w:r>
      <w:r w:rsidR="00560532">
        <w:t>образовательных организаций</w:t>
      </w:r>
      <w:r>
        <w:t>.</w:t>
      </w:r>
    </w:p>
    <w:p w:rsidR="00F174C8" w:rsidRDefault="00F174C8" w:rsidP="00F174C8">
      <w:pPr>
        <w:pStyle w:val="a3"/>
        <w:spacing w:before="61"/>
        <w:ind w:left="0" w:right="187" w:firstLine="426"/>
      </w:pPr>
    </w:p>
    <w:p w:rsidR="003C0356" w:rsidRPr="003161EE" w:rsidRDefault="00F174C8" w:rsidP="00025A0C">
      <w:pPr>
        <w:pStyle w:val="11"/>
        <w:numPr>
          <w:ilvl w:val="1"/>
          <w:numId w:val="5"/>
        </w:numPr>
        <w:tabs>
          <w:tab w:val="left" w:pos="775"/>
          <w:tab w:val="left" w:pos="3248"/>
        </w:tabs>
        <w:spacing w:line="242" w:lineRule="auto"/>
        <w:ind w:left="3248" w:right="648" w:hanging="2833"/>
        <w:jc w:val="center"/>
      </w:pPr>
      <w:r w:rsidRPr="000F0F68">
        <w:t>1.</w:t>
      </w:r>
      <w:r w:rsidR="00B90B2F" w:rsidRPr="000F0F68">
        <w:t>6. Общая</w:t>
      </w:r>
      <w:r w:rsidR="003C0356" w:rsidRPr="003161EE">
        <w:t xml:space="preserve"> характеристика</w:t>
      </w:r>
    </w:p>
    <w:p w:rsidR="00025A0C" w:rsidRPr="003161EE" w:rsidRDefault="003C0356" w:rsidP="00025A0C">
      <w:pPr>
        <w:pStyle w:val="11"/>
        <w:numPr>
          <w:ilvl w:val="1"/>
          <w:numId w:val="5"/>
        </w:numPr>
        <w:tabs>
          <w:tab w:val="left" w:pos="775"/>
          <w:tab w:val="left" w:pos="3248"/>
        </w:tabs>
        <w:spacing w:line="242" w:lineRule="auto"/>
        <w:ind w:left="3248" w:right="648" w:hanging="2833"/>
        <w:jc w:val="center"/>
      </w:pPr>
      <w:r w:rsidRPr="003161EE">
        <w:t>сферы</w:t>
      </w:r>
      <w:r w:rsidR="00560532">
        <w:t xml:space="preserve"> </w:t>
      </w:r>
      <w:r w:rsidRPr="003161EE">
        <w:t>реализации Подпрограммы</w:t>
      </w:r>
      <w:r w:rsidR="00560532">
        <w:t xml:space="preserve"> </w:t>
      </w:r>
      <w:r w:rsidRPr="003161EE">
        <w:t>6.</w:t>
      </w:r>
    </w:p>
    <w:p w:rsidR="003C0356" w:rsidRPr="003161EE" w:rsidRDefault="003C0356" w:rsidP="00025A0C">
      <w:pPr>
        <w:pStyle w:val="11"/>
        <w:numPr>
          <w:ilvl w:val="1"/>
          <w:numId w:val="5"/>
        </w:numPr>
        <w:tabs>
          <w:tab w:val="left" w:pos="775"/>
          <w:tab w:val="left" w:pos="3248"/>
        </w:tabs>
        <w:spacing w:line="242" w:lineRule="auto"/>
        <w:ind w:left="3248" w:right="648" w:hanging="2833"/>
        <w:jc w:val="center"/>
      </w:pPr>
      <w:r w:rsidRPr="003161EE">
        <w:t xml:space="preserve"> «Инфраструктура образовательных учреждений»</w:t>
      </w:r>
    </w:p>
    <w:p w:rsidR="001746F0" w:rsidRPr="001746F0" w:rsidRDefault="001746F0" w:rsidP="003161EE">
      <w:pPr>
        <w:pStyle w:val="11"/>
        <w:tabs>
          <w:tab w:val="left" w:pos="775"/>
          <w:tab w:val="left" w:pos="3248"/>
        </w:tabs>
        <w:spacing w:line="242" w:lineRule="auto"/>
        <w:ind w:left="3248" w:right="648"/>
        <w:rPr>
          <w:highlight w:val="yellow"/>
        </w:rPr>
      </w:pPr>
    </w:p>
    <w:p w:rsidR="001746F0" w:rsidRPr="0030600E" w:rsidRDefault="001746F0" w:rsidP="00F174C8">
      <w:pPr>
        <w:spacing w:after="0" w:line="240" w:lineRule="auto"/>
        <w:ind w:right="187" w:firstLine="426"/>
        <w:jc w:val="both"/>
        <w:rPr>
          <w:rFonts w:ascii="PT Astra Serif" w:eastAsia="Arial" w:hAnsi="PT Astra Serif" w:cs="Times New Roman"/>
          <w:sz w:val="24"/>
          <w:szCs w:val="24"/>
        </w:rPr>
      </w:pPr>
      <w:r w:rsidRPr="003A7ED2">
        <w:rPr>
          <w:rFonts w:ascii="PT Astra Serif" w:eastAsia="Arial" w:hAnsi="PT Astra Serif" w:cs="Times New Roman"/>
          <w:sz w:val="24"/>
          <w:szCs w:val="24"/>
        </w:rPr>
        <w:t>Благодаря реализации мероприятий национального проекта «Образование», проекта «10 инициатив Губернатора Алтайского края для развития</w:t>
      </w:r>
      <w:r w:rsidRPr="0030600E">
        <w:rPr>
          <w:rFonts w:ascii="PT Astra Serif" w:eastAsia="Arial" w:hAnsi="PT Astra Serif" w:cs="Times New Roman"/>
          <w:sz w:val="24"/>
          <w:szCs w:val="24"/>
        </w:rPr>
        <w:t xml:space="preserve"> образования», участия в федеральных и региональных программах модернизации школьных систем образования и капитального ремонта объектов образования, муниципальных программ в предыдущие годы к 2024 году достигнуты значимые результаты:</w:t>
      </w:r>
    </w:p>
    <w:p w:rsidR="001746F0" w:rsidRPr="009C0302" w:rsidRDefault="00560532" w:rsidP="00F174C8">
      <w:pPr>
        <w:spacing w:after="0" w:line="240" w:lineRule="auto"/>
        <w:ind w:right="187" w:firstLine="426"/>
        <w:jc w:val="both"/>
        <w:rPr>
          <w:rFonts w:ascii="PT Astra Serif" w:eastAsia="Arial" w:hAnsi="PT Astra Serif"/>
          <w:sz w:val="24"/>
          <w:szCs w:val="24"/>
        </w:rPr>
      </w:pPr>
      <w:r w:rsidRPr="009C0302">
        <w:rPr>
          <w:rFonts w:ascii="PT Astra Serif" w:eastAsia="Arial" w:hAnsi="PT Astra Serif"/>
          <w:sz w:val="24"/>
          <w:szCs w:val="24"/>
        </w:rPr>
        <w:t>Отремонтировано объектов</w:t>
      </w:r>
      <w:r w:rsidR="001746F0" w:rsidRPr="009C0302">
        <w:rPr>
          <w:rFonts w:ascii="PT Astra Serif" w:eastAsia="Arial" w:hAnsi="PT Astra Serif"/>
          <w:sz w:val="24"/>
          <w:szCs w:val="24"/>
        </w:rPr>
        <w:t xml:space="preserve"> образования, что составляет </w:t>
      </w:r>
      <w:r w:rsidR="001746F0" w:rsidRPr="001746F0">
        <w:rPr>
          <w:rFonts w:ascii="PT Astra Serif" w:eastAsia="Arial" w:hAnsi="PT Astra Serif"/>
          <w:i/>
          <w:sz w:val="24"/>
          <w:szCs w:val="24"/>
        </w:rPr>
        <w:t>50</w:t>
      </w:r>
      <w:r w:rsidR="001746F0" w:rsidRPr="009C0302">
        <w:rPr>
          <w:rFonts w:ascii="PT Astra Serif" w:eastAsia="Arial" w:hAnsi="PT Astra Serif"/>
          <w:sz w:val="24"/>
          <w:szCs w:val="24"/>
        </w:rPr>
        <w:t>% от общего количества юридических лиц.</w:t>
      </w:r>
    </w:p>
    <w:p w:rsidR="001746F0" w:rsidRPr="000F7A16" w:rsidRDefault="00560532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1746F0" w:rsidRPr="000F7A16">
        <w:rPr>
          <w:rFonts w:ascii="Times New Roman" w:hAnsi="Times New Roman" w:cs="Times New Roman"/>
          <w:sz w:val="24"/>
          <w:szCs w:val="24"/>
        </w:rPr>
        <w:t xml:space="preserve">В 2023 году в рамках </w:t>
      </w:r>
      <w:r w:rsidRPr="000F7A16">
        <w:rPr>
          <w:rFonts w:ascii="Times New Roman" w:hAnsi="Times New Roman" w:cs="Times New Roman"/>
          <w:sz w:val="24"/>
          <w:szCs w:val="24"/>
        </w:rPr>
        <w:t>мероприятий по капитальному</w:t>
      </w:r>
      <w:r w:rsidR="001746F0" w:rsidRPr="000F7A16">
        <w:rPr>
          <w:rFonts w:ascii="Times New Roman" w:hAnsi="Times New Roman" w:cs="Times New Roman"/>
          <w:sz w:val="24"/>
          <w:szCs w:val="24"/>
        </w:rPr>
        <w:t xml:space="preserve"> ремонту социально значимых объектов был выполнен капитальный ремонт в следующих объектах</w:t>
      </w:r>
      <w:r w:rsidR="001746F0">
        <w:rPr>
          <w:rFonts w:ascii="Times New Roman" w:hAnsi="Times New Roman" w:cs="Times New Roman"/>
          <w:sz w:val="24"/>
          <w:szCs w:val="24"/>
        </w:rPr>
        <w:t xml:space="preserve"> за счет средств городского бюджета</w:t>
      </w:r>
      <w:r w:rsidR="001746F0" w:rsidRPr="000F7A16">
        <w:rPr>
          <w:rFonts w:ascii="Times New Roman" w:hAnsi="Times New Roman" w:cs="Times New Roman"/>
          <w:sz w:val="24"/>
          <w:szCs w:val="24"/>
        </w:rPr>
        <w:t>:</w:t>
      </w:r>
    </w:p>
    <w:p w:rsidR="001746F0" w:rsidRPr="000F7A16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A16">
        <w:rPr>
          <w:rFonts w:ascii="Times New Roman" w:hAnsi="Times New Roman" w:cs="Times New Roman"/>
          <w:sz w:val="24"/>
          <w:szCs w:val="24"/>
        </w:rPr>
        <w:t>МБДОУ детский сад № 1 «Берёзка» -  88,822тыс</w:t>
      </w:r>
      <w:proofErr w:type="gramStart"/>
      <w:r w:rsidRPr="000F7A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7A16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1746F0" w:rsidRPr="000F7A16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A16">
        <w:rPr>
          <w:rFonts w:ascii="Times New Roman" w:hAnsi="Times New Roman" w:cs="Times New Roman"/>
          <w:sz w:val="24"/>
          <w:szCs w:val="24"/>
        </w:rPr>
        <w:t xml:space="preserve">МБДОУ детский сад № 3 «Теремок» - 164,27 </w:t>
      </w:r>
      <w:proofErr w:type="spellStart"/>
      <w:r w:rsidRPr="000F7A1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F7A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7A1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F7A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6F0" w:rsidRPr="000F7A16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A16">
        <w:rPr>
          <w:rFonts w:ascii="Times New Roman" w:hAnsi="Times New Roman" w:cs="Times New Roman"/>
          <w:sz w:val="24"/>
          <w:szCs w:val="24"/>
        </w:rPr>
        <w:t>МБДОУ детски</w:t>
      </w:r>
      <w:r>
        <w:rPr>
          <w:rFonts w:ascii="Times New Roman" w:hAnsi="Times New Roman" w:cs="Times New Roman"/>
          <w:sz w:val="24"/>
          <w:szCs w:val="24"/>
        </w:rPr>
        <w:t>й сад № 7 «Сказочная полянка» -</w:t>
      </w:r>
      <w:r w:rsidRPr="000F7A16">
        <w:rPr>
          <w:rFonts w:ascii="Times New Roman" w:hAnsi="Times New Roman" w:cs="Times New Roman"/>
          <w:sz w:val="24"/>
          <w:szCs w:val="24"/>
        </w:rPr>
        <w:t xml:space="preserve"> 98,07 </w:t>
      </w:r>
      <w:proofErr w:type="spellStart"/>
      <w:r w:rsidRPr="000F7A1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F7A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7A1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F7A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6F0" w:rsidRPr="000F7A16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A16">
        <w:rPr>
          <w:rFonts w:ascii="Times New Roman" w:hAnsi="Times New Roman" w:cs="Times New Roman"/>
          <w:sz w:val="24"/>
          <w:szCs w:val="24"/>
        </w:rPr>
        <w:t>МБДОУ де</w:t>
      </w:r>
      <w:r>
        <w:rPr>
          <w:rFonts w:ascii="Times New Roman" w:hAnsi="Times New Roman" w:cs="Times New Roman"/>
          <w:sz w:val="24"/>
          <w:szCs w:val="24"/>
        </w:rPr>
        <w:t xml:space="preserve">тский сад № 11 «Рябинушка» -  </w:t>
      </w:r>
      <w:r w:rsidRPr="000F7A16">
        <w:rPr>
          <w:rFonts w:ascii="Times New Roman" w:hAnsi="Times New Roman" w:cs="Times New Roman"/>
          <w:sz w:val="24"/>
          <w:szCs w:val="24"/>
        </w:rPr>
        <w:t xml:space="preserve">219,95 тыс. руб. </w:t>
      </w:r>
    </w:p>
    <w:p w:rsidR="001746F0" w:rsidRPr="000F7A16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A16">
        <w:rPr>
          <w:rFonts w:ascii="Times New Roman" w:hAnsi="Times New Roman" w:cs="Times New Roman"/>
          <w:sz w:val="24"/>
          <w:szCs w:val="24"/>
        </w:rPr>
        <w:t>МБДОУ д</w:t>
      </w:r>
      <w:r>
        <w:rPr>
          <w:rFonts w:ascii="Times New Roman" w:hAnsi="Times New Roman" w:cs="Times New Roman"/>
          <w:sz w:val="24"/>
          <w:szCs w:val="24"/>
        </w:rPr>
        <w:t xml:space="preserve">етский сад № 14 «Родничок» -  </w:t>
      </w:r>
      <w:r w:rsidRPr="000F7A16">
        <w:rPr>
          <w:rFonts w:ascii="Times New Roman" w:hAnsi="Times New Roman" w:cs="Times New Roman"/>
          <w:sz w:val="24"/>
          <w:szCs w:val="24"/>
        </w:rPr>
        <w:t xml:space="preserve">187,46 </w:t>
      </w:r>
      <w:proofErr w:type="spellStart"/>
      <w:r w:rsidRPr="000F7A1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F7A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7A1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F7A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6F0" w:rsidRPr="000F7A16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A16">
        <w:rPr>
          <w:rFonts w:ascii="Times New Roman" w:hAnsi="Times New Roman" w:cs="Times New Roman"/>
          <w:sz w:val="24"/>
          <w:szCs w:val="24"/>
        </w:rPr>
        <w:t xml:space="preserve">МБОУ СОШ № 2 – 207,41 </w:t>
      </w:r>
      <w:proofErr w:type="spellStart"/>
      <w:r w:rsidRPr="000F7A1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F7A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7A1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F7A16">
        <w:rPr>
          <w:rFonts w:ascii="Times New Roman" w:hAnsi="Times New Roman" w:cs="Times New Roman"/>
          <w:sz w:val="24"/>
          <w:szCs w:val="24"/>
        </w:rPr>
        <w:t>.</w:t>
      </w:r>
    </w:p>
    <w:p w:rsidR="001746F0" w:rsidRPr="000F7A16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-МБОУ «Лицей «Бригантина»  -</w:t>
      </w:r>
      <w:r w:rsidRPr="000F7A16">
        <w:rPr>
          <w:rFonts w:ascii="Times New Roman" w:hAnsi="Times New Roman" w:cs="Times New Roman"/>
          <w:sz w:val="24"/>
          <w:szCs w:val="24"/>
        </w:rPr>
        <w:t xml:space="preserve">1 721,94 </w:t>
      </w:r>
      <w:proofErr w:type="spellStart"/>
      <w:r w:rsidRPr="000F7A1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F7A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7A1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F7A16">
        <w:rPr>
          <w:rFonts w:ascii="Times New Roman" w:hAnsi="Times New Roman" w:cs="Times New Roman"/>
          <w:sz w:val="24"/>
          <w:szCs w:val="24"/>
        </w:rPr>
        <w:t>.</w:t>
      </w:r>
    </w:p>
    <w:p w:rsidR="001746F0" w:rsidRPr="0030600E" w:rsidRDefault="001746F0" w:rsidP="00F174C8">
      <w:pPr>
        <w:spacing w:after="0" w:line="240" w:lineRule="auto"/>
        <w:ind w:right="187" w:firstLine="426"/>
        <w:jc w:val="both"/>
        <w:rPr>
          <w:rFonts w:ascii="PT Astra Serif" w:eastAsia="Arial" w:hAnsi="PT Astra Serif"/>
          <w:sz w:val="24"/>
          <w:szCs w:val="24"/>
        </w:rPr>
      </w:pPr>
      <w:r w:rsidRPr="0030600E">
        <w:rPr>
          <w:rFonts w:ascii="PT Astra Serif" w:eastAsia="Arial" w:hAnsi="PT Astra Serif"/>
          <w:sz w:val="24"/>
          <w:szCs w:val="24"/>
        </w:rPr>
        <w:t>2.</w:t>
      </w:r>
      <w:r w:rsidR="00560532">
        <w:rPr>
          <w:rFonts w:ascii="PT Astra Serif" w:eastAsia="Arial" w:hAnsi="PT Astra Serif"/>
          <w:sz w:val="24"/>
          <w:szCs w:val="24"/>
        </w:rPr>
        <w:t xml:space="preserve"> </w:t>
      </w:r>
      <w:r w:rsidRPr="0030600E">
        <w:rPr>
          <w:rFonts w:ascii="PT Astra Serif" w:eastAsia="Arial" w:hAnsi="PT Astra Serif"/>
          <w:sz w:val="24"/>
          <w:szCs w:val="24"/>
        </w:rPr>
        <w:t xml:space="preserve"> Проведен капитальный ремонт спортивных залов в </w:t>
      </w:r>
      <w:r w:rsidRPr="0015369A">
        <w:rPr>
          <w:rFonts w:ascii="PT Astra Serif" w:eastAsia="Arial" w:hAnsi="PT Astra Serif"/>
          <w:color w:val="000000" w:themeColor="text1"/>
          <w:sz w:val="24"/>
          <w:szCs w:val="24"/>
        </w:rPr>
        <w:t>1</w:t>
      </w:r>
      <w:r w:rsidR="00560532">
        <w:rPr>
          <w:rFonts w:ascii="PT Astra Serif" w:eastAsia="Arial" w:hAnsi="PT Astra Serif"/>
          <w:color w:val="000000" w:themeColor="text1"/>
          <w:sz w:val="24"/>
          <w:szCs w:val="24"/>
        </w:rPr>
        <w:t xml:space="preserve"> </w:t>
      </w:r>
      <w:r w:rsidRPr="000F7A16">
        <w:rPr>
          <w:rFonts w:ascii="PT Astra Serif" w:eastAsia="Arial" w:hAnsi="PT Astra Serif"/>
          <w:sz w:val="24"/>
          <w:szCs w:val="24"/>
        </w:rPr>
        <w:t>школе</w:t>
      </w:r>
      <w:r>
        <w:rPr>
          <w:rFonts w:ascii="PT Astra Serif" w:eastAsia="Arial" w:hAnsi="PT Astra Serif"/>
          <w:sz w:val="24"/>
          <w:szCs w:val="24"/>
        </w:rPr>
        <w:t xml:space="preserve"> (МБОУ СОШ № 15).</w:t>
      </w:r>
    </w:p>
    <w:p w:rsidR="001746F0" w:rsidRPr="00A97DE3" w:rsidRDefault="001746F0" w:rsidP="00F174C8">
      <w:pPr>
        <w:spacing w:after="0" w:line="240" w:lineRule="auto"/>
        <w:ind w:right="187" w:firstLine="426"/>
        <w:jc w:val="both"/>
        <w:rPr>
          <w:rFonts w:ascii="PT Astra Serif" w:eastAsia="Arial" w:hAnsi="PT Astra Serif" w:cs="Times New Roman"/>
          <w:sz w:val="24"/>
          <w:szCs w:val="24"/>
        </w:rPr>
      </w:pPr>
      <w:r w:rsidRPr="00A97DE3">
        <w:rPr>
          <w:rFonts w:ascii="PT Astra Serif" w:eastAsia="Arial" w:hAnsi="PT Astra Serif" w:cs="Times New Roman"/>
          <w:sz w:val="24"/>
          <w:szCs w:val="24"/>
        </w:rPr>
        <w:t>3. </w:t>
      </w:r>
      <w:r w:rsidR="00560532">
        <w:rPr>
          <w:rFonts w:ascii="PT Astra Serif" w:eastAsia="Arial" w:hAnsi="PT Astra Serif" w:cs="Times New Roman"/>
          <w:sz w:val="24"/>
          <w:szCs w:val="24"/>
        </w:rPr>
        <w:t xml:space="preserve"> </w:t>
      </w:r>
      <w:r w:rsidRPr="00A97DE3">
        <w:rPr>
          <w:rFonts w:ascii="PT Astra Serif" w:eastAsia="Arial" w:hAnsi="PT Astra Serif" w:cs="Times New Roman"/>
          <w:sz w:val="24"/>
          <w:szCs w:val="24"/>
        </w:rPr>
        <w:t>Сформирована единая система, обеспечивающая устойчивое развитие и объединение ресурсов, направленных на повышение качества образования и поддержку самореализации обучающихся. В нее включены сущности национального проекта «Образование»:</w:t>
      </w:r>
    </w:p>
    <w:p w:rsidR="001746F0" w:rsidRPr="00560532" w:rsidRDefault="001746F0" w:rsidP="00F174C8">
      <w:pPr>
        <w:spacing w:after="0" w:line="240" w:lineRule="auto"/>
        <w:ind w:right="187"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60532">
        <w:rPr>
          <w:rFonts w:ascii="Times New Roman" w:eastAsia="Arial" w:hAnsi="Times New Roman" w:cs="Times New Roman"/>
          <w:sz w:val="24"/>
          <w:szCs w:val="24"/>
        </w:rPr>
        <w:t>7-центров «Точка роста»;</w:t>
      </w:r>
    </w:p>
    <w:p w:rsidR="001746F0" w:rsidRPr="00560532" w:rsidRDefault="001746F0" w:rsidP="00F174C8">
      <w:pPr>
        <w:spacing w:after="0" w:line="240" w:lineRule="auto"/>
        <w:ind w:right="187" w:firstLine="426"/>
        <w:jc w:val="both"/>
        <w:rPr>
          <w:rFonts w:ascii="Times New Roman" w:eastAsia="Arial" w:hAnsi="Times New Roman" w:cs="Times New Roman"/>
          <w:color w:val="C00000"/>
          <w:sz w:val="24"/>
          <w:szCs w:val="24"/>
        </w:rPr>
      </w:pPr>
      <w:r w:rsidRPr="00560532">
        <w:rPr>
          <w:rFonts w:ascii="Times New Roman" w:eastAsia="Arial" w:hAnsi="Times New Roman" w:cs="Times New Roman"/>
          <w:sz w:val="24"/>
          <w:szCs w:val="24"/>
        </w:rPr>
        <w:t>1-центр цифрового образования «</w:t>
      </w:r>
      <w:r w:rsidRPr="00560532">
        <w:rPr>
          <w:rFonts w:ascii="Times New Roman" w:eastAsia="Arial" w:hAnsi="Times New Roman" w:cs="Times New Roman"/>
          <w:sz w:val="24"/>
          <w:szCs w:val="24"/>
          <w:lang w:val="en-US"/>
        </w:rPr>
        <w:t>IT</w:t>
      </w:r>
      <w:r w:rsidRPr="00560532">
        <w:rPr>
          <w:rFonts w:ascii="Times New Roman" w:eastAsia="Arial" w:hAnsi="Times New Roman" w:cs="Times New Roman"/>
          <w:sz w:val="24"/>
          <w:szCs w:val="24"/>
        </w:rPr>
        <w:t>-куб».</w:t>
      </w:r>
    </w:p>
    <w:p w:rsidR="001746F0" w:rsidRPr="0030600E" w:rsidRDefault="001746F0" w:rsidP="00F174C8">
      <w:pPr>
        <w:spacing w:after="0" w:line="240" w:lineRule="auto"/>
        <w:ind w:right="187" w:firstLine="426"/>
        <w:jc w:val="both"/>
        <w:rPr>
          <w:rFonts w:ascii="PT Astra Serif" w:eastAsia="Arial" w:hAnsi="PT Astra Serif" w:cs="Times New Roman"/>
          <w:sz w:val="24"/>
          <w:szCs w:val="24"/>
        </w:rPr>
      </w:pPr>
      <w:r w:rsidRPr="00A97DE3">
        <w:rPr>
          <w:rFonts w:ascii="PT Astra Serif" w:eastAsia="Arial" w:hAnsi="PT Astra Serif" w:cs="Times New Roman"/>
          <w:sz w:val="24"/>
          <w:szCs w:val="24"/>
        </w:rPr>
        <w:t>4. </w:t>
      </w:r>
      <w:r w:rsidR="00560532">
        <w:rPr>
          <w:rFonts w:ascii="PT Astra Serif" w:eastAsia="Arial" w:hAnsi="PT Astra Serif" w:cs="Times New Roman"/>
          <w:sz w:val="24"/>
          <w:szCs w:val="24"/>
        </w:rPr>
        <w:t xml:space="preserve"> </w:t>
      </w:r>
      <w:r w:rsidRPr="00A97DE3">
        <w:rPr>
          <w:rFonts w:ascii="PT Astra Serif" w:eastAsia="Arial" w:hAnsi="PT Astra Serif" w:cs="Times New Roman"/>
          <w:sz w:val="24"/>
          <w:szCs w:val="24"/>
        </w:rPr>
        <w:t xml:space="preserve">В рамках регионального проекта «Цифровая образовательная среда» оснащение </w:t>
      </w:r>
      <w:r w:rsidRPr="00560532">
        <w:rPr>
          <w:rFonts w:ascii="Times New Roman" w:eastAsia="Arial" w:hAnsi="Times New Roman" w:cs="Times New Roman"/>
          <w:sz w:val="24"/>
          <w:szCs w:val="24"/>
        </w:rPr>
        <w:t>получили 7</w:t>
      </w:r>
      <w:r w:rsidR="00560532" w:rsidRPr="005605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7DE3">
        <w:rPr>
          <w:rFonts w:ascii="PT Astra Serif" w:eastAsia="Arial" w:hAnsi="PT Astra Serif" w:cs="Times New Roman"/>
          <w:sz w:val="24"/>
          <w:szCs w:val="24"/>
        </w:rPr>
        <w:t>образовательных объектов.</w:t>
      </w:r>
    </w:p>
    <w:p w:rsidR="001746F0" w:rsidRPr="0030600E" w:rsidRDefault="001746F0" w:rsidP="00F174C8">
      <w:pPr>
        <w:spacing w:after="0" w:line="240" w:lineRule="auto"/>
        <w:ind w:right="187" w:firstLine="426"/>
        <w:jc w:val="both"/>
        <w:rPr>
          <w:rFonts w:ascii="PT Astra Serif" w:eastAsia="Arial" w:hAnsi="PT Astra Serif" w:cs="Times New Roman"/>
          <w:sz w:val="24"/>
          <w:szCs w:val="24"/>
        </w:rPr>
      </w:pPr>
      <w:r>
        <w:rPr>
          <w:rFonts w:ascii="PT Astra Serif" w:eastAsia="Arial" w:hAnsi="PT Astra Serif" w:cs="Times New Roman"/>
          <w:sz w:val="24"/>
          <w:szCs w:val="24"/>
        </w:rPr>
        <w:t>5</w:t>
      </w:r>
      <w:r w:rsidRPr="0030600E">
        <w:rPr>
          <w:rFonts w:ascii="PT Astra Serif" w:eastAsia="Arial" w:hAnsi="PT Astra Serif" w:cs="Times New Roman"/>
          <w:sz w:val="24"/>
          <w:szCs w:val="24"/>
        </w:rPr>
        <w:t>. </w:t>
      </w:r>
      <w:r w:rsidR="00560532">
        <w:rPr>
          <w:rFonts w:ascii="PT Astra Serif" w:eastAsia="Arial" w:hAnsi="PT Astra Serif" w:cs="Times New Roman"/>
          <w:sz w:val="24"/>
          <w:szCs w:val="24"/>
        </w:rPr>
        <w:t xml:space="preserve"> </w:t>
      </w:r>
      <w:r w:rsidRPr="0030600E">
        <w:rPr>
          <w:rFonts w:ascii="PT Astra Serif" w:eastAsia="Arial" w:hAnsi="PT Astra Serif" w:cs="Times New Roman"/>
          <w:sz w:val="24"/>
          <w:szCs w:val="24"/>
        </w:rPr>
        <w:t>В рамках реализации регионального проекта «Успех каждого ребенка» с 2019 года начала свое функционирование система персонифицированного финансирования дополнительного образования детей</w:t>
      </w:r>
      <w:r w:rsidRPr="0030600E">
        <w:rPr>
          <w:rFonts w:ascii="PT Astra Serif" w:eastAsia="Arial" w:hAnsi="PT Astra Serif" w:cs="Times New Roman"/>
          <w:b/>
          <w:i/>
          <w:color w:val="C00000"/>
          <w:sz w:val="24"/>
          <w:szCs w:val="24"/>
        </w:rPr>
        <w:t>,</w:t>
      </w:r>
      <w:r w:rsidRPr="0030600E">
        <w:rPr>
          <w:rFonts w:ascii="PT Astra Serif" w:eastAsia="Arial" w:hAnsi="PT Astra Serif" w:cs="Times New Roman"/>
          <w:sz w:val="24"/>
          <w:szCs w:val="24"/>
        </w:rPr>
        <w:t xml:space="preserve"> что позволило обеспечить доступность дополнительных общеобразовательных программ для детей с различными образовательными возможностями и потребностями, в том числе для одарен</w:t>
      </w:r>
      <w:r>
        <w:rPr>
          <w:rFonts w:ascii="PT Astra Serif" w:eastAsia="Arial" w:hAnsi="PT Astra Serif" w:cs="Times New Roman"/>
          <w:sz w:val="24"/>
          <w:szCs w:val="24"/>
        </w:rPr>
        <w:t>ных детей  и</w:t>
      </w:r>
      <w:r w:rsidR="00B90B2F">
        <w:rPr>
          <w:rFonts w:ascii="PT Astra Serif" w:eastAsia="Arial" w:hAnsi="PT Astra Serif" w:cs="Times New Roman"/>
          <w:sz w:val="24"/>
          <w:szCs w:val="24"/>
        </w:rPr>
        <w:t xml:space="preserve"> </w:t>
      </w:r>
      <w:r w:rsidRPr="0030600E">
        <w:rPr>
          <w:rFonts w:ascii="PT Astra Serif" w:eastAsia="Arial" w:hAnsi="PT Astra Serif" w:cs="Times New Roman"/>
          <w:sz w:val="24"/>
          <w:szCs w:val="24"/>
        </w:rPr>
        <w:t xml:space="preserve">детей, оказавшихся в трудной жизненной ситуации. </w:t>
      </w:r>
    </w:p>
    <w:p w:rsidR="001746F0" w:rsidRPr="00560532" w:rsidRDefault="003161EE" w:rsidP="00F174C8">
      <w:pPr>
        <w:spacing w:after="0" w:line="240" w:lineRule="auto"/>
        <w:ind w:right="187" w:firstLine="426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PT Astra Serif" w:eastAsia="Arial" w:hAnsi="PT Astra Serif" w:cs="Times New Roman"/>
          <w:sz w:val="24"/>
          <w:szCs w:val="24"/>
        </w:rPr>
        <w:lastRenderedPageBreak/>
        <w:t>6</w:t>
      </w:r>
      <w:r w:rsidR="001746F0">
        <w:rPr>
          <w:rFonts w:ascii="PT Astra Serif" w:eastAsia="Arial" w:hAnsi="PT Astra Serif" w:cs="Times New Roman"/>
          <w:sz w:val="24"/>
          <w:szCs w:val="24"/>
        </w:rPr>
        <w:t>. В</w:t>
      </w:r>
      <w:r w:rsidR="001746F0">
        <w:rPr>
          <w:rFonts w:ascii="PT Astra Serif" w:eastAsia="Arial" w:hAnsi="PT Astra Serif"/>
          <w:sz w:val="24"/>
          <w:szCs w:val="24"/>
        </w:rPr>
        <w:t xml:space="preserve"> 2025 (2026-2030)</w:t>
      </w:r>
      <w:r w:rsidR="001746F0" w:rsidRPr="0030600E">
        <w:rPr>
          <w:rFonts w:ascii="PT Astra Serif" w:eastAsia="Arial" w:hAnsi="PT Astra Serif"/>
          <w:sz w:val="24"/>
          <w:szCs w:val="24"/>
        </w:rPr>
        <w:t xml:space="preserve"> году на цели строительства, реконструкции образовательных </w:t>
      </w:r>
      <w:r w:rsidR="001746F0" w:rsidRPr="00560532">
        <w:rPr>
          <w:rFonts w:ascii="PT Astra Serif" w:eastAsia="Arial" w:hAnsi="PT Astra Serif"/>
          <w:sz w:val="24"/>
          <w:szCs w:val="24"/>
        </w:rPr>
        <w:t>организаций, а также проведения капитального ремонта объектов, будет направлено</w:t>
      </w:r>
      <w:r w:rsidR="00560532" w:rsidRPr="00560532">
        <w:rPr>
          <w:rFonts w:ascii="PT Astra Serif" w:eastAsia="Arial" w:hAnsi="PT Astra Serif"/>
          <w:sz w:val="24"/>
          <w:szCs w:val="24"/>
        </w:rPr>
        <w:t xml:space="preserve"> </w:t>
      </w:r>
      <w:r w:rsidR="001746F0" w:rsidRPr="00560532">
        <w:rPr>
          <w:rFonts w:ascii="Times New Roman" w:eastAsia="Arial" w:hAnsi="Times New Roman" w:cs="Times New Roman"/>
          <w:sz w:val="24"/>
          <w:szCs w:val="24"/>
        </w:rPr>
        <w:t>277 344,10 тыс. рублей (из них 3% – за счет консолидированного муниципального бюджета).</w:t>
      </w:r>
    </w:p>
    <w:p w:rsidR="001746F0" w:rsidRPr="00560532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0532">
        <w:rPr>
          <w:rFonts w:ascii="Times New Roman" w:eastAsia="Arial" w:hAnsi="Times New Roman" w:cs="Times New Roman"/>
          <w:sz w:val="24"/>
          <w:szCs w:val="24"/>
        </w:rPr>
        <w:t>В 2026 году планируется выделить</w:t>
      </w:r>
      <w:r w:rsidR="00B1701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60532">
        <w:rPr>
          <w:rFonts w:ascii="Times New Roman" w:hAnsi="Times New Roman" w:cs="Times New Roman"/>
          <w:sz w:val="24"/>
          <w:szCs w:val="24"/>
        </w:rPr>
        <w:t>134 092 500,00 рублей в рамках «Модернизации школьных систем образования».</w:t>
      </w:r>
    </w:p>
    <w:p w:rsidR="001746F0" w:rsidRPr="009F2129" w:rsidRDefault="001746F0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целях стабильного финансового обеспечения реализации государственной политики в области образования </w:t>
      </w:r>
      <w:r w:rsidRPr="00E052E2">
        <w:rPr>
          <w:rFonts w:ascii="Times New Roman" w:eastAsia="Arial" w:hAnsi="Times New Roman" w:cs="Times New Roman"/>
          <w:bCs/>
          <w:sz w:val="24"/>
          <w:szCs w:val="24"/>
        </w:rPr>
        <w:t>по программе «Развитие образования в городе Заринске» ежегодно предусмотрены средства городского бюджета</w:t>
      </w:r>
      <w:r w:rsidRPr="00E05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Pr="00E052E2">
        <w:rPr>
          <w:rFonts w:ascii="Times New Roman" w:hAnsi="Times New Roman" w:cs="Times New Roman"/>
          <w:sz w:val="24"/>
          <w:szCs w:val="24"/>
        </w:rPr>
        <w:t xml:space="preserve">разработку проектно-сметной документации (ПСД), </w:t>
      </w:r>
      <w:proofErr w:type="spellStart"/>
      <w:r w:rsidR="00B1701D">
        <w:rPr>
          <w:rFonts w:ascii="Times New Roman" w:hAnsi="Times New Roman" w:cs="Times New Roman"/>
          <w:sz w:val="24"/>
          <w:szCs w:val="24"/>
        </w:rPr>
        <w:t>со</w:t>
      </w:r>
      <w:r w:rsidR="00B1701D" w:rsidRPr="00E052E2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spellEnd"/>
      <w:r w:rsidRPr="00E052E2">
        <w:rPr>
          <w:rFonts w:ascii="Times New Roman" w:hAnsi="Times New Roman" w:cs="Times New Roman"/>
          <w:sz w:val="24"/>
          <w:szCs w:val="24"/>
        </w:rPr>
        <w:t xml:space="preserve"> капитальных ремонтов,  обеспечение комплексной  безопасности, приобретение учебников, поддержку одаренных детей, меры поддержки педагогов, организация горячего питания, повышение квалификации  и переподготовка педагогических и управленческих кадров.</w:t>
      </w:r>
      <w:proofErr w:type="gramEnd"/>
    </w:p>
    <w:p w:rsidR="001746F0" w:rsidRDefault="001746F0" w:rsidP="00F174C8">
      <w:pPr>
        <w:spacing w:after="0" w:line="240" w:lineRule="auto"/>
        <w:ind w:right="187" w:firstLine="42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5A6CF5">
        <w:rPr>
          <w:rFonts w:ascii="PT Astra Serif" w:eastAsia="Times New Roman" w:hAnsi="PT Astra Serif" w:cs="Times New Roman"/>
          <w:color w:val="000000"/>
          <w:sz w:val="24"/>
          <w:szCs w:val="24"/>
        </w:rPr>
        <w:t>Материально-техническое оснащение кабинетов по уче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бным предметам «ОБЗР» и «Труд (т</w:t>
      </w:r>
      <w:r w:rsidRPr="005A6CF5">
        <w:rPr>
          <w:rFonts w:ascii="PT Astra Serif" w:eastAsia="Times New Roman" w:hAnsi="PT Astra Serif" w:cs="Times New Roman"/>
          <w:color w:val="000000"/>
          <w:sz w:val="24"/>
          <w:szCs w:val="24"/>
        </w:rPr>
        <w:t>ехнология)»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предметов </w:t>
      </w:r>
      <w:proofErr w:type="gramStart"/>
      <w:r w:rsidRPr="005A6CF5">
        <w:rPr>
          <w:rFonts w:ascii="PT Astra Serif" w:eastAsia="Times New Roman" w:hAnsi="PT Astra Serif" w:cs="Times New Roman"/>
          <w:color w:val="000000"/>
          <w:sz w:val="24"/>
          <w:szCs w:val="24"/>
        </w:rPr>
        <w:t>естественно-научного</w:t>
      </w:r>
      <w:proofErr w:type="gramEnd"/>
      <w:r w:rsidRPr="005A6CF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цикла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планируется за счет учебных расходов.</w:t>
      </w:r>
    </w:p>
    <w:p w:rsidR="001746F0" w:rsidRDefault="001746F0" w:rsidP="00F174C8">
      <w:pPr>
        <w:spacing w:after="0" w:line="240" w:lineRule="auto"/>
        <w:ind w:right="187" w:firstLine="426"/>
        <w:jc w:val="both"/>
        <w:rPr>
          <w:rFonts w:ascii="PT Astra Serif" w:eastAsia="Calibri" w:hAnsi="PT Astra Serif" w:cs="Times New Roman"/>
          <w:b/>
          <w:i/>
          <w:color w:val="C00000"/>
          <w:kern w:val="2"/>
          <w:sz w:val="24"/>
          <w:szCs w:val="24"/>
        </w:rPr>
      </w:pPr>
      <w:r w:rsidRPr="00ED05F8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Обновление школьных актовых залов, библиотек, </w:t>
      </w:r>
      <w:r w:rsidRPr="00ED05F8">
        <w:rPr>
          <w:rFonts w:ascii="PT Astra Serif" w:eastAsia="Times New Roman" w:hAnsi="PT Astra Serif" w:cs="Times New Roman"/>
          <w:sz w:val="24"/>
          <w:szCs w:val="24"/>
        </w:rPr>
        <w:t xml:space="preserve">центров детских инициатив, школьных </w:t>
      </w:r>
      <w:r w:rsidR="00B1701D" w:rsidRPr="00ED05F8">
        <w:rPr>
          <w:rFonts w:ascii="PT Astra Serif" w:eastAsia="Times New Roman" w:hAnsi="PT Astra Serif" w:cs="Times New Roman"/>
          <w:sz w:val="24"/>
          <w:szCs w:val="24"/>
        </w:rPr>
        <w:t xml:space="preserve">музеев, </w:t>
      </w:r>
      <w:r w:rsidR="00B1701D">
        <w:rPr>
          <w:rFonts w:ascii="PT Astra Serif" w:eastAsia="Times New Roman" w:hAnsi="PT Astra Serif" w:cs="Times New Roman"/>
          <w:color w:val="000000"/>
          <w:sz w:val="24"/>
          <w:szCs w:val="24"/>
        </w:rPr>
        <w:t>школьных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спортивных клубов будет </w:t>
      </w:r>
      <w:proofErr w:type="gramStart"/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проводится</w:t>
      </w:r>
      <w:proofErr w:type="gramEnd"/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рамках капитального ремонта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1701D">
        <w:rPr>
          <w:rFonts w:ascii="Times New Roman" w:hAnsi="Times New Roman" w:cs="Times New Roman"/>
          <w:sz w:val="24"/>
          <w:szCs w:val="24"/>
        </w:rPr>
        <w:t>рамках реализации</w:t>
      </w:r>
      <w:r w:rsidRPr="00370CC6">
        <w:rPr>
          <w:rFonts w:ascii="Times New Roman" w:hAnsi="Times New Roman" w:cs="Times New Roman"/>
          <w:sz w:val="24"/>
          <w:szCs w:val="24"/>
        </w:rPr>
        <w:t xml:space="preserve"> федеральной программы «Модернизация школьных систем образования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161EE" w:rsidRDefault="001746F0" w:rsidP="00F174C8">
      <w:pPr>
        <w:spacing w:after="0" w:line="240" w:lineRule="auto"/>
        <w:ind w:right="187" w:firstLine="42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ED05F8">
        <w:rPr>
          <w:rFonts w:ascii="PT Astra Serif" w:eastAsia="Times New Roman" w:hAnsi="PT Astra Serif" w:cs="Times New Roman"/>
          <w:color w:val="000000"/>
          <w:sz w:val="24"/>
          <w:szCs w:val="24"/>
        </w:rPr>
        <w:t>Обновление медицинских кабинетов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требует дополнительных финансовых средств.</w:t>
      </w:r>
    </w:p>
    <w:p w:rsidR="003161EE" w:rsidRDefault="003C0356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161EE">
        <w:rPr>
          <w:rFonts w:ascii="Times New Roman" w:hAnsi="Times New Roman" w:cs="Times New Roman"/>
          <w:color w:val="2B2B2B"/>
          <w:sz w:val="24"/>
          <w:szCs w:val="24"/>
        </w:rPr>
        <w:t>Для развития и создания комфортных условий образовательной среды основной задачей является</w:t>
      </w:r>
      <w:r w:rsidR="00B1701D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3161EE">
        <w:rPr>
          <w:rFonts w:ascii="Times New Roman" w:hAnsi="Times New Roman" w:cs="Times New Roman"/>
          <w:color w:val="2B2B2B"/>
          <w:sz w:val="24"/>
          <w:szCs w:val="24"/>
        </w:rPr>
        <w:t xml:space="preserve">дальнейшее благоустройство территории образовательных учреждений, ремонт фасадов, замена окон, ремонт кровли, выполнение мероприятий в соответствии с Паспортом безопасности - </w:t>
      </w:r>
      <w:r w:rsidRPr="003161EE">
        <w:rPr>
          <w:rFonts w:ascii="Times New Roman" w:hAnsi="Times New Roman" w:cs="Times New Roman"/>
          <w:color w:val="333333"/>
          <w:sz w:val="24"/>
          <w:szCs w:val="24"/>
        </w:rPr>
        <w:t>обеспечение охраны объектов</w:t>
      </w:r>
      <w:r w:rsidR="00B1701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161EE">
        <w:rPr>
          <w:rFonts w:ascii="Times New Roman" w:hAnsi="Times New Roman" w:cs="Times New Roman"/>
          <w:color w:val="333333"/>
          <w:sz w:val="24"/>
          <w:szCs w:val="24"/>
        </w:rPr>
        <w:t>сотрудниками частных</w:t>
      </w:r>
      <w:r w:rsidR="00B1701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161EE">
        <w:rPr>
          <w:rFonts w:ascii="Times New Roman" w:hAnsi="Times New Roman" w:cs="Times New Roman"/>
          <w:color w:val="333333"/>
          <w:sz w:val="24"/>
          <w:szCs w:val="24"/>
        </w:rPr>
        <w:t>охранных организаций.</w:t>
      </w:r>
    </w:p>
    <w:p w:rsidR="003161EE" w:rsidRDefault="003161EE" w:rsidP="00F174C8">
      <w:pPr>
        <w:spacing w:after="0" w:line="240" w:lineRule="auto"/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 2024 году </w:t>
      </w:r>
      <w:r w:rsidRPr="003161EE">
        <w:rPr>
          <w:rFonts w:ascii="Times New Roman" w:hAnsi="Times New Roman" w:cs="Times New Roman"/>
          <w:sz w:val="24"/>
          <w:szCs w:val="24"/>
        </w:rPr>
        <w:t>п</w:t>
      </w:r>
      <w:r w:rsidR="003E7CFD" w:rsidRPr="003161EE">
        <w:rPr>
          <w:rFonts w:ascii="Times New Roman" w:hAnsi="Times New Roman" w:cs="Times New Roman"/>
          <w:sz w:val="24"/>
          <w:szCs w:val="24"/>
        </w:rPr>
        <w:t>роизведена санитарная обрезка и выпиловка деревьев – 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7CFD" w:rsidRPr="003161EE">
        <w:rPr>
          <w:rFonts w:ascii="Times New Roman" w:hAnsi="Times New Roman" w:cs="Times New Roman"/>
          <w:sz w:val="24"/>
          <w:szCs w:val="24"/>
        </w:rPr>
        <w:t>309</w:t>
      </w:r>
      <w:r>
        <w:rPr>
          <w:rFonts w:ascii="Times New Roman" w:hAnsi="Times New Roman" w:cs="Times New Roman"/>
          <w:sz w:val="24"/>
          <w:szCs w:val="24"/>
        </w:rPr>
        <w:t>, 000 тыс.</w:t>
      </w:r>
      <w:r w:rsidR="003E7CFD" w:rsidRPr="003161EE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CFD" w:rsidRPr="003161EE" w:rsidRDefault="003E7CFD" w:rsidP="00F174C8">
      <w:pPr>
        <w:spacing w:after="0" w:line="240" w:lineRule="auto"/>
        <w:ind w:right="18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1EE">
        <w:rPr>
          <w:rFonts w:ascii="Times New Roman" w:hAnsi="Times New Roman" w:cs="Times New Roman"/>
          <w:sz w:val="24"/>
          <w:szCs w:val="24"/>
        </w:rPr>
        <w:t>Особое внимание уделяется выполнению предписаний всех контрольно-надзорных органов.</w:t>
      </w:r>
      <w:r w:rsidRPr="003161EE">
        <w:rPr>
          <w:rFonts w:ascii="Times New Roman" w:hAnsi="Times New Roman" w:cs="Times New Roman"/>
          <w:color w:val="020B22"/>
          <w:sz w:val="24"/>
          <w:szCs w:val="24"/>
        </w:rPr>
        <w:t xml:space="preserve"> Приняты исчерпывающие меры по исполнению предписаний Роспотребнадзора со сроком исполнения 1.09.2025.</w:t>
      </w:r>
    </w:p>
    <w:p w:rsidR="003E7CFD" w:rsidRPr="003161EE" w:rsidRDefault="003161EE" w:rsidP="00F174C8">
      <w:pPr>
        <w:ind w:right="18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1EE">
        <w:rPr>
          <w:rFonts w:ascii="Times New Roman" w:hAnsi="Times New Roman" w:cs="Times New Roman"/>
          <w:sz w:val="24"/>
          <w:szCs w:val="24"/>
        </w:rPr>
        <w:tab/>
      </w:r>
      <w:r w:rsidR="003E7CFD" w:rsidRPr="003161EE">
        <w:rPr>
          <w:rFonts w:ascii="Times New Roman" w:hAnsi="Times New Roman" w:cs="Times New Roman"/>
          <w:sz w:val="24"/>
          <w:szCs w:val="24"/>
        </w:rPr>
        <w:t xml:space="preserve">На эти цели было выделено из </w:t>
      </w:r>
      <w:r w:rsidR="00B90B2F" w:rsidRPr="003161EE">
        <w:rPr>
          <w:rFonts w:ascii="Times New Roman" w:hAnsi="Times New Roman" w:cs="Times New Roman"/>
          <w:sz w:val="24"/>
          <w:szCs w:val="24"/>
        </w:rPr>
        <w:t>городского бюджета</w:t>
      </w:r>
      <w:r w:rsidR="003E7CFD" w:rsidRPr="003161EE">
        <w:rPr>
          <w:rFonts w:ascii="Times New Roman" w:hAnsi="Times New Roman" w:cs="Times New Roman"/>
          <w:sz w:val="24"/>
          <w:szCs w:val="24"/>
        </w:rPr>
        <w:t xml:space="preserve"> 2</w:t>
      </w:r>
      <w:r w:rsidR="00C05998">
        <w:rPr>
          <w:rFonts w:ascii="Times New Roman" w:hAnsi="Times New Roman" w:cs="Times New Roman"/>
          <w:sz w:val="24"/>
          <w:szCs w:val="24"/>
        </w:rPr>
        <w:t> </w:t>
      </w:r>
      <w:r w:rsidR="003E7CFD" w:rsidRPr="003161EE">
        <w:rPr>
          <w:rFonts w:ascii="Times New Roman" w:hAnsi="Times New Roman" w:cs="Times New Roman"/>
          <w:sz w:val="24"/>
          <w:szCs w:val="24"/>
        </w:rPr>
        <w:t>813</w:t>
      </w:r>
      <w:r w:rsidR="00C05998">
        <w:rPr>
          <w:rFonts w:ascii="Times New Roman" w:hAnsi="Times New Roman" w:cs="Times New Roman"/>
          <w:sz w:val="24"/>
          <w:szCs w:val="24"/>
        </w:rPr>
        <w:t>, 206</w:t>
      </w:r>
      <w:r w:rsidR="00B1701D">
        <w:rPr>
          <w:rFonts w:ascii="Times New Roman" w:hAnsi="Times New Roman" w:cs="Times New Roman"/>
          <w:sz w:val="24"/>
          <w:szCs w:val="24"/>
        </w:rPr>
        <w:t xml:space="preserve"> </w:t>
      </w:r>
      <w:r w:rsidR="00C05998">
        <w:rPr>
          <w:rFonts w:ascii="Times New Roman" w:hAnsi="Times New Roman" w:cs="Times New Roman"/>
          <w:sz w:val="24"/>
          <w:szCs w:val="24"/>
        </w:rPr>
        <w:t>тыс. рублей.</w:t>
      </w:r>
    </w:p>
    <w:p w:rsidR="003E7CFD" w:rsidRPr="00931D41" w:rsidRDefault="003E7CFD" w:rsidP="00F174C8">
      <w:pPr>
        <w:pStyle w:val="a7"/>
        <w:shd w:val="clear" w:color="auto" w:fill="FFFFFF"/>
        <w:spacing w:before="0" w:beforeAutospacing="0" w:after="0" w:afterAutospacing="0"/>
        <w:ind w:right="187" w:firstLine="426"/>
        <w:contextualSpacing/>
        <w:jc w:val="both"/>
      </w:pPr>
    </w:p>
    <w:p w:rsidR="00025A0C" w:rsidRDefault="00F174C8" w:rsidP="00025A0C">
      <w:pPr>
        <w:pStyle w:val="11"/>
        <w:numPr>
          <w:ilvl w:val="1"/>
          <w:numId w:val="5"/>
        </w:numPr>
        <w:tabs>
          <w:tab w:val="left" w:pos="1329"/>
        </w:tabs>
        <w:ind w:right="492" w:firstLine="707"/>
        <w:jc w:val="center"/>
      </w:pPr>
      <w:r w:rsidRPr="000F0F68">
        <w:t>1.</w:t>
      </w:r>
      <w:r w:rsidR="00B90B2F" w:rsidRPr="000F0F68">
        <w:t>7.</w:t>
      </w:r>
      <w:r w:rsidR="00B90B2F">
        <w:t xml:space="preserve"> Общая</w:t>
      </w:r>
      <w:r w:rsidR="003C0356">
        <w:t xml:space="preserve"> характеристика </w:t>
      </w:r>
    </w:p>
    <w:p w:rsidR="003C0356" w:rsidRDefault="003C0356" w:rsidP="00F174C8">
      <w:pPr>
        <w:pStyle w:val="11"/>
        <w:tabs>
          <w:tab w:val="left" w:pos="1329"/>
        </w:tabs>
        <w:ind w:left="969" w:right="492"/>
        <w:jc w:val="center"/>
      </w:pPr>
      <w:r>
        <w:t>сферы реализации Подпрограммы 7. «Обеспечение доступности и качества дошкольного, начального общего, основного общего, среднего общего и дополнительного образования»</w:t>
      </w:r>
    </w:p>
    <w:p w:rsidR="003C0356" w:rsidRDefault="003C0356" w:rsidP="00F174C8">
      <w:pPr>
        <w:pStyle w:val="a3"/>
        <w:spacing w:before="271"/>
        <w:ind w:left="0" w:right="45" w:firstLine="426"/>
        <w:jc w:val="left"/>
      </w:pPr>
      <w:r>
        <w:t>Общее</w:t>
      </w:r>
      <w:r w:rsidR="00B1701D">
        <w:t xml:space="preserve"> </w:t>
      </w:r>
      <w:r>
        <w:t>образование</w:t>
      </w:r>
      <w:r w:rsidR="00B1701D">
        <w:t xml:space="preserve"> </w:t>
      </w:r>
      <w:r>
        <w:t>в</w:t>
      </w:r>
      <w:r w:rsidR="00B1701D">
        <w:t xml:space="preserve"> </w:t>
      </w:r>
      <w:r>
        <w:t>муниципальной</w:t>
      </w:r>
      <w:r w:rsidR="00B1701D">
        <w:t xml:space="preserve"> </w:t>
      </w:r>
      <w:r>
        <w:t>системе</w:t>
      </w:r>
      <w:r w:rsidR="00B1701D">
        <w:t xml:space="preserve"> </w:t>
      </w:r>
      <w:r>
        <w:t>реализуются</w:t>
      </w:r>
      <w:r w:rsidR="00B1701D">
        <w:t xml:space="preserve"> </w:t>
      </w:r>
      <w:r>
        <w:t>по</w:t>
      </w:r>
      <w:r w:rsidR="00B1701D">
        <w:t xml:space="preserve"> </w:t>
      </w:r>
      <w:r>
        <w:t xml:space="preserve">следующим </w:t>
      </w:r>
      <w:r>
        <w:rPr>
          <w:spacing w:val="-2"/>
        </w:rPr>
        <w:t>уровням:</w:t>
      </w:r>
    </w:p>
    <w:p w:rsidR="003C0356" w:rsidRDefault="003C0356" w:rsidP="00F174C8">
      <w:pPr>
        <w:pStyle w:val="a3"/>
        <w:ind w:left="0" w:right="45" w:firstLine="426"/>
        <w:jc w:val="left"/>
      </w:pPr>
      <w:r>
        <w:t>-дошкольное</w:t>
      </w:r>
      <w:r w:rsidR="00B1701D">
        <w:t xml:space="preserve"> </w:t>
      </w:r>
      <w:r>
        <w:rPr>
          <w:spacing w:val="-2"/>
        </w:rPr>
        <w:t>образование;</w:t>
      </w:r>
    </w:p>
    <w:p w:rsidR="003C0356" w:rsidRDefault="003C0356" w:rsidP="00F174C8">
      <w:pPr>
        <w:pStyle w:val="a3"/>
        <w:ind w:left="0" w:right="45" w:firstLine="426"/>
        <w:jc w:val="left"/>
      </w:pPr>
      <w:r>
        <w:t>-начальное</w:t>
      </w:r>
      <w:r w:rsidR="00B1701D">
        <w:t xml:space="preserve"> </w:t>
      </w:r>
      <w:r>
        <w:t>общее</w:t>
      </w:r>
      <w:r w:rsidR="00B1701D">
        <w:t xml:space="preserve"> </w:t>
      </w:r>
      <w:r>
        <w:rPr>
          <w:spacing w:val="-2"/>
        </w:rPr>
        <w:t>образование;</w:t>
      </w:r>
    </w:p>
    <w:p w:rsidR="003C0356" w:rsidRDefault="003C0356" w:rsidP="00F174C8">
      <w:pPr>
        <w:pStyle w:val="a3"/>
        <w:ind w:left="0" w:right="45" w:firstLine="426"/>
        <w:jc w:val="left"/>
      </w:pPr>
      <w:r>
        <w:t>-основное</w:t>
      </w:r>
      <w:r w:rsidR="00B1701D">
        <w:t xml:space="preserve"> </w:t>
      </w:r>
      <w:r>
        <w:t>общее</w:t>
      </w:r>
      <w:r w:rsidR="00B1701D">
        <w:t xml:space="preserve"> </w:t>
      </w:r>
      <w:r>
        <w:rPr>
          <w:spacing w:val="-2"/>
        </w:rPr>
        <w:t>образование;</w:t>
      </w:r>
    </w:p>
    <w:p w:rsidR="003C0356" w:rsidRDefault="003C0356" w:rsidP="00F174C8">
      <w:pPr>
        <w:pStyle w:val="a3"/>
        <w:ind w:left="0" w:right="45" w:firstLine="426"/>
        <w:jc w:val="left"/>
      </w:pPr>
      <w:r>
        <w:t>-среднее</w:t>
      </w:r>
      <w:r w:rsidR="00B1701D">
        <w:t xml:space="preserve"> </w:t>
      </w:r>
      <w:r>
        <w:t>общее</w:t>
      </w:r>
      <w:r>
        <w:rPr>
          <w:spacing w:val="-2"/>
        </w:rPr>
        <w:t xml:space="preserve"> образование.</w:t>
      </w:r>
    </w:p>
    <w:p w:rsidR="003C0356" w:rsidRDefault="003C0356" w:rsidP="00F174C8">
      <w:pPr>
        <w:pStyle w:val="a3"/>
        <w:ind w:left="0" w:right="45" w:firstLine="426"/>
        <w:jc w:val="left"/>
      </w:pPr>
      <w:r>
        <w:t>Комитет</w:t>
      </w:r>
      <w:r w:rsidR="00B1701D">
        <w:t xml:space="preserve"> </w:t>
      </w:r>
      <w:r>
        <w:t>по</w:t>
      </w:r>
      <w:r w:rsidR="00B1701D">
        <w:t xml:space="preserve"> </w:t>
      </w:r>
      <w:r>
        <w:t>образованию</w:t>
      </w:r>
      <w:r w:rsidR="00B1701D">
        <w:t xml:space="preserve"> </w:t>
      </w:r>
      <w:r>
        <w:rPr>
          <w:spacing w:val="-2"/>
        </w:rPr>
        <w:t>осуществляет:</w:t>
      </w:r>
    </w:p>
    <w:p w:rsidR="003C0356" w:rsidRDefault="003C0356" w:rsidP="00F174C8">
      <w:pPr>
        <w:pStyle w:val="a3"/>
        <w:spacing w:before="61"/>
        <w:ind w:left="0" w:right="45" w:firstLine="426"/>
      </w:pPr>
      <w:r>
        <w:t xml:space="preserve">-организацию предоставления общедоступного и бесплатного </w:t>
      </w:r>
      <w:r w:rsidR="00025A0C">
        <w:t xml:space="preserve">дошкольного, </w:t>
      </w:r>
      <w:r>
        <w:t xml:space="preserve">начального общего, основного общего, среднего общего образования по основным общеобразовательным </w:t>
      </w:r>
      <w:r>
        <w:rPr>
          <w:spacing w:val="-2"/>
        </w:rPr>
        <w:t>программам;</w:t>
      </w:r>
    </w:p>
    <w:p w:rsidR="003C0356" w:rsidRDefault="003C0356" w:rsidP="00F174C8">
      <w:pPr>
        <w:pStyle w:val="a3"/>
        <w:spacing w:before="1"/>
        <w:ind w:left="0" w:right="45" w:firstLine="426"/>
      </w:pPr>
      <w:r>
        <w:t>-организацию</w:t>
      </w:r>
      <w:r w:rsidR="00B1701D">
        <w:t xml:space="preserve"> </w:t>
      </w:r>
      <w:r>
        <w:t>предоставления</w:t>
      </w:r>
      <w:r w:rsidR="00B1701D">
        <w:t xml:space="preserve"> </w:t>
      </w:r>
      <w:r>
        <w:t>дополнительного</w:t>
      </w:r>
      <w:r w:rsidR="00B1701D">
        <w:t xml:space="preserve"> </w:t>
      </w:r>
      <w:r>
        <w:t>образования</w:t>
      </w:r>
      <w:r w:rsidR="00B1701D">
        <w:t xml:space="preserve"> </w:t>
      </w:r>
      <w:r>
        <w:rPr>
          <w:spacing w:val="-2"/>
        </w:rPr>
        <w:t>детей;</w:t>
      </w:r>
    </w:p>
    <w:p w:rsidR="003C0356" w:rsidRDefault="003C0356" w:rsidP="00F174C8">
      <w:pPr>
        <w:pStyle w:val="a3"/>
        <w:ind w:left="0" w:right="45" w:firstLine="426"/>
      </w:pPr>
      <w:r>
        <w:t>-создание условий для осуществления присмотра и ухода за детьми, содержания детей в дошкольных образовательных учреждениях;</w:t>
      </w:r>
    </w:p>
    <w:p w:rsidR="003C0356" w:rsidRDefault="003C0356" w:rsidP="00F174C8">
      <w:pPr>
        <w:pStyle w:val="a3"/>
        <w:ind w:left="0" w:right="45" w:firstLine="426"/>
      </w:pPr>
      <w:r>
        <w:t>-обеспечение содержания зданий и сооружений образовательных учреждений, обустройство прилегающих к ним территорий;</w:t>
      </w:r>
    </w:p>
    <w:p w:rsidR="003C0356" w:rsidRDefault="003C0356" w:rsidP="00F174C8">
      <w:pPr>
        <w:pStyle w:val="a3"/>
        <w:ind w:left="0" w:right="45" w:firstLine="426"/>
      </w:pPr>
      <w:r>
        <w:t>-учет</w:t>
      </w:r>
      <w:r w:rsidR="00B1701D">
        <w:t xml:space="preserve"> </w:t>
      </w:r>
      <w:r>
        <w:t>детей,</w:t>
      </w:r>
      <w:r w:rsidR="00B1701D">
        <w:t xml:space="preserve"> </w:t>
      </w:r>
      <w:r>
        <w:t>подлежащих</w:t>
      </w:r>
      <w:r w:rsidR="00B1701D">
        <w:t xml:space="preserve"> </w:t>
      </w:r>
      <w:proofErr w:type="gramStart"/>
      <w:r>
        <w:t>обучению</w:t>
      </w:r>
      <w:r w:rsidR="00B1701D">
        <w:t xml:space="preserve"> </w:t>
      </w:r>
      <w:r>
        <w:t>по</w:t>
      </w:r>
      <w:proofErr w:type="gramEnd"/>
      <w:r w:rsidR="00B1701D">
        <w:t xml:space="preserve"> </w:t>
      </w:r>
      <w:r>
        <w:t>образовательным</w:t>
      </w:r>
      <w:r w:rsidR="00B1701D">
        <w:t xml:space="preserve"> </w:t>
      </w:r>
      <w:r>
        <w:t>программам дошкольного, начального общего, основного общего и среднего общего образования, закрепление образовательных учреждений за конкретными территориями муниципалитета.</w:t>
      </w:r>
    </w:p>
    <w:p w:rsidR="003C0356" w:rsidRDefault="003C0356" w:rsidP="00F174C8">
      <w:pPr>
        <w:pStyle w:val="a3"/>
        <w:ind w:left="0" w:right="45" w:firstLine="426"/>
      </w:pPr>
      <w:r>
        <w:t xml:space="preserve">Все образовательные учреждения получают финансовые средства на реализацию образовательных программ дошкольного, начального общего, основного общего, среднего </w:t>
      </w:r>
      <w:r>
        <w:lastRenderedPageBreak/>
        <w:t>общего и дополнительного образования в соответствии с муниципальным заданием. Ведется мониторинг выполнения муниципального задания</w:t>
      </w:r>
      <w:r w:rsidR="00B1701D">
        <w:t xml:space="preserve"> </w:t>
      </w:r>
      <w:r w:rsidR="00025A0C">
        <w:t>образовательными учреждениями</w:t>
      </w:r>
      <w:r>
        <w:t xml:space="preserve">. </w:t>
      </w:r>
    </w:p>
    <w:p w:rsidR="003C0356" w:rsidRDefault="00BD3E63" w:rsidP="00F174C8">
      <w:pPr>
        <w:pStyle w:val="a3"/>
        <w:ind w:left="0" w:right="45" w:firstLine="426"/>
      </w:pPr>
      <w:r>
        <w:t xml:space="preserve">Осуществляется персонифицированное финансирование дополнительного образования. </w:t>
      </w:r>
      <w:r w:rsidR="003C0356">
        <w:t>В соответствии с Положением о персонифицированном дополнительном образовании в городе Заринске регламентируется порядок взаимодействия участников отношений в сфе</w:t>
      </w:r>
      <w:r>
        <w:t xml:space="preserve">ре дополнительного образования </w:t>
      </w:r>
      <w:r w:rsidR="003C0356">
        <w:t>в целях обеспечения получения детьми, проживающими на территории города Заринска, дополнительного образования за счет средств местного бюджета города Заринска.</w:t>
      </w:r>
    </w:p>
    <w:p w:rsidR="003C0356" w:rsidRDefault="003C0356" w:rsidP="00F174C8">
      <w:pPr>
        <w:pStyle w:val="a3"/>
        <w:ind w:left="0" w:right="45" w:firstLine="426"/>
      </w:pPr>
      <w:r>
        <w:t>Осуществляется стимулирование руководителей и педагогов по результатам</w:t>
      </w:r>
      <w:r w:rsidR="00BD3E63">
        <w:t xml:space="preserve"> профессиональной деятельности</w:t>
      </w:r>
      <w:r>
        <w:t>, отработана система стимулирования.</w:t>
      </w:r>
    </w:p>
    <w:p w:rsidR="003C0356" w:rsidRDefault="003C0356" w:rsidP="007C2865">
      <w:pPr>
        <w:pStyle w:val="a3"/>
        <w:ind w:left="0" w:right="45" w:firstLine="0"/>
        <w:jc w:val="left"/>
      </w:pPr>
    </w:p>
    <w:p w:rsidR="007C2865" w:rsidRDefault="007C2865" w:rsidP="007C2865">
      <w:pPr>
        <w:pStyle w:val="a3"/>
        <w:ind w:left="0" w:right="45" w:firstLine="0"/>
        <w:jc w:val="left"/>
      </w:pPr>
    </w:p>
    <w:p w:rsidR="007C2865" w:rsidRDefault="007C2865" w:rsidP="007C2865">
      <w:pPr>
        <w:pStyle w:val="a3"/>
        <w:ind w:left="0" w:right="45" w:firstLine="0"/>
        <w:jc w:val="left"/>
      </w:pPr>
    </w:p>
    <w:p w:rsidR="00F174C8" w:rsidRPr="000F0F68" w:rsidRDefault="00F174C8" w:rsidP="007C2865">
      <w:pPr>
        <w:pStyle w:val="a3"/>
        <w:ind w:left="0" w:right="45" w:firstLine="426"/>
        <w:jc w:val="center"/>
        <w:rPr>
          <w:b/>
          <w:bCs/>
        </w:rPr>
      </w:pPr>
      <w:r w:rsidRPr="000F0F68">
        <w:rPr>
          <w:b/>
          <w:bCs/>
        </w:rPr>
        <w:t>2.ПРИОРИТЕТНЫЕ НАПРАВЛЕНИЯ РЕАЛИЗАЦИИ, ЦЕЛИ, ЗАДАЧИ И ПОКАЗАТЕЛИ (ИНДИКАТОРЫ) ДОСТИЖЕНИЯ ЦЕЛЕЙ</w:t>
      </w:r>
      <w:r w:rsidR="007C2865" w:rsidRPr="000F0F68">
        <w:rPr>
          <w:b/>
          <w:bCs/>
        </w:rPr>
        <w:t xml:space="preserve"> И РЕШЕНИЯ ЗАДАЧ, ОПИСАНИЕ ОСНОВНЫХ ОЖИДАЕМЫХ КОНЕЧНЫХ РЕЗУЛЬТАТОВ, СРОКОВ И ЭТАПОВ РЕАЛИЗАЦИИ ПРОГРАММЫ</w:t>
      </w:r>
      <w:r w:rsidR="007C2865" w:rsidRPr="000F0F68">
        <w:rPr>
          <w:b/>
        </w:rPr>
        <w:t xml:space="preserve"> И ЕЕ ПОДПРОГРАММ</w:t>
      </w:r>
    </w:p>
    <w:p w:rsidR="007C2865" w:rsidRPr="000F0F68" w:rsidRDefault="007C2865" w:rsidP="007C2865">
      <w:pPr>
        <w:pStyle w:val="a3"/>
        <w:ind w:left="0" w:right="45" w:firstLine="426"/>
        <w:jc w:val="center"/>
        <w:rPr>
          <w:b/>
          <w:bCs/>
        </w:rPr>
      </w:pPr>
    </w:p>
    <w:p w:rsidR="003C0356" w:rsidRPr="005659D9" w:rsidRDefault="00BD3E63" w:rsidP="00737D5F">
      <w:pPr>
        <w:tabs>
          <w:tab w:val="left" w:pos="969"/>
        </w:tabs>
        <w:spacing w:line="242" w:lineRule="auto"/>
        <w:ind w:left="142" w:right="492"/>
        <w:jc w:val="center"/>
        <w:rPr>
          <w:rFonts w:ascii="Times New Roman" w:hAnsi="Times New Roman" w:cs="Times New Roman"/>
          <w:b/>
          <w:sz w:val="24"/>
        </w:rPr>
      </w:pPr>
      <w:r w:rsidRPr="000F0F68">
        <w:rPr>
          <w:rFonts w:ascii="Times New Roman" w:hAnsi="Times New Roman" w:cs="Times New Roman"/>
          <w:b/>
          <w:sz w:val="24"/>
        </w:rPr>
        <w:t>2</w:t>
      </w:r>
      <w:r w:rsidRPr="000F0F68">
        <w:rPr>
          <w:rFonts w:ascii="Times New Roman" w:hAnsi="Times New Roman" w:cs="Times New Roman"/>
          <w:sz w:val="24"/>
        </w:rPr>
        <w:t>.</w:t>
      </w:r>
      <w:r w:rsidR="00B90B2F" w:rsidRPr="000F0F68">
        <w:rPr>
          <w:rFonts w:ascii="Times New Roman" w:hAnsi="Times New Roman" w:cs="Times New Roman"/>
          <w:b/>
          <w:bCs/>
          <w:sz w:val="24"/>
        </w:rPr>
        <w:t>1.</w:t>
      </w:r>
      <w:r w:rsidR="00B90B2F" w:rsidRPr="000F0F68">
        <w:rPr>
          <w:rFonts w:ascii="Times New Roman" w:hAnsi="Times New Roman" w:cs="Times New Roman"/>
          <w:b/>
          <w:sz w:val="24"/>
        </w:rPr>
        <w:t xml:space="preserve"> ПРИОРИТЕТЫ</w:t>
      </w:r>
      <w:r w:rsidR="00737D5F" w:rsidRPr="000F0F68">
        <w:rPr>
          <w:rFonts w:ascii="Times New Roman" w:hAnsi="Times New Roman" w:cs="Times New Roman"/>
          <w:b/>
          <w:sz w:val="24"/>
        </w:rPr>
        <w:t xml:space="preserve"> МУНИЦИПАЛЬНОЙ ПОЛИТИКИ В СФ</w:t>
      </w:r>
      <w:r w:rsidR="007C2865" w:rsidRPr="000F0F68">
        <w:rPr>
          <w:rFonts w:ascii="Times New Roman" w:hAnsi="Times New Roman" w:cs="Times New Roman"/>
          <w:b/>
          <w:sz w:val="24"/>
        </w:rPr>
        <w:t>Е</w:t>
      </w:r>
      <w:r w:rsidR="00737D5F" w:rsidRPr="000F0F68">
        <w:rPr>
          <w:rFonts w:ascii="Times New Roman" w:hAnsi="Times New Roman" w:cs="Times New Roman"/>
          <w:b/>
          <w:sz w:val="24"/>
        </w:rPr>
        <w:t>РЕ РЕАЛИЗАЦИИ</w:t>
      </w:r>
      <w:r w:rsidR="00737D5F" w:rsidRPr="005659D9">
        <w:rPr>
          <w:rFonts w:ascii="Times New Roman" w:hAnsi="Times New Roman" w:cs="Times New Roman"/>
          <w:b/>
          <w:sz w:val="24"/>
        </w:rPr>
        <w:t xml:space="preserve"> ПРОГРАММЫ И ЕЕ ПОДПРОГРАММ</w:t>
      </w:r>
    </w:p>
    <w:p w:rsidR="003C0356" w:rsidRDefault="003C0356" w:rsidP="007C2865">
      <w:pPr>
        <w:pStyle w:val="a3"/>
        <w:spacing w:before="256"/>
        <w:ind w:left="0" w:right="119" w:firstLine="426"/>
      </w:pPr>
      <w:r>
        <w:t>Основными документами, определяющими стратегию развития муниципальной системы образования, являются:</w:t>
      </w:r>
    </w:p>
    <w:p w:rsidR="003C0356" w:rsidRDefault="003C0356" w:rsidP="007C2865">
      <w:pPr>
        <w:pStyle w:val="a3"/>
        <w:ind w:left="0" w:right="119" w:firstLine="426"/>
      </w:pPr>
      <w:r>
        <w:t xml:space="preserve">-Федеральный закон от 29.12.2012 № 273-ФЗ «Об образовании в Российской </w:t>
      </w:r>
      <w:r>
        <w:rPr>
          <w:spacing w:val="-2"/>
        </w:rPr>
        <w:t>Федерации»;</w:t>
      </w:r>
    </w:p>
    <w:p w:rsidR="003C0356" w:rsidRDefault="003C0356" w:rsidP="007C2865">
      <w:pPr>
        <w:pStyle w:val="a3"/>
        <w:ind w:left="0" w:right="119" w:firstLine="426"/>
      </w:pPr>
      <w:r>
        <w:t>-Указ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B1701D" w:rsidRDefault="003C0356" w:rsidP="00B1701D">
      <w:pPr>
        <w:pStyle w:val="a3"/>
        <w:spacing w:before="1"/>
        <w:ind w:left="0" w:right="119" w:firstLine="426"/>
      </w:pPr>
      <w:r>
        <w:t>-Указ 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B1701D" w:rsidRDefault="00B1701D" w:rsidP="00B1701D">
      <w:pPr>
        <w:pStyle w:val="a3"/>
        <w:spacing w:before="1"/>
        <w:ind w:left="0" w:right="119" w:firstLine="426"/>
      </w:pPr>
      <w:r>
        <w:t>-</w:t>
      </w:r>
      <w:r w:rsidRPr="00B1701D">
        <w:t>Указ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</w:t>
      </w:r>
      <w:r>
        <w:t>;</w:t>
      </w:r>
    </w:p>
    <w:p w:rsidR="003C0356" w:rsidRDefault="003C0356" w:rsidP="007C2865">
      <w:pPr>
        <w:pStyle w:val="a3"/>
        <w:ind w:left="0" w:right="119" w:firstLine="426"/>
      </w:pPr>
      <w:r>
        <w:t>-постановление Правительства Российской Федерации от 26.12.2017 № 1642 «Об утверждении государственной программы Российской Федерации «Развитие</w:t>
      </w:r>
      <w:r w:rsidR="00B1701D">
        <w:t xml:space="preserve"> </w:t>
      </w:r>
      <w:r>
        <w:rPr>
          <w:spacing w:val="-2"/>
        </w:rPr>
        <w:t>образования»;</w:t>
      </w:r>
    </w:p>
    <w:p w:rsidR="00F53E6F" w:rsidRDefault="00F53E6F" w:rsidP="007C2865">
      <w:pPr>
        <w:pStyle w:val="a3"/>
        <w:ind w:left="0" w:right="119" w:firstLine="426"/>
      </w:pPr>
      <w:r>
        <w:t>-законами Алтайского края от 06.09.2021 № 86-ЗС "Об утверждении стратегии социально-экономического развития Алтайского края до 2035 года", от 04.09.2013 №56- ЗС «Об образовании в Алтайском крае».</w:t>
      </w:r>
    </w:p>
    <w:p w:rsidR="00F53E6F" w:rsidRDefault="00F53E6F" w:rsidP="007C2865">
      <w:pPr>
        <w:pStyle w:val="a3"/>
        <w:ind w:left="0" w:right="119" w:firstLine="426"/>
      </w:pPr>
    </w:p>
    <w:p w:rsidR="00F53E6F" w:rsidRPr="007C2865" w:rsidRDefault="00F53E6F" w:rsidP="0020793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865">
        <w:rPr>
          <w:rFonts w:ascii="Times New Roman" w:hAnsi="Times New Roman" w:cs="Times New Roman"/>
          <w:sz w:val="24"/>
          <w:szCs w:val="24"/>
        </w:rPr>
        <w:t>Основные приоритеты муниципальной политики в сфере реализации Программы:</w:t>
      </w:r>
    </w:p>
    <w:p w:rsidR="007C2865" w:rsidRPr="007C2865" w:rsidRDefault="007C2865" w:rsidP="0020793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865">
        <w:rPr>
          <w:rFonts w:ascii="Times New Roman" w:hAnsi="Times New Roman" w:cs="Times New Roman"/>
          <w:sz w:val="24"/>
          <w:szCs w:val="24"/>
        </w:rPr>
        <w:t>1.</w:t>
      </w:r>
      <w:r w:rsidR="00F53E6F" w:rsidRPr="007C2865">
        <w:rPr>
          <w:rFonts w:ascii="Times New Roman" w:hAnsi="Times New Roman" w:cs="Times New Roman"/>
          <w:sz w:val="24"/>
          <w:szCs w:val="24"/>
        </w:rPr>
        <w:t>В сфере дошкольного образования: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-создание условий для раннего развития детей в возрасте до 3 лет и реализация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-сохранение 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E6F" w:rsidRPr="007C2865">
        <w:rPr>
          <w:rFonts w:ascii="Times New Roman" w:hAnsi="Times New Roman" w:cs="Times New Roman"/>
          <w:sz w:val="24"/>
          <w:szCs w:val="24"/>
        </w:rPr>
        <w:t>процентной доступности дошкольного образования для детей в возрасте от 3 до 7 лет;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-сохранение и укрепление здоровья дошкольников.</w:t>
      </w:r>
    </w:p>
    <w:p w:rsidR="00F53E6F" w:rsidRPr="007C2865" w:rsidRDefault="00F53E6F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53E6F" w:rsidRPr="007C2865" w:rsidRDefault="007C2865" w:rsidP="0020793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865">
        <w:rPr>
          <w:rFonts w:ascii="Times New Roman" w:hAnsi="Times New Roman" w:cs="Times New Roman"/>
          <w:sz w:val="24"/>
          <w:szCs w:val="24"/>
        </w:rPr>
        <w:t>2.</w:t>
      </w:r>
      <w:r w:rsidR="00F53E6F" w:rsidRPr="007C2865">
        <w:rPr>
          <w:rFonts w:ascii="Times New Roman" w:hAnsi="Times New Roman" w:cs="Times New Roman"/>
          <w:sz w:val="24"/>
          <w:szCs w:val="24"/>
        </w:rPr>
        <w:t>В сфере общего образования: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-внедрение в школах новых методов обучения и воспитания, современных образовательных технологий (путем функционирования Центров образования цифрового и гуманитарного профилей «Точка роста»);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-реализация в общеобразовательных учреждениях федерального государственного образовательного стандарта основного и среднего общего образования, в том числе для детей с ограниченными возможностями здоровья;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-предоставление обучающимся детям-инвалидам и детям с ограниченными возможностями здоровья возможностей доступа к образовательным ресурсам, выбора варианта освоения программ общего образования;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-создание условий для выявления и развития творческих и интеллектуальных способностей талантливых детей;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-развитие системы комплексного мониторинга качества образования, внешней независимой системы оценки качества с участием общественности;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-реализация мероприятий, направленных на создание дополнительных мест в общеобразовательных учреждениях.</w:t>
      </w:r>
    </w:p>
    <w:p w:rsidR="00F53E6F" w:rsidRPr="007C2865" w:rsidRDefault="00F53E6F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53E6F" w:rsidRPr="007C2865" w:rsidRDefault="007C2865" w:rsidP="0020793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865">
        <w:rPr>
          <w:rFonts w:ascii="Times New Roman" w:hAnsi="Times New Roman" w:cs="Times New Roman"/>
          <w:sz w:val="24"/>
          <w:szCs w:val="24"/>
        </w:rPr>
        <w:t>3.</w:t>
      </w:r>
      <w:r w:rsidR="00F53E6F" w:rsidRPr="007C2865">
        <w:rPr>
          <w:rFonts w:ascii="Times New Roman" w:hAnsi="Times New Roman" w:cs="Times New Roman"/>
          <w:sz w:val="24"/>
          <w:szCs w:val="24"/>
        </w:rPr>
        <w:t>В сфере дополнительного образования детей, организации летнего отдыха и оздоровления: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-обеспечение соответствия услуг дополнительного образования изменяющимся потребностям населения (создание площадок дополнительного образования и детского творчества естественнонаучной и технической направленности;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-сохранение и укрепление здоровья школьников;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-внедрение национальной системы профессионального роста педагогических работников;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-обеспечение условий для повышения квалификации и профессионального развития управленческих и педагогических работников муниципальной системы образования;</w:t>
      </w:r>
    </w:p>
    <w:p w:rsidR="00F53E6F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E6F" w:rsidRPr="007C2865">
        <w:rPr>
          <w:rFonts w:ascii="Times New Roman" w:hAnsi="Times New Roman" w:cs="Times New Roman"/>
          <w:sz w:val="24"/>
          <w:szCs w:val="24"/>
        </w:rPr>
        <w:t>-обеспечение роста престижа профессии педагогических и руководящих работников муниципальной системы образования.</w:t>
      </w:r>
    </w:p>
    <w:p w:rsidR="00F42531" w:rsidRPr="007C2865" w:rsidRDefault="00F42531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42531" w:rsidRPr="007C2865" w:rsidRDefault="007C2865" w:rsidP="0020793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865">
        <w:rPr>
          <w:rFonts w:ascii="Times New Roman" w:hAnsi="Times New Roman" w:cs="Times New Roman"/>
          <w:sz w:val="24"/>
          <w:szCs w:val="24"/>
        </w:rPr>
        <w:t>4.</w:t>
      </w:r>
      <w:r w:rsidR="00F42531" w:rsidRPr="007C2865">
        <w:rPr>
          <w:rFonts w:ascii="Times New Roman" w:hAnsi="Times New Roman" w:cs="Times New Roman"/>
          <w:sz w:val="24"/>
          <w:szCs w:val="24"/>
        </w:rPr>
        <w:t>В сфере создания современных условий обучения и воспитания:</w:t>
      </w:r>
    </w:p>
    <w:p w:rsidR="00F42531" w:rsidRPr="007C2865" w:rsidRDefault="00B1701D" w:rsidP="007C286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2531" w:rsidRPr="007C2865">
        <w:rPr>
          <w:rFonts w:ascii="Times New Roman" w:hAnsi="Times New Roman" w:cs="Times New Roman"/>
          <w:sz w:val="24"/>
          <w:szCs w:val="24"/>
        </w:rPr>
        <w:t xml:space="preserve">-продолжение модернизации инфраструктуры общеобразовательных учреждений, направленной на обеспечение современных условий обучения, в </w:t>
      </w:r>
      <w:r w:rsidR="00B90B2F" w:rsidRPr="007C2865">
        <w:rPr>
          <w:rFonts w:ascii="Times New Roman" w:hAnsi="Times New Roman" w:cs="Times New Roman"/>
          <w:sz w:val="24"/>
          <w:szCs w:val="24"/>
        </w:rPr>
        <w:t>том числе</w:t>
      </w:r>
      <w:r w:rsidR="00F42531" w:rsidRPr="007C2865">
        <w:rPr>
          <w:rFonts w:ascii="Times New Roman" w:hAnsi="Times New Roman" w:cs="Times New Roman"/>
          <w:sz w:val="24"/>
          <w:szCs w:val="24"/>
        </w:rPr>
        <w:t xml:space="preserve"> через участие в приоритетных федеральных и региональных проектах по обеспечению доступности образования детям раннего возраста, ликвидации второй смены.</w:t>
      </w:r>
    </w:p>
    <w:p w:rsidR="00F42531" w:rsidRDefault="00F42531" w:rsidP="007C2865">
      <w:pPr>
        <w:pStyle w:val="a3"/>
        <w:spacing w:before="1"/>
        <w:ind w:left="0" w:right="119" w:firstLine="426"/>
        <w:jc w:val="left"/>
      </w:pPr>
    </w:p>
    <w:p w:rsidR="00F42531" w:rsidRPr="005659D9" w:rsidRDefault="007C2865" w:rsidP="007C2865">
      <w:pPr>
        <w:pStyle w:val="a6"/>
        <w:ind w:left="1677" w:hanging="1677"/>
        <w:jc w:val="center"/>
        <w:rPr>
          <w:b/>
          <w:sz w:val="24"/>
        </w:rPr>
      </w:pPr>
      <w:r w:rsidRPr="000F0F68">
        <w:rPr>
          <w:b/>
          <w:sz w:val="24"/>
        </w:rPr>
        <w:t>2.2.</w:t>
      </w:r>
      <w:r w:rsidR="00B1701D">
        <w:rPr>
          <w:b/>
          <w:sz w:val="24"/>
        </w:rPr>
        <w:t xml:space="preserve"> </w:t>
      </w:r>
      <w:r w:rsidR="00737D5F" w:rsidRPr="005659D9">
        <w:rPr>
          <w:b/>
          <w:sz w:val="24"/>
        </w:rPr>
        <w:t>ЦЕЛИ И ЗАДАЧИ ПРОГРАММЫ</w:t>
      </w:r>
    </w:p>
    <w:p w:rsidR="00F42531" w:rsidRDefault="00F42531" w:rsidP="00F42531">
      <w:pPr>
        <w:pStyle w:val="a3"/>
        <w:ind w:left="0" w:firstLine="0"/>
        <w:jc w:val="left"/>
      </w:pPr>
    </w:p>
    <w:p w:rsidR="00B1701D" w:rsidRPr="00D636EA" w:rsidRDefault="00F42531" w:rsidP="00D636EA">
      <w:pPr>
        <w:pStyle w:val="a6"/>
        <w:ind w:left="0"/>
        <w:rPr>
          <w:sz w:val="24"/>
          <w:szCs w:val="24"/>
        </w:rPr>
      </w:pPr>
      <w:r w:rsidRPr="00D636EA">
        <w:rPr>
          <w:sz w:val="24"/>
          <w:szCs w:val="24"/>
        </w:rPr>
        <w:t xml:space="preserve">Национальные цели и стратегические задачи развития системы образования Российской Федерации до 2030 года определены </w:t>
      </w:r>
      <w:r w:rsidR="00B1701D" w:rsidRPr="00D636EA">
        <w:rPr>
          <w:sz w:val="24"/>
          <w:szCs w:val="24"/>
        </w:rPr>
        <w:t>Указом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года”.</w:t>
      </w:r>
    </w:p>
    <w:p w:rsidR="00F42531" w:rsidRPr="00D636EA" w:rsidRDefault="00F42531" w:rsidP="00D636EA">
      <w:pPr>
        <w:pStyle w:val="a6"/>
        <w:ind w:left="0"/>
        <w:rPr>
          <w:sz w:val="24"/>
          <w:szCs w:val="24"/>
        </w:rPr>
      </w:pPr>
      <w:r w:rsidRPr="00D636EA">
        <w:rPr>
          <w:sz w:val="24"/>
          <w:szCs w:val="24"/>
        </w:rPr>
        <w:t>В системе образования предстоит решать сложные, многоплановые задачи развития российского образования:</w:t>
      </w:r>
    </w:p>
    <w:p w:rsidR="00F42531" w:rsidRPr="00D636EA" w:rsidRDefault="00207936" w:rsidP="00D636EA">
      <w:pPr>
        <w:pStyle w:val="a6"/>
        <w:ind w:firstLine="164"/>
        <w:rPr>
          <w:sz w:val="24"/>
          <w:szCs w:val="24"/>
        </w:rPr>
      </w:pPr>
      <w:r w:rsidRPr="00D636EA">
        <w:rPr>
          <w:sz w:val="24"/>
          <w:szCs w:val="24"/>
        </w:rPr>
        <w:t>-</w:t>
      </w:r>
      <w:r w:rsidR="00F42531" w:rsidRPr="00D636EA">
        <w:rPr>
          <w:sz w:val="24"/>
          <w:szCs w:val="24"/>
        </w:rPr>
        <w:t xml:space="preserve">вхождения России в число 10 ведущих стран мира по качеству общего </w:t>
      </w:r>
      <w:r w:rsidR="00F42531" w:rsidRPr="00D636EA">
        <w:rPr>
          <w:spacing w:val="-2"/>
          <w:sz w:val="24"/>
          <w:szCs w:val="24"/>
        </w:rPr>
        <w:t>образования;</w:t>
      </w:r>
    </w:p>
    <w:p w:rsidR="00F42531" w:rsidRPr="00D636EA" w:rsidRDefault="00D636EA" w:rsidP="00D636EA">
      <w:pPr>
        <w:pStyle w:val="a6"/>
        <w:ind w:left="0" w:firstLine="16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42531" w:rsidRPr="00D636EA">
        <w:rPr>
          <w:sz w:val="24"/>
          <w:szCs w:val="24"/>
        </w:rPr>
        <w:t>-воспитания гармонично развитой и социально ответственной личности на основе духовно-нравственных ценностей народов России, исторических и национальн</w:t>
      </w:r>
      <w:proofErr w:type="gramStart"/>
      <w:r w:rsidR="00F42531" w:rsidRPr="00D636EA">
        <w:rPr>
          <w:sz w:val="24"/>
          <w:szCs w:val="24"/>
        </w:rPr>
        <w:t>о-</w:t>
      </w:r>
      <w:proofErr w:type="gramEnd"/>
      <w:r w:rsidR="00F42531" w:rsidRPr="00D636EA">
        <w:rPr>
          <w:sz w:val="24"/>
          <w:szCs w:val="24"/>
        </w:rPr>
        <w:t xml:space="preserve"> культурных традиций,</w:t>
      </w:r>
    </w:p>
    <w:p w:rsidR="00F42531" w:rsidRPr="00D636EA" w:rsidRDefault="00207936" w:rsidP="00D636EA">
      <w:pPr>
        <w:pStyle w:val="a6"/>
        <w:ind w:left="0" w:firstLine="164"/>
        <w:rPr>
          <w:sz w:val="24"/>
          <w:szCs w:val="24"/>
        </w:rPr>
      </w:pPr>
      <w:r w:rsidRPr="00D636EA">
        <w:rPr>
          <w:sz w:val="24"/>
          <w:szCs w:val="24"/>
        </w:rPr>
        <w:t>-</w:t>
      </w:r>
      <w:r w:rsidR="00F42531" w:rsidRPr="00D636EA">
        <w:rPr>
          <w:sz w:val="24"/>
          <w:szCs w:val="24"/>
        </w:rPr>
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</w:r>
    </w:p>
    <w:p w:rsidR="00F42531" w:rsidRDefault="00F42531" w:rsidP="00207936">
      <w:pPr>
        <w:pStyle w:val="a3"/>
        <w:ind w:left="0" w:right="119" w:firstLine="426"/>
      </w:pPr>
      <w:r w:rsidRPr="00D636EA">
        <w:t>-формирование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</w:t>
      </w:r>
      <w:r>
        <w:t xml:space="preserve"> и профессиональную ориентацию всех </w:t>
      </w:r>
      <w:r>
        <w:rPr>
          <w:spacing w:val="-2"/>
        </w:rPr>
        <w:t>обучающихся;</w:t>
      </w:r>
    </w:p>
    <w:p w:rsidR="00F42531" w:rsidRDefault="00F42531" w:rsidP="00207936">
      <w:pPr>
        <w:pStyle w:val="a3"/>
        <w:ind w:left="0" w:right="119" w:firstLine="426"/>
      </w:pPr>
      <w:r>
        <w:t>-развитие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</w:r>
    </w:p>
    <w:p w:rsidR="00F42531" w:rsidRDefault="00F42531" w:rsidP="00207936">
      <w:pPr>
        <w:pStyle w:val="a3"/>
        <w:spacing w:before="61"/>
        <w:ind w:left="0" w:right="119" w:firstLine="426"/>
      </w:pPr>
      <w:r>
        <w:t>Целью настоящей Программы является повышение доступности качественного образования, соответствующего потребностям инновационного развития экономики, современным потребностям граждан.</w:t>
      </w:r>
    </w:p>
    <w:p w:rsidR="00F42531" w:rsidRDefault="00F42531" w:rsidP="00207936">
      <w:pPr>
        <w:pStyle w:val="a3"/>
        <w:spacing w:before="1"/>
        <w:ind w:left="0" w:right="119" w:firstLine="426"/>
      </w:pPr>
      <w:r>
        <w:t>Достижению поставленной цели будет способствовать решение следующих</w:t>
      </w:r>
      <w:r>
        <w:rPr>
          <w:spacing w:val="-2"/>
        </w:rPr>
        <w:t xml:space="preserve"> задач:</w:t>
      </w:r>
    </w:p>
    <w:p w:rsidR="00F42531" w:rsidRDefault="00F42531" w:rsidP="00207936">
      <w:pPr>
        <w:pStyle w:val="a3"/>
        <w:ind w:left="0" w:right="119" w:firstLine="426"/>
      </w:pPr>
      <w:r>
        <w:lastRenderedPageBreak/>
        <w:t xml:space="preserve">-обеспечение доступности общего </w:t>
      </w:r>
      <w:r>
        <w:rPr>
          <w:spacing w:val="-2"/>
        </w:rPr>
        <w:t>образования;</w:t>
      </w:r>
    </w:p>
    <w:p w:rsidR="00F42531" w:rsidRDefault="00F42531" w:rsidP="00207936">
      <w:pPr>
        <w:pStyle w:val="a3"/>
        <w:ind w:left="0" w:right="119" w:firstLine="426"/>
      </w:pPr>
      <w:r>
        <w:t xml:space="preserve">-развитие механизмов выравнивания стартовых возможностей </w:t>
      </w:r>
      <w:r>
        <w:rPr>
          <w:spacing w:val="-2"/>
        </w:rPr>
        <w:t>детей;</w:t>
      </w:r>
    </w:p>
    <w:p w:rsidR="00F42531" w:rsidRDefault="00F42531" w:rsidP="00207936">
      <w:pPr>
        <w:pStyle w:val="a3"/>
        <w:ind w:left="0" w:right="119" w:firstLine="426"/>
      </w:pPr>
      <w:r>
        <w:t>-улучшение качества образовательных результатов с учетом независимых оценочных процедур;</w:t>
      </w:r>
    </w:p>
    <w:p w:rsidR="00F42531" w:rsidRDefault="00F42531" w:rsidP="00207936">
      <w:pPr>
        <w:pStyle w:val="a3"/>
        <w:ind w:left="0" w:right="119" w:firstLine="426"/>
      </w:pPr>
      <w:r>
        <w:t xml:space="preserve">-внедрение целевой модели цифровой образовательной среды в образовательных </w:t>
      </w:r>
      <w:r>
        <w:rPr>
          <w:spacing w:val="-2"/>
        </w:rPr>
        <w:t>учреждениях;</w:t>
      </w:r>
    </w:p>
    <w:p w:rsidR="00F42531" w:rsidRDefault="00207936" w:rsidP="00207936">
      <w:pPr>
        <w:pStyle w:val="a6"/>
        <w:tabs>
          <w:tab w:val="left" w:pos="1148"/>
        </w:tabs>
        <w:ind w:left="426" w:right="119" w:firstLine="0"/>
        <w:rPr>
          <w:sz w:val="24"/>
        </w:rPr>
      </w:pPr>
      <w:r>
        <w:rPr>
          <w:sz w:val="24"/>
        </w:rPr>
        <w:t>-</w:t>
      </w:r>
      <w:r w:rsidR="00F42531">
        <w:rPr>
          <w:sz w:val="24"/>
        </w:rPr>
        <w:t>продолжение работы по созданию условий для развития системы поддержки и сопровождения талантливых детей;</w:t>
      </w:r>
    </w:p>
    <w:p w:rsidR="00F42531" w:rsidRDefault="00F42531" w:rsidP="00207936">
      <w:pPr>
        <w:pStyle w:val="a3"/>
        <w:ind w:left="0" w:right="119" w:firstLine="426"/>
      </w:pPr>
      <w:r>
        <w:t>-создание условий и инновационных механизмов развития системы воспитания и дополнительного образования для достижения качественно новых образовательных результатов обучающихся;</w:t>
      </w:r>
    </w:p>
    <w:p w:rsidR="00F42531" w:rsidRDefault="00F42531" w:rsidP="00207936">
      <w:pPr>
        <w:pStyle w:val="a3"/>
        <w:spacing w:before="1"/>
        <w:ind w:left="0" w:right="119" w:firstLine="426"/>
      </w:pPr>
      <w:r>
        <w:t xml:space="preserve">-постепенный переход на односменный режим </w:t>
      </w:r>
      <w:r>
        <w:rPr>
          <w:spacing w:val="-2"/>
        </w:rPr>
        <w:t>обучения;</w:t>
      </w:r>
    </w:p>
    <w:p w:rsidR="00F42531" w:rsidRDefault="00F42531" w:rsidP="00207936">
      <w:pPr>
        <w:pStyle w:val="a3"/>
        <w:ind w:left="0" w:right="119" w:firstLine="426"/>
      </w:pPr>
      <w:r>
        <w:t>-обеспечение непрерывного образования педагогических работников, совершенствование системы учительского роста;</w:t>
      </w:r>
    </w:p>
    <w:p w:rsidR="00F42531" w:rsidRDefault="00F42531" w:rsidP="00207936">
      <w:pPr>
        <w:pStyle w:val="a3"/>
        <w:ind w:left="0" w:right="119" w:firstLine="426"/>
      </w:pPr>
      <w:r>
        <w:t>-оказание социальной поддержки молодым специалистам - педагогическим работникам, впервые поступившим на работу в образовательные учреждения; содействие профессиональному развитию молодых педагогов;</w:t>
      </w:r>
    </w:p>
    <w:p w:rsidR="00F42531" w:rsidRDefault="00F42531" w:rsidP="00207936">
      <w:pPr>
        <w:pStyle w:val="a3"/>
        <w:ind w:left="0" w:right="119" w:firstLine="426"/>
      </w:pPr>
      <w:r>
        <w:t xml:space="preserve">-совершенствование системы аттестации руководителей образовательных </w:t>
      </w:r>
      <w:r>
        <w:rPr>
          <w:spacing w:val="-2"/>
        </w:rPr>
        <w:t>учреждений;</w:t>
      </w:r>
    </w:p>
    <w:p w:rsidR="00F42531" w:rsidRDefault="00F42531" w:rsidP="00207936">
      <w:pPr>
        <w:pStyle w:val="a3"/>
        <w:ind w:left="0" w:right="119" w:firstLine="426"/>
      </w:pPr>
      <w:r>
        <w:t>-обеспечение выполнения санитарных норм и правил и нормативов питания в школьных столовых, увеличение охвата обучающихся горячим питанием;</w:t>
      </w:r>
    </w:p>
    <w:p w:rsidR="00F42531" w:rsidRDefault="00F42531" w:rsidP="00207936">
      <w:pPr>
        <w:pStyle w:val="a3"/>
        <w:ind w:left="0" w:right="119" w:firstLine="426"/>
      </w:pPr>
      <w:r>
        <w:t xml:space="preserve">-снижение предпосылок для безнадзорности, наркомании, </w:t>
      </w:r>
      <w:proofErr w:type="spellStart"/>
      <w:r>
        <w:t>табакокурения</w:t>
      </w:r>
      <w:proofErr w:type="spellEnd"/>
      <w:r>
        <w:t xml:space="preserve"> среди несовершеннолетних, вовлечение всех детей группы риска в систему дополнительного образования детей;</w:t>
      </w:r>
    </w:p>
    <w:p w:rsidR="00F42531" w:rsidRDefault="00F42531" w:rsidP="00207936">
      <w:pPr>
        <w:pStyle w:val="a3"/>
        <w:ind w:left="0" w:right="119" w:firstLine="426"/>
      </w:pPr>
      <w:r>
        <w:t>-организация полной летней занятости детей, в первую очередь, находящихся в трудной жизненной ситуации;</w:t>
      </w:r>
    </w:p>
    <w:p w:rsidR="00F42531" w:rsidRDefault="00F42531" w:rsidP="00207936">
      <w:pPr>
        <w:pStyle w:val="a3"/>
        <w:ind w:left="0" w:right="119" w:firstLine="426"/>
      </w:pPr>
      <w:r>
        <w:t>-обеспечение методического сопровождения профилактической работы по направлениям безопасности, в том числе психолого-педагогической помощи;</w:t>
      </w:r>
    </w:p>
    <w:p w:rsidR="00F42531" w:rsidRDefault="00F42531" w:rsidP="00207936">
      <w:pPr>
        <w:pStyle w:val="a3"/>
        <w:ind w:left="0" w:right="119" w:firstLine="426"/>
      </w:pPr>
      <w:r>
        <w:t>-модернизация инфраструктуры образовательных учреждений в соответствии с современными требованиями к их комплексной безопасности.</w:t>
      </w:r>
    </w:p>
    <w:p w:rsidR="00F42531" w:rsidRDefault="00F42531" w:rsidP="00F42531">
      <w:pPr>
        <w:pStyle w:val="a3"/>
        <w:spacing w:before="7"/>
        <w:ind w:left="0" w:firstLine="0"/>
        <w:jc w:val="left"/>
      </w:pPr>
    </w:p>
    <w:p w:rsidR="00F42531" w:rsidRPr="00207936" w:rsidRDefault="00207936" w:rsidP="00F42531">
      <w:pPr>
        <w:pStyle w:val="11"/>
        <w:ind w:left="1721"/>
        <w:rPr>
          <w:bCs w:val="0"/>
        </w:rPr>
      </w:pPr>
      <w:r w:rsidRPr="000F0F68">
        <w:rPr>
          <w:bCs w:val="0"/>
        </w:rPr>
        <w:t>2.2.1.</w:t>
      </w:r>
      <w:r w:rsidR="00D636EA">
        <w:rPr>
          <w:bCs w:val="0"/>
        </w:rPr>
        <w:t xml:space="preserve"> </w:t>
      </w:r>
      <w:r w:rsidR="00F42531" w:rsidRPr="000F0F68">
        <w:rPr>
          <w:bCs w:val="0"/>
        </w:rPr>
        <w:t>Цель</w:t>
      </w:r>
      <w:r w:rsidR="00F42531" w:rsidRPr="00207936">
        <w:rPr>
          <w:bCs w:val="0"/>
        </w:rPr>
        <w:t xml:space="preserve"> и задачи Подпрограммы </w:t>
      </w:r>
      <w:r w:rsidR="00B90B2F" w:rsidRPr="00207936">
        <w:rPr>
          <w:bCs w:val="0"/>
        </w:rPr>
        <w:t>1. «</w:t>
      </w:r>
      <w:r w:rsidR="00F42531" w:rsidRPr="00207936">
        <w:rPr>
          <w:bCs w:val="0"/>
        </w:rPr>
        <w:t xml:space="preserve">Современная </w:t>
      </w:r>
      <w:r w:rsidR="00F42531" w:rsidRPr="00207936">
        <w:rPr>
          <w:bCs w:val="0"/>
          <w:spacing w:val="-2"/>
        </w:rPr>
        <w:t>школа»</w:t>
      </w:r>
    </w:p>
    <w:p w:rsidR="00F42531" w:rsidRDefault="00F42531" w:rsidP="00207936">
      <w:pPr>
        <w:pStyle w:val="a3"/>
        <w:spacing w:before="252"/>
        <w:ind w:left="0" w:right="119" w:firstLine="426"/>
      </w:pPr>
      <w:r>
        <w:t xml:space="preserve">Целью настоящей Подпрограммы является создание современной образовательной инфраструктуры в соответствии с новым содержанием </w:t>
      </w:r>
      <w:r>
        <w:rPr>
          <w:spacing w:val="-2"/>
        </w:rPr>
        <w:t>образования.</w:t>
      </w:r>
    </w:p>
    <w:p w:rsidR="00F42531" w:rsidRPr="00207936" w:rsidRDefault="00F42531" w:rsidP="00207936">
      <w:pPr>
        <w:pStyle w:val="a3"/>
        <w:ind w:left="0" w:right="119" w:firstLine="426"/>
      </w:pPr>
      <w:r w:rsidRPr="00207936">
        <w:t>Основные задачи</w:t>
      </w:r>
      <w:r w:rsidR="00D636EA">
        <w:t xml:space="preserve"> </w:t>
      </w:r>
      <w:r w:rsidRPr="00207936">
        <w:rPr>
          <w:spacing w:val="-2"/>
        </w:rPr>
        <w:t>подпрограммы:</w:t>
      </w:r>
    </w:p>
    <w:p w:rsidR="00F42531" w:rsidRDefault="00F42531" w:rsidP="00207936">
      <w:pPr>
        <w:pStyle w:val="a3"/>
        <w:ind w:left="0" w:right="119" w:firstLine="426"/>
      </w:pPr>
      <w:r>
        <w:t>-внедрение современных технологий обучения, обеспечивающих освоение обучающимися базовых навыков и умений, в том числе детьми с ограниченными возможностями здоровья и детьм</w:t>
      </w:r>
      <w:proofErr w:type="gramStart"/>
      <w:r>
        <w:t>и-</w:t>
      </w:r>
      <w:proofErr w:type="gramEnd"/>
      <w:r>
        <w:t xml:space="preserve"> инвалидами, повышение их мотивации к обучению;</w:t>
      </w:r>
    </w:p>
    <w:p w:rsidR="00F42531" w:rsidRDefault="00F42531" w:rsidP="00207936">
      <w:pPr>
        <w:pStyle w:val="a3"/>
        <w:ind w:left="0" w:right="119" w:firstLine="426"/>
      </w:pPr>
      <w:r>
        <w:t>-модернизация непрерывного образования педагогических работников и обеспечение их профессионального роста;</w:t>
      </w:r>
    </w:p>
    <w:p w:rsidR="00F42531" w:rsidRDefault="00F42531" w:rsidP="00207936">
      <w:pPr>
        <w:pStyle w:val="a3"/>
        <w:ind w:left="0" w:right="119" w:firstLine="426"/>
      </w:pPr>
      <w:r>
        <w:t xml:space="preserve">-совершенствование системы управления образовательным </w:t>
      </w:r>
      <w:r>
        <w:rPr>
          <w:spacing w:val="-2"/>
        </w:rPr>
        <w:t>учреждением.</w:t>
      </w:r>
    </w:p>
    <w:p w:rsidR="00182C14" w:rsidRDefault="00182C14" w:rsidP="000F0F68">
      <w:pPr>
        <w:pStyle w:val="a3"/>
        <w:tabs>
          <w:tab w:val="left" w:pos="2504"/>
          <w:tab w:val="left" w:pos="5438"/>
          <w:tab w:val="left" w:pos="6184"/>
          <w:tab w:val="left" w:pos="6798"/>
          <w:tab w:val="left" w:pos="8227"/>
          <w:tab w:val="left" w:pos="9486"/>
        </w:tabs>
        <w:ind w:left="0" w:right="489" w:firstLine="0"/>
        <w:jc w:val="left"/>
      </w:pPr>
    </w:p>
    <w:p w:rsidR="00182C14" w:rsidRDefault="00207936" w:rsidP="00182C14">
      <w:pPr>
        <w:pStyle w:val="11"/>
        <w:ind w:left="1482" w:right="1708"/>
        <w:jc w:val="center"/>
        <w:rPr>
          <w:bCs w:val="0"/>
          <w:spacing w:val="-2"/>
        </w:rPr>
      </w:pPr>
      <w:r w:rsidRPr="000F0F68">
        <w:rPr>
          <w:bCs w:val="0"/>
        </w:rPr>
        <w:t>2.2.2.</w:t>
      </w:r>
      <w:r w:rsidR="00D636EA">
        <w:rPr>
          <w:bCs w:val="0"/>
        </w:rPr>
        <w:t xml:space="preserve"> </w:t>
      </w:r>
      <w:r w:rsidR="00182C14" w:rsidRPr="000F0F68">
        <w:rPr>
          <w:bCs w:val="0"/>
        </w:rPr>
        <w:t>Цель</w:t>
      </w:r>
      <w:r w:rsidR="00182C14" w:rsidRPr="00207936">
        <w:rPr>
          <w:bCs w:val="0"/>
        </w:rPr>
        <w:t xml:space="preserve"> и задачи Подпрограммы 2.</w:t>
      </w:r>
      <w:r w:rsidR="00D636EA">
        <w:rPr>
          <w:bCs w:val="0"/>
        </w:rPr>
        <w:t xml:space="preserve"> </w:t>
      </w:r>
      <w:r w:rsidR="00182C14" w:rsidRPr="00207936">
        <w:rPr>
          <w:bCs w:val="0"/>
        </w:rPr>
        <w:t>«Успех каждого</w:t>
      </w:r>
      <w:r w:rsidR="00182C14" w:rsidRPr="00207936">
        <w:rPr>
          <w:bCs w:val="0"/>
          <w:spacing w:val="-2"/>
        </w:rPr>
        <w:t xml:space="preserve"> ребенка»</w:t>
      </w:r>
    </w:p>
    <w:p w:rsidR="00D46B4D" w:rsidRPr="00207936" w:rsidRDefault="00D46B4D" w:rsidP="00182C14">
      <w:pPr>
        <w:pStyle w:val="11"/>
        <w:ind w:left="1482" w:right="1708"/>
        <w:jc w:val="center"/>
        <w:rPr>
          <w:bCs w:val="0"/>
        </w:rPr>
      </w:pPr>
    </w:p>
    <w:p w:rsidR="00207936" w:rsidRPr="00D46B4D" w:rsidRDefault="00182C14" w:rsidP="00D46B4D">
      <w:pPr>
        <w:pStyle w:val="a3"/>
        <w:ind w:right="119"/>
      </w:pPr>
      <w:r w:rsidRPr="00D46B4D">
        <w:t>Целью настоящей Подпрограммы является воспитание гармонично развитой и социально ответственной личности на основе духовно- нравственных ценностей народов Российской Федерации, исторических и национальн</w:t>
      </w:r>
      <w:proofErr w:type="gramStart"/>
      <w:r w:rsidRPr="00D46B4D">
        <w:t>о-</w:t>
      </w:r>
      <w:proofErr w:type="gramEnd"/>
      <w:r w:rsidRPr="00D46B4D">
        <w:t xml:space="preserve"> культурных традиций.</w:t>
      </w:r>
    </w:p>
    <w:p w:rsidR="00182C14" w:rsidRPr="00D46B4D" w:rsidRDefault="00182C14" w:rsidP="00D46B4D">
      <w:pPr>
        <w:pStyle w:val="a3"/>
        <w:ind w:right="119"/>
      </w:pPr>
      <w:r w:rsidRPr="00D46B4D">
        <w:t>Основные задачи подпрограммы:</w:t>
      </w:r>
    </w:p>
    <w:p w:rsidR="00D46B4D" w:rsidRPr="00D46B4D" w:rsidRDefault="00182C14" w:rsidP="00D46B4D">
      <w:pPr>
        <w:pStyle w:val="a3"/>
        <w:ind w:right="119"/>
      </w:pPr>
      <w:r w:rsidRPr="00D46B4D">
        <w:t xml:space="preserve">-формирование эффективной системы выявления, поддержки и развития способностей и талантов у детей и </w:t>
      </w:r>
      <w:r w:rsidR="00D636EA" w:rsidRPr="00D46B4D">
        <w:t>молодёжи</w:t>
      </w:r>
      <w:r w:rsidRPr="00D46B4D">
        <w:t>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182C14" w:rsidRPr="00D46B4D" w:rsidRDefault="00182C14" w:rsidP="00D46B4D">
      <w:pPr>
        <w:pStyle w:val="a3"/>
        <w:ind w:right="119"/>
      </w:pPr>
      <w:r w:rsidRPr="00D46B4D">
        <w:t>-создание условий для занятий детей техническим творчеством;</w:t>
      </w:r>
    </w:p>
    <w:p w:rsidR="00182C14" w:rsidRPr="00D46B4D" w:rsidRDefault="00182C14" w:rsidP="00D46B4D">
      <w:pPr>
        <w:pStyle w:val="a3"/>
        <w:ind w:right="119"/>
      </w:pPr>
      <w:r w:rsidRPr="00D46B4D">
        <w:t xml:space="preserve">-развитие наставничества, поддержки общественных инициатив и проектов, в том </w:t>
      </w:r>
      <w:r w:rsidRPr="00D46B4D">
        <w:lastRenderedPageBreak/>
        <w:t>числе по реализации Всероссийского проекта Российское движение школьников;</w:t>
      </w:r>
    </w:p>
    <w:p w:rsidR="00182C14" w:rsidRPr="00D46B4D" w:rsidRDefault="00182C14" w:rsidP="00D46B4D">
      <w:pPr>
        <w:pStyle w:val="a3"/>
        <w:ind w:right="119"/>
      </w:pPr>
      <w:r w:rsidRPr="00D46B4D">
        <w:t>-обновление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182C14" w:rsidRDefault="00207936" w:rsidP="00737D5F">
      <w:pPr>
        <w:pStyle w:val="11"/>
        <w:tabs>
          <w:tab w:val="left" w:pos="2364"/>
        </w:tabs>
        <w:spacing w:before="0"/>
        <w:ind w:left="1210"/>
        <w:jc w:val="center"/>
        <w:rPr>
          <w:bCs w:val="0"/>
          <w:spacing w:val="-2"/>
        </w:rPr>
      </w:pPr>
      <w:r w:rsidRPr="000F0F68">
        <w:rPr>
          <w:bCs w:val="0"/>
        </w:rPr>
        <w:t>2.2.3.</w:t>
      </w:r>
      <w:r w:rsidR="00D636EA">
        <w:rPr>
          <w:bCs w:val="0"/>
        </w:rPr>
        <w:t xml:space="preserve"> </w:t>
      </w:r>
      <w:r w:rsidR="00182C14" w:rsidRPr="00D46B4D">
        <w:rPr>
          <w:bCs w:val="0"/>
        </w:rPr>
        <w:t xml:space="preserve">Цель и задачи Подпрограммы </w:t>
      </w:r>
      <w:r w:rsidR="00B90B2F" w:rsidRPr="00D46B4D">
        <w:rPr>
          <w:bCs w:val="0"/>
        </w:rPr>
        <w:t>3. «</w:t>
      </w:r>
      <w:r w:rsidR="00182C14" w:rsidRPr="00D46B4D">
        <w:rPr>
          <w:bCs w:val="0"/>
        </w:rPr>
        <w:t>Учитель</w:t>
      </w:r>
      <w:r w:rsidR="00182C14" w:rsidRPr="00D46B4D">
        <w:rPr>
          <w:bCs w:val="0"/>
          <w:spacing w:val="-2"/>
        </w:rPr>
        <w:t xml:space="preserve"> будущего»</w:t>
      </w:r>
    </w:p>
    <w:p w:rsidR="00D46B4D" w:rsidRPr="00D46B4D" w:rsidRDefault="00D46B4D" w:rsidP="00737D5F">
      <w:pPr>
        <w:pStyle w:val="11"/>
        <w:tabs>
          <w:tab w:val="left" w:pos="2364"/>
        </w:tabs>
        <w:spacing w:before="0"/>
        <w:ind w:left="1210"/>
        <w:jc w:val="center"/>
        <w:rPr>
          <w:bCs w:val="0"/>
        </w:rPr>
      </w:pPr>
    </w:p>
    <w:p w:rsidR="00182C14" w:rsidRPr="00D46B4D" w:rsidRDefault="00182C14" w:rsidP="00D46B4D">
      <w:pPr>
        <w:pStyle w:val="a3"/>
        <w:ind w:left="0" w:right="119" w:firstLine="426"/>
      </w:pPr>
      <w:r w:rsidRPr="00D46B4D">
        <w:t>Целью настоящей Подпрограммы является формирование муниципальной кадровой политики и создание социально- экономических условий для полного обеспечения системы образования квалифицированными педагогическими кадрами.</w:t>
      </w:r>
    </w:p>
    <w:p w:rsidR="00182C14" w:rsidRPr="00D46B4D" w:rsidRDefault="00182C14" w:rsidP="00D46B4D">
      <w:pPr>
        <w:pStyle w:val="a3"/>
        <w:ind w:left="0" w:right="119" w:firstLine="426"/>
      </w:pPr>
      <w:r w:rsidRPr="00D46B4D">
        <w:t>Основные задачи подпрограммы:</w:t>
      </w:r>
    </w:p>
    <w:p w:rsidR="00182C14" w:rsidRPr="00D46B4D" w:rsidRDefault="00182C14" w:rsidP="00D46B4D">
      <w:pPr>
        <w:pStyle w:val="a3"/>
        <w:ind w:left="0" w:right="119" w:firstLine="426"/>
      </w:pPr>
      <w:r w:rsidRPr="00D46B4D">
        <w:t>-обеспечение ротации педагогических кадров;</w:t>
      </w:r>
    </w:p>
    <w:p w:rsidR="00182C14" w:rsidRPr="00D46B4D" w:rsidRDefault="00182C14" w:rsidP="00D46B4D">
      <w:pPr>
        <w:pStyle w:val="a3"/>
        <w:ind w:left="0" w:right="119" w:firstLine="426"/>
      </w:pPr>
      <w:r w:rsidRPr="00D46B4D">
        <w:t>-развитие творческого и профессионального потенциала молодых специалистов;</w:t>
      </w:r>
    </w:p>
    <w:p w:rsidR="00182C14" w:rsidRPr="00D46B4D" w:rsidRDefault="00182C14" w:rsidP="00D46B4D">
      <w:pPr>
        <w:pStyle w:val="a3"/>
        <w:ind w:left="0" w:right="119" w:firstLine="426"/>
      </w:pPr>
      <w:r w:rsidRPr="00D46B4D">
        <w:t>-совершенствование</w:t>
      </w:r>
      <w:r w:rsidRPr="00D46B4D">
        <w:tab/>
        <w:t>системы</w:t>
      </w:r>
      <w:r w:rsidRPr="00D46B4D">
        <w:tab/>
        <w:t>общественно-государственной</w:t>
      </w:r>
      <w:r w:rsidRPr="00D46B4D">
        <w:tab/>
        <w:t>поддержки педагогических работников.</w:t>
      </w:r>
    </w:p>
    <w:p w:rsidR="000F0F68" w:rsidRDefault="000F0F68" w:rsidP="00182C14">
      <w:pPr>
        <w:pStyle w:val="11"/>
        <w:tabs>
          <w:tab w:val="left" w:pos="1509"/>
        </w:tabs>
        <w:spacing w:before="0"/>
        <w:ind w:left="0"/>
        <w:jc w:val="center"/>
        <w:rPr>
          <w:bCs w:val="0"/>
          <w:highlight w:val="yellow"/>
        </w:rPr>
      </w:pPr>
    </w:p>
    <w:p w:rsidR="00182C14" w:rsidRPr="00D46B4D" w:rsidRDefault="00207936" w:rsidP="00182C14">
      <w:pPr>
        <w:pStyle w:val="11"/>
        <w:tabs>
          <w:tab w:val="left" w:pos="1509"/>
        </w:tabs>
        <w:spacing w:before="0"/>
        <w:ind w:left="0"/>
        <w:jc w:val="center"/>
        <w:rPr>
          <w:bCs w:val="0"/>
        </w:rPr>
      </w:pPr>
      <w:r w:rsidRPr="000F0F68">
        <w:rPr>
          <w:bCs w:val="0"/>
        </w:rPr>
        <w:t>2.2.4.</w:t>
      </w:r>
      <w:r w:rsidR="00D636EA">
        <w:rPr>
          <w:bCs w:val="0"/>
        </w:rPr>
        <w:t xml:space="preserve"> </w:t>
      </w:r>
      <w:r w:rsidR="00182C14" w:rsidRPr="00D46B4D">
        <w:rPr>
          <w:bCs w:val="0"/>
        </w:rPr>
        <w:t xml:space="preserve">Цель и задачи Подпрограммы </w:t>
      </w:r>
      <w:r w:rsidR="00B90B2F" w:rsidRPr="00D46B4D">
        <w:rPr>
          <w:bCs w:val="0"/>
        </w:rPr>
        <w:t>4. «</w:t>
      </w:r>
      <w:r w:rsidR="00182C14" w:rsidRPr="00D46B4D">
        <w:rPr>
          <w:bCs w:val="0"/>
        </w:rPr>
        <w:t>Поддержка семей, имеющих</w:t>
      </w:r>
      <w:r w:rsidR="00182C14" w:rsidRPr="00D46B4D">
        <w:rPr>
          <w:bCs w:val="0"/>
          <w:spacing w:val="-2"/>
        </w:rPr>
        <w:t xml:space="preserve"> детей»</w:t>
      </w:r>
    </w:p>
    <w:p w:rsidR="00182C14" w:rsidRDefault="00182C14" w:rsidP="00D46B4D">
      <w:pPr>
        <w:pStyle w:val="a3"/>
        <w:spacing w:before="254"/>
        <w:ind w:left="0" w:right="119" w:firstLine="439"/>
      </w:pPr>
      <w:r>
        <w:t xml:space="preserve">Целью настоящей Подпрограммы является развитие системы поддержки семей, имеющих детей, на основе повышение родительской компетентности в вопросах образования детей, пропаганды позитивного и ответственного </w:t>
      </w:r>
      <w:proofErr w:type="spellStart"/>
      <w:r>
        <w:rPr>
          <w:spacing w:val="-2"/>
        </w:rPr>
        <w:t>родительства</w:t>
      </w:r>
      <w:proofErr w:type="spellEnd"/>
      <w:r>
        <w:rPr>
          <w:spacing w:val="-2"/>
        </w:rPr>
        <w:t>.</w:t>
      </w:r>
    </w:p>
    <w:p w:rsidR="00D46B4D" w:rsidRDefault="00182C14" w:rsidP="00D46B4D">
      <w:pPr>
        <w:pStyle w:val="a3"/>
        <w:spacing w:before="1"/>
        <w:ind w:left="0" w:right="119" w:firstLine="439"/>
      </w:pPr>
      <w:r w:rsidRPr="00D46B4D">
        <w:t>Основные</w:t>
      </w:r>
      <w:r w:rsidR="00D636EA">
        <w:t xml:space="preserve"> </w:t>
      </w:r>
      <w:r w:rsidRPr="00D46B4D">
        <w:t>задачи</w:t>
      </w:r>
      <w:r w:rsidR="00D636EA">
        <w:t xml:space="preserve"> </w:t>
      </w:r>
      <w:r w:rsidRPr="00D46B4D">
        <w:rPr>
          <w:spacing w:val="-2"/>
        </w:rPr>
        <w:t>подпрограммы:</w:t>
      </w:r>
    </w:p>
    <w:p w:rsidR="00182C14" w:rsidRDefault="00D46B4D" w:rsidP="00D46B4D">
      <w:pPr>
        <w:pStyle w:val="a3"/>
        <w:spacing w:before="1"/>
        <w:ind w:left="0" w:right="119" w:firstLine="439"/>
      </w:pPr>
      <w:r>
        <w:t>-</w:t>
      </w:r>
      <w:r w:rsidR="00182C14">
        <w:t xml:space="preserve">создание системы информирования родителей (законных представителей) по вопросам образования детей, в том числе на площадках объектов социальной </w:t>
      </w:r>
      <w:r w:rsidR="00182C14">
        <w:rPr>
          <w:spacing w:val="-2"/>
        </w:rPr>
        <w:t>инфраструктуры;</w:t>
      </w:r>
    </w:p>
    <w:p w:rsidR="00182C14" w:rsidRDefault="00182C14" w:rsidP="00D46B4D">
      <w:pPr>
        <w:pStyle w:val="a3"/>
        <w:ind w:left="0" w:right="119" w:firstLine="439"/>
      </w:pPr>
      <w:r>
        <w:t xml:space="preserve">-создание условий для развития детей дошкольного возраста, в том числе детей в возрасте до </w:t>
      </w:r>
      <w:r w:rsidR="00D636EA">
        <w:t>трёх</w:t>
      </w:r>
      <w:r>
        <w:t xml:space="preserve"> лет, детей-инвалидов и детей с ограниченными возможностями;</w:t>
      </w:r>
    </w:p>
    <w:p w:rsidR="00182C14" w:rsidRDefault="00182C14" w:rsidP="00D46B4D">
      <w:pPr>
        <w:pStyle w:val="a3"/>
        <w:ind w:left="0" w:right="119" w:firstLine="439"/>
      </w:pPr>
      <w:r>
        <w:t>-обеспечение психолого-педагогической, методической и консультативной помощи родителям (законным представителям) детей;</w:t>
      </w:r>
    </w:p>
    <w:p w:rsidR="00182C14" w:rsidRDefault="00182C14" w:rsidP="00D46B4D">
      <w:pPr>
        <w:pStyle w:val="a3"/>
        <w:ind w:left="0" w:right="119" w:firstLine="439"/>
        <w:rPr>
          <w:spacing w:val="-2"/>
        </w:rPr>
      </w:pPr>
      <w:r>
        <w:rPr>
          <w:color w:val="202429"/>
        </w:rPr>
        <w:t>-с</w:t>
      </w:r>
      <w:r>
        <w:t xml:space="preserve">оздание условий для обеспечения доступности и общественно приемлемого качества социальной поддержки </w:t>
      </w:r>
      <w:proofErr w:type="gramStart"/>
      <w:r>
        <w:t>обучающимся</w:t>
      </w:r>
      <w:proofErr w:type="gramEnd"/>
      <w:r>
        <w:t xml:space="preserve">, находящимся в трудной жизненной </w:t>
      </w:r>
      <w:r>
        <w:rPr>
          <w:spacing w:val="-2"/>
        </w:rPr>
        <w:t>ситуации.</w:t>
      </w:r>
    </w:p>
    <w:p w:rsidR="00182C14" w:rsidRDefault="00182C14" w:rsidP="00182C14">
      <w:pPr>
        <w:pStyle w:val="a3"/>
        <w:spacing w:before="5"/>
        <w:ind w:left="0" w:firstLine="0"/>
        <w:jc w:val="left"/>
      </w:pPr>
    </w:p>
    <w:p w:rsidR="00612D04" w:rsidRPr="00D46B4D" w:rsidRDefault="00207936" w:rsidP="00FC0855">
      <w:pPr>
        <w:pStyle w:val="11"/>
        <w:tabs>
          <w:tab w:val="left" w:pos="981"/>
          <w:tab w:val="left" w:pos="2873"/>
        </w:tabs>
        <w:spacing w:before="0" w:line="242" w:lineRule="auto"/>
        <w:ind w:left="970" w:right="501"/>
        <w:jc w:val="center"/>
        <w:rPr>
          <w:bCs w:val="0"/>
        </w:rPr>
      </w:pPr>
      <w:r w:rsidRPr="000F0F68">
        <w:rPr>
          <w:bCs w:val="0"/>
        </w:rPr>
        <w:t>2.2.5.</w:t>
      </w:r>
      <w:r w:rsidR="00D636EA">
        <w:rPr>
          <w:bCs w:val="0"/>
        </w:rPr>
        <w:t xml:space="preserve"> </w:t>
      </w:r>
      <w:r w:rsidR="001F3372" w:rsidRPr="000F0F68">
        <w:rPr>
          <w:bCs w:val="0"/>
        </w:rPr>
        <w:t>Цель</w:t>
      </w:r>
      <w:r w:rsidR="001F3372" w:rsidRPr="00D46B4D">
        <w:rPr>
          <w:bCs w:val="0"/>
        </w:rPr>
        <w:t xml:space="preserve"> и зада</w:t>
      </w:r>
      <w:r w:rsidR="00612D04" w:rsidRPr="00D46B4D">
        <w:rPr>
          <w:bCs w:val="0"/>
        </w:rPr>
        <w:t>чи Подпрограммы 5.</w:t>
      </w:r>
    </w:p>
    <w:p w:rsidR="001F3372" w:rsidRPr="00D46B4D" w:rsidRDefault="00612D04" w:rsidP="00612D04">
      <w:pPr>
        <w:pStyle w:val="11"/>
        <w:tabs>
          <w:tab w:val="left" w:pos="981"/>
          <w:tab w:val="left" w:pos="2873"/>
        </w:tabs>
        <w:spacing w:before="0" w:line="242" w:lineRule="auto"/>
        <w:ind w:left="970" w:right="501"/>
        <w:jc w:val="center"/>
        <w:rPr>
          <w:bCs w:val="0"/>
        </w:rPr>
      </w:pPr>
      <w:r w:rsidRPr="00D46B4D">
        <w:rPr>
          <w:bCs w:val="0"/>
        </w:rPr>
        <w:t xml:space="preserve">«Комплексная </w:t>
      </w:r>
      <w:r w:rsidR="001F3372" w:rsidRPr="00D46B4D">
        <w:rPr>
          <w:bCs w:val="0"/>
        </w:rPr>
        <w:t>безопасность образовательных учреждений и охрана здоровья детей»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Целью настоящей Подпрограммы является: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-создание условий для укрепления и повышения уровня комплексной безопасности образовательных учреждений;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-обеспечение безопасной жизнедеятельности участников образовательных отношений и сохранения здоровья детей.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Основные</w:t>
      </w:r>
      <w:r w:rsidR="00D636EA">
        <w:t xml:space="preserve"> </w:t>
      </w:r>
      <w:r w:rsidRPr="00D46B4D">
        <w:t>задачи</w:t>
      </w:r>
      <w:r w:rsidR="00D636EA">
        <w:t xml:space="preserve"> </w:t>
      </w:r>
      <w:r w:rsidRPr="00D46B4D">
        <w:t>подпрограммы: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-повышение уровня комплексной безопасности образовательных учреждений, в том числе их инженерно-технического состояния;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-обеспечение бесперебойной работы технических систем пожарной безопасности и антитеррористической защищенности в образовательных учреждениях;</w:t>
      </w:r>
    </w:p>
    <w:p w:rsidR="001F3372" w:rsidRDefault="001F3372" w:rsidP="00D46B4D">
      <w:pPr>
        <w:pStyle w:val="a3"/>
        <w:ind w:left="0" w:right="119" w:firstLine="426"/>
      </w:pPr>
      <w:r w:rsidRPr="00D46B4D">
        <w:t>-повышение</w:t>
      </w:r>
      <w:r w:rsidRPr="00D46B4D">
        <w:tab/>
        <w:t>уровня</w:t>
      </w:r>
      <w:r w:rsidRPr="00D46B4D">
        <w:tab/>
        <w:t>знаний</w:t>
      </w:r>
      <w:r w:rsidRPr="00D46B4D">
        <w:tab/>
        <w:t>по</w:t>
      </w:r>
      <w:r w:rsidRPr="00D46B4D">
        <w:tab/>
        <w:t>вопросам</w:t>
      </w:r>
      <w:r w:rsidRPr="00D46B4D">
        <w:tab/>
        <w:t>комплексной</w:t>
      </w:r>
      <w:r w:rsidRPr="00D46B4D">
        <w:tab/>
        <w:t>безопасности педагогического состава и технического персонала образовательных учреждений.</w:t>
      </w:r>
    </w:p>
    <w:p w:rsidR="00F42531" w:rsidRDefault="00F42531" w:rsidP="000F0F68">
      <w:pPr>
        <w:pStyle w:val="a3"/>
        <w:ind w:left="0" w:firstLine="0"/>
        <w:jc w:val="left"/>
      </w:pPr>
    </w:p>
    <w:p w:rsidR="001F3372" w:rsidRPr="00D46B4D" w:rsidRDefault="00207936" w:rsidP="002E71FE">
      <w:pPr>
        <w:pStyle w:val="11"/>
        <w:tabs>
          <w:tab w:val="left" w:pos="1531"/>
          <w:tab w:val="left" w:pos="4222"/>
        </w:tabs>
        <w:spacing w:line="242" w:lineRule="auto"/>
        <w:ind w:right="1052"/>
        <w:jc w:val="center"/>
        <w:rPr>
          <w:bCs w:val="0"/>
        </w:rPr>
      </w:pPr>
      <w:r w:rsidRPr="000F0F68">
        <w:rPr>
          <w:bCs w:val="0"/>
        </w:rPr>
        <w:t>2.2.6.</w:t>
      </w:r>
      <w:r w:rsidR="00D636EA">
        <w:rPr>
          <w:bCs w:val="0"/>
        </w:rPr>
        <w:t xml:space="preserve"> </w:t>
      </w:r>
      <w:r w:rsidR="001F3372" w:rsidRPr="000F0F68">
        <w:rPr>
          <w:bCs w:val="0"/>
        </w:rPr>
        <w:t>Цель</w:t>
      </w:r>
      <w:r w:rsidR="00D636EA">
        <w:rPr>
          <w:bCs w:val="0"/>
        </w:rPr>
        <w:t xml:space="preserve"> </w:t>
      </w:r>
      <w:r w:rsidR="001F3372" w:rsidRPr="00D46B4D">
        <w:rPr>
          <w:bCs w:val="0"/>
        </w:rPr>
        <w:t>и</w:t>
      </w:r>
      <w:r w:rsidR="00D636EA">
        <w:rPr>
          <w:bCs w:val="0"/>
        </w:rPr>
        <w:t xml:space="preserve"> </w:t>
      </w:r>
      <w:r w:rsidR="001F3372" w:rsidRPr="00D46B4D">
        <w:rPr>
          <w:bCs w:val="0"/>
        </w:rPr>
        <w:t>задачи</w:t>
      </w:r>
      <w:r w:rsidR="00D636EA">
        <w:rPr>
          <w:bCs w:val="0"/>
        </w:rPr>
        <w:t xml:space="preserve"> </w:t>
      </w:r>
      <w:r w:rsidR="001F3372" w:rsidRPr="00D46B4D">
        <w:rPr>
          <w:bCs w:val="0"/>
        </w:rPr>
        <w:t>Подпрограммы</w:t>
      </w:r>
      <w:r w:rsidR="00732343">
        <w:rPr>
          <w:bCs w:val="0"/>
        </w:rPr>
        <w:t xml:space="preserve"> </w:t>
      </w:r>
      <w:r w:rsidR="001F3372" w:rsidRPr="00D46B4D">
        <w:rPr>
          <w:bCs w:val="0"/>
        </w:rPr>
        <w:t>6.</w:t>
      </w:r>
      <w:r w:rsidR="00D636EA">
        <w:rPr>
          <w:bCs w:val="0"/>
        </w:rPr>
        <w:t xml:space="preserve"> </w:t>
      </w:r>
      <w:r w:rsidR="001F3372" w:rsidRPr="00D46B4D">
        <w:rPr>
          <w:bCs w:val="0"/>
        </w:rPr>
        <w:t>«Инфраструктура</w:t>
      </w:r>
      <w:r w:rsidR="00D636EA">
        <w:rPr>
          <w:bCs w:val="0"/>
        </w:rPr>
        <w:t xml:space="preserve"> </w:t>
      </w:r>
      <w:r w:rsidR="001F3372" w:rsidRPr="00D46B4D">
        <w:rPr>
          <w:bCs w:val="0"/>
        </w:rPr>
        <w:t xml:space="preserve">образовательных </w:t>
      </w:r>
      <w:r w:rsidR="001F3372" w:rsidRPr="00D46B4D">
        <w:rPr>
          <w:bCs w:val="0"/>
          <w:spacing w:val="-2"/>
        </w:rPr>
        <w:t>учреждений»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Целью настоящей Подпрограммы 6. «Инфраструктура образовательных учреждений» является улучшение условий безопасного и комфортного пребывания обучающихся в образовательных учреждениях в соответствии с современными требованиями.</w:t>
      </w:r>
    </w:p>
    <w:p w:rsidR="001F3372" w:rsidRPr="00D46B4D" w:rsidRDefault="001F3372" w:rsidP="00D46B4D">
      <w:pPr>
        <w:pStyle w:val="a3"/>
        <w:ind w:left="0" w:right="119" w:firstLine="426"/>
      </w:pPr>
      <w:r w:rsidRPr="00D46B4D">
        <w:t>Основные</w:t>
      </w:r>
      <w:r w:rsidR="00D636EA">
        <w:t xml:space="preserve"> </w:t>
      </w:r>
      <w:r w:rsidRPr="00D46B4D">
        <w:t>задачи</w:t>
      </w:r>
      <w:r w:rsidR="00D636EA">
        <w:t xml:space="preserve"> </w:t>
      </w:r>
      <w:r w:rsidRPr="00D46B4D">
        <w:rPr>
          <w:spacing w:val="-2"/>
        </w:rPr>
        <w:t>подпрограммы:</w:t>
      </w:r>
    </w:p>
    <w:p w:rsidR="001F3372" w:rsidRDefault="00EA3BF6" w:rsidP="00D46B4D">
      <w:pPr>
        <w:pStyle w:val="a3"/>
        <w:ind w:left="0" w:right="119" w:firstLine="426"/>
      </w:pPr>
      <w:r>
        <w:t>-м</w:t>
      </w:r>
      <w:r w:rsidR="001F3372">
        <w:t>одернизация</w:t>
      </w:r>
      <w:r w:rsidR="00732343">
        <w:t xml:space="preserve"> </w:t>
      </w:r>
      <w:r w:rsidR="001F3372">
        <w:t>материально-технической</w:t>
      </w:r>
      <w:r w:rsidR="00732343">
        <w:t xml:space="preserve"> </w:t>
      </w:r>
      <w:r w:rsidR="001F3372">
        <w:t>базы</w:t>
      </w:r>
      <w:r w:rsidR="00732343">
        <w:t xml:space="preserve"> </w:t>
      </w:r>
      <w:r w:rsidR="001F3372">
        <w:t>образовательных</w:t>
      </w:r>
      <w:r w:rsidR="00732343">
        <w:t xml:space="preserve"> </w:t>
      </w:r>
      <w:r w:rsidR="001F3372">
        <w:rPr>
          <w:spacing w:val="-2"/>
        </w:rPr>
        <w:t>учреждений;</w:t>
      </w:r>
    </w:p>
    <w:p w:rsidR="001F3372" w:rsidRDefault="001F3372" w:rsidP="00D46B4D">
      <w:pPr>
        <w:pStyle w:val="a3"/>
        <w:ind w:left="0" w:right="119" w:firstLine="426"/>
      </w:pPr>
      <w:r>
        <w:t xml:space="preserve">-осуществление своевременного текущего и капитального ремонта зданий, находящихся в </w:t>
      </w:r>
      <w:r>
        <w:lastRenderedPageBreak/>
        <w:t>оперативном управлении образовательных учреждений.</w:t>
      </w:r>
    </w:p>
    <w:p w:rsidR="00D46B4D" w:rsidRDefault="00D46B4D" w:rsidP="001F3372">
      <w:pPr>
        <w:pStyle w:val="a3"/>
        <w:ind w:right="489"/>
      </w:pPr>
    </w:p>
    <w:p w:rsidR="001F3372" w:rsidRPr="00D46B4D" w:rsidRDefault="00207936" w:rsidP="0015369A">
      <w:pPr>
        <w:pStyle w:val="11"/>
        <w:tabs>
          <w:tab w:val="left" w:pos="1025"/>
          <w:tab w:val="left" w:pos="1418"/>
        </w:tabs>
        <w:spacing w:before="258"/>
        <w:ind w:left="1025" w:right="940"/>
        <w:jc w:val="center"/>
        <w:rPr>
          <w:bCs w:val="0"/>
        </w:rPr>
      </w:pPr>
      <w:r w:rsidRPr="000F0F68">
        <w:rPr>
          <w:bCs w:val="0"/>
        </w:rPr>
        <w:t>2.2.7.</w:t>
      </w:r>
      <w:r w:rsidR="00D636EA">
        <w:rPr>
          <w:bCs w:val="0"/>
        </w:rPr>
        <w:t xml:space="preserve"> </w:t>
      </w:r>
      <w:r w:rsidR="001F3372" w:rsidRPr="00D46B4D">
        <w:rPr>
          <w:bCs w:val="0"/>
        </w:rPr>
        <w:t>Цель и задачи Подпрограммы 7. «Обеспечение доступности и качества дошкольного, начального общего, основного общего, среднего общего и</w:t>
      </w:r>
      <w:r w:rsidR="0090632E" w:rsidRPr="00D46B4D">
        <w:rPr>
          <w:bCs w:val="0"/>
        </w:rPr>
        <w:t xml:space="preserve"> дополнительного образования»</w:t>
      </w:r>
    </w:p>
    <w:p w:rsidR="001F3372" w:rsidRDefault="001F3372" w:rsidP="00A8202B">
      <w:pPr>
        <w:pStyle w:val="a3"/>
        <w:spacing w:before="252"/>
        <w:ind w:left="0" w:right="119" w:firstLine="426"/>
      </w:pPr>
      <w:r w:rsidRPr="00D46B4D">
        <w:t>Целью</w:t>
      </w:r>
      <w:r>
        <w:t xml:space="preserve"> настоящей </w:t>
      </w:r>
      <w:r w:rsidR="00D636EA">
        <w:t>Подпрограммы является</w:t>
      </w:r>
      <w:r>
        <w:t xml:space="preserve"> создание условий для обеспечения прав граждан города Заринска на получение общедоступного, бесплатного и качественного дошкольного, начального общего, основного общего, среднего общего и дополнительного образования.</w:t>
      </w:r>
    </w:p>
    <w:p w:rsidR="001F3372" w:rsidRPr="00D46B4D" w:rsidRDefault="001F3372" w:rsidP="00D46B4D">
      <w:pPr>
        <w:pStyle w:val="a3"/>
        <w:ind w:left="0" w:right="119"/>
        <w:rPr>
          <w:spacing w:val="-2"/>
        </w:rPr>
      </w:pPr>
      <w:r w:rsidRPr="00D46B4D">
        <w:t>Основные</w:t>
      </w:r>
      <w:r w:rsidR="00D636EA">
        <w:t xml:space="preserve"> </w:t>
      </w:r>
      <w:r w:rsidRPr="00D46B4D">
        <w:t>задачи</w:t>
      </w:r>
      <w:r w:rsidR="00D636EA">
        <w:t xml:space="preserve"> </w:t>
      </w:r>
      <w:r w:rsidRPr="00D46B4D">
        <w:rPr>
          <w:spacing w:val="-2"/>
        </w:rPr>
        <w:t>подпрограммы:</w:t>
      </w:r>
    </w:p>
    <w:p w:rsidR="001F3372" w:rsidRDefault="001F3372" w:rsidP="00D46B4D">
      <w:pPr>
        <w:pStyle w:val="a3"/>
        <w:ind w:left="0" w:right="119"/>
      </w:pPr>
      <w:r>
        <w:t>-финансовое обеспечение образовательных программ дошкольного образования в соответствии с муниципальным заданием за счет средств городского бюджета;</w:t>
      </w:r>
    </w:p>
    <w:p w:rsidR="001F3372" w:rsidRDefault="001F3372" w:rsidP="00D46B4D">
      <w:pPr>
        <w:pStyle w:val="a3"/>
        <w:ind w:left="0" w:right="119"/>
      </w:pPr>
      <w:r>
        <w:t>-финансовое обеспечение образовательных программ начального общего, основного общего, среднего общего в соответствии с муниципальным заданием за счет субвенций, выделяемых городскому бюджету на оплату труда работников общеобразовательных учреждений, расходы на учебники и учебные, учебно-наглядные пособия, технические средства обучения, расходные материалы и хозяйственные нужды;</w:t>
      </w:r>
    </w:p>
    <w:p w:rsidR="001F3372" w:rsidRDefault="001F3372" w:rsidP="00D46B4D">
      <w:pPr>
        <w:pStyle w:val="a3"/>
        <w:spacing w:before="1"/>
        <w:ind w:left="0" w:right="119"/>
      </w:pPr>
      <w:r>
        <w:t>-финансовое обеспечение образовательных программ дополнительного</w:t>
      </w:r>
      <w:r w:rsidR="00D636EA">
        <w:t xml:space="preserve"> </w:t>
      </w:r>
      <w:r>
        <w:t xml:space="preserve">образования в соответствии с муниципальным заданием за счет средств городского </w:t>
      </w:r>
      <w:r>
        <w:rPr>
          <w:spacing w:val="-2"/>
        </w:rPr>
        <w:t>бюджета;</w:t>
      </w:r>
    </w:p>
    <w:p w:rsidR="001F3372" w:rsidRDefault="001F3372" w:rsidP="00D46B4D">
      <w:pPr>
        <w:pStyle w:val="a3"/>
        <w:ind w:left="0" w:right="119"/>
      </w:pPr>
      <w:r>
        <w:t>-распределение средств городского бюджета на содержание зданий образовательных учреждений и оплату коммунальных услуг;</w:t>
      </w:r>
    </w:p>
    <w:p w:rsidR="001F3372" w:rsidRDefault="001F3372" w:rsidP="00D46B4D">
      <w:pPr>
        <w:pStyle w:val="a3"/>
        <w:ind w:left="0" w:right="119"/>
      </w:pPr>
      <w:proofErr w:type="gramStart"/>
      <w:r>
        <w:t>-осуществление контроля за эффективным расходованием средств на реализацию образовательных</w:t>
      </w:r>
      <w:r w:rsidR="00D636EA">
        <w:t xml:space="preserve"> </w:t>
      </w:r>
      <w:r>
        <w:t>программ</w:t>
      </w:r>
      <w:r w:rsidR="00D636EA">
        <w:t xml:space="preserve"> </w:t>
      </w:r>
      <w:r>
        <w:t>дошкольного,</w:t>
      </w:r>
      <w:r w:rsidR="00D636EA">
        <w:t xml:space="preserve"> </w:t>
      </w:r>
      <w:r>
        <w:t>начального</w:t>
      </w:r>
      <w:r w:rsidR="00D636EA">
        <w:t xml:space="preserve"> </w:t>
      </w:r>
      <w:r>
        <w:t>общего,</w:t>
      </w:r>
      <w:r w:rsidR="00D636EA">
        <w:t xml:space="preserve"> </w:t>
      </w:r>
      <w:r>
        <w:t>основного</w:t>
      </w:r>
      <w:r w:rsidR="00D636EA">
        <w:t xml:space="preserve"> </w:t>
      </w:r>
      <w:r>
        <w:t>общего,</w:t>
      </w:r>
      <w:r w:rsidR="00D636EA">
        <w:t xml:space="preserve"> </w:t>
      </w:r>
      <w:r>
        <w:t>среднего общего и дополнительного образования, выделяемых из федерального, краевого и городского бюджетов;</w:t>
      </w:r>
      <w:proofErr w:type="gramEnd"/>
    </w:p>
    <w:p w:rsidR="001F3372" w:rsidRDefault="001F3372" w:rsidP="00D46B4D">
      <w:pPr>
        <w:pStyle w:val="a3"/>
        <w:ind w:left="0" w:right="119"/>
      </w:pPr>
      <w:r>
        <w:t>-укрепление единства образовательного пространства города для выравнивания образовательных возможностей граждан, проведение единой политики в области содержания образования.</w:t>
      </w:r>
    </w:p>
    <w:p w:rsidR="000F0F68" w:rsidRDefault="000F0F68" w:rsidP="00D46B4D">
      <w:pPr>
        <w:pStyle w:val="a3"/>
        <w:ind w:left="0" w:right="119"/>
      </w:pPr>
    </w:p>
    <w:p w:rsidR="00D46B4D" w:rsidRPr="00D46B4D" w:rsidRDefault="00D46B4D" w:rsidP="00D46B4D">
      <w:pPr>
        <w:pStyle w:val="a6"/>
        <w:tabs>
          <w:tab w:val="left" w:pos="426"/>
        </w:tabs>
        <w:spacing w:before="262"/>
        <w:ind w:left="0" w:firstLine="0"/>
        <w:jc w:val="center"/>
        <w:rPr>
          <w:b/>
          <w:sz w:val="28"/>
          <w:szCs w:val="24"/>
        </w:rPr>
      </w:pPr>
      <w:r w:rsidRPr="000F0F68">
        <w:rPr>
          <w:b/>
          <w:sz w:val="24"/>
        </w:rPr>
        <w:t>2.3.</w:t>
      </w:r>
      <w:r w:rsidR="00D636EA">
        <w:rPr>
          <w:b/>
          <w:sz w:val="24"/>
        </w:rPr>
        <w:t xml:space="preserve"> </w:t>
      </w:r>
      <w:r>
        <w:rPr>
          <w:b/>
          <w:sz w:val="24"/>
        </w:rPr>
        <w:t>КОНЕЧНЫЕ РЕЗУЛЬТАТЫ РЕАЛИЗАЦИИ ПРОГРАММЫ И ЕЁ ПОДПРОГРАММ</w:t>
      </w:r>
    </w:p>
    <w:p w:rsidR="00D46B4D" w:rsidRDefault="00D46B4D" w:rsidP="00D46B4D">
      <w:pPr>
        <w:pStyle w:val="a3"/>
        <w:ind w:left="0" w:right="119" w:firstLine="426"/>
      </w:pPr>
    </w:p>
    <w:p w:rsidR="00EB1BFA" w:rsidRPr="00D46B4D" w:rsidRDefault="00EB1BFA" w:rsidP="00D46B4D">
      <w:pPr>
        <w:pStyle w:val="a3"/>
        <w:ind w:left="0" w:right="119" w:firstLine="426"/>
      </w:pPr>
      <w:r w:rsidRPr="00D46B4D">
        <w:t>В результате реализации Программы предполагаются следующие результаты:</w:t>
      </w:r>
    </w:p>
    <w:p w:rsidR="00EB1BFA" w:rsidRPr="00D46B4D" w:rsidRDefault="00EB1BFA" w:rsidP="00D46B4D">
      <w:pPr>
        <w:pStyle w:val="a3"/>
        <w:ind w:left="0" w:right="119" w:firstLine="426"/>
      </w:pPr>
      <w:r w:rsidRPr="00D46B4D">
        <w:t>-сохранение достигнутого показателя обеспеченности всех детей в возрасте от 3 до 7 лет возможностью получать услуги дошкольного образования (100%);</w:t>
      </w:r>
    </w:p>
    <w:p w:rsidR="00EB1BFA" w:rsidRPr="00D46B4D" w:rsidRDefault="00EB1BFA" w:rsidP="00D46B4D">
      <w:pPr>
        <w:pStyle w:val="a3"/>
        <w:ind w:left="0" w:right="119" w:firstLine="426"/>
      </w:pPr>
      <w:proofErr w:type="gramStart"/>
      <w:r w:rsidRPr="00D46B4D">
        <w:t>-обеспечение доступности дошкольного образования для детей в возрасте от 2месяцев до3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</w:t>
      </w:r>
      <w:proofErr w:type="gramEnd"/>
      <w:r w:rsidRPr="00D46B4D">
        <w:t xml:space="preserve"> очереди на получение в текущем году дошкольного образования) на уровне 100%;</w:t>
      </w:r>
    </w:p>
    <w:p w:rsidR="00EB1BFA" w:rsidRPr="00D46B4D" w:rsidRDefault="00EB1BFA" w:rsidP="00D46B4D">
      <w:pPr>
        <w:pStyle w:val="a3"/>
        <w:ind w:left="0" w:right="119" w:firstLine="426"/>
      </w:pPr>
      <w:r w:rsidRPr="00D46B4D">
        <w:t>-увеличение доли детей в возрасте от 5 до 18 лет, охваченных дополнительным образованием, до 80%;</w:t>
      </w:r>
    </w:p>
    <w:p w:rsidR="00EB1BFA" w:rsidRPr="00D46B4D" w:rsidRDefault="00EB1BFA" w:rsidP="00D46B4D">
      <w:pPr>
        <w:pStyle w:val="a3"/>
        <w:ind w:left="0" w:right="119" w:firstLine="426"/>
      </w:pPr>
      <w:r w:rsidRPr="00D46B4D">
        <w:t>-обеспечение доли руководящих и педагогических работников образовательных учреждений,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учреждений на уровне 100%;</w:t>
      </w:r>
    </w:p>
    <w:p w:rsidR="00EB1BFA" w:rsidRPr="00D46B4D" w:rsidRDefault="00EB1BFA" w:rsidP="00D46B4D">
      <w:pPr>
        <w:pStyle w:val="a3"/>
        <w:ind w:left="0" w:right="119" w:firstLine="426"/>
      </w:pPr>
      <w:r w:rsidRPr="00D46B4D">
        <w:t xml:space="preserve">-увеличение удельного веса численности обучающихся, занимающихся в одну смену, в общей </w:t>
      </w:r>
      <w:proofErr w:type="gramStart"/>
      <w:r w:rsidRPr="00D46B4D">
        <w:t>численности</w:t>
      </w:r>
      <w:proofErr w:type="gramEnd"/>
      <w:r w:rsidRPr="00D46B4D">
        <w:t xml:space="preserve"> обучающихся в общеобразовательных учреждениях (всего) до 94,0%;</w:t>
      </w:r>
    </w:p>
    <w:p w:rsidR="00EB1BFA" w:rsidRPr="00D46B4D" w:rsidRDefault="00EB1BFA" w:rsidP="00D46B4D">
      <w:pPr>
        <w:pStyle w:val="a3"/>
        <w:ind w:left="0" w:right="119" w:firstLine="426"/>
      </w:pPr>
      <w:r w:rsidRPr="00D46B4D">
        <w:t>-обеспечение доли образовательных учреждений, в которых созданы условия, соответствующие требованиям к их безопасному функционированию, на уровне 100%;</w:t>
      </w:r>
    </w:p>
    <w:p w:rsidR="00EB1BFA" w:rsidRPr="00D46B4D" w:rsidRDefault="00EB1BFA" w:rsidP="00D46B4D">
      <w:pPr>
        <w:pStyle w:val="a3"/>
        <w:ind w:left="0" w:right="119" w:firstLine="426"/>
      </w:pPr>
      <w:r w:rsidRPr="00D46B4D">
        <w:t xml:space="preserve">-обеспечение доли образовательных учреждений, в которых отсутствуют нарушения по целевому и эффективному использованию финансовых средств на реализацию образовательных </w:t>
      </w:r>
      <w:r w:rsidRPr="00D46B4D">
        <w:lastRenderedPageBreak/>
        <w:t>программ начального общего, основного общего, среднего общего и дополнительного образования на уровне 100%.</w:t>
      </w:r>
    </w:p>
    <w:p w:rsidR="006B50D7" w:rsidRPr="006B50D7" w:rsidRDefault="006B50D7" w:rsidP="006B50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основу конечных результатов реализации Программы и ее подпрограмм берутся индикаторы настоящей Программы. Сведения об индикаторах Программы и их значениях представлены в Приложении № 1 к настоящей Программе.</w:t>
      </w:r>
    </w:p>
    <w:p w:rsidR="00A8202B" w:rsidRPr="00D46B4D" w:rsidRDefault="00A8202B" w:rsidP="00D46B4D">
      <w:pPr>
        <w:pStyle w:val="a3"/>
        <w:ind w:left="0" w:right="119" w:firstLine="426"/>
      </w:pPr>
    </w:p>
    <w:p w:rsidR="00A8202B" w:rsidRDefault="00D46B4D" w:rsidP="00A8202B">
      <w:pPr>
        <w:pStyle w:val="a3"/>
        <w:rPr>
          <w:b/>
          <w:bCs/>
          <w:iCs/>
          <w:spacing w:val="-2"/>
        </w:rPr>
      </w:pPr>
      <w:r w:rsidRPr="000F0F68">
        <w:rPr>
          <w:b/>
          <w:bCs/>
          <w:iCs/>
        </w:rPr>
        <w:t>2.3.1.</w:t>
      </w:r>
      <w:r w:rsidR="00D636EA">
        <w:rPr>
          <w:b/>
          <w:bCs/>
          <w:iCs/>
        </w:rPr>
        <w:t xml:space="preserve"> </w:t>
      </w:r>
      <w:r w:rsidR="00EB1BFA" w:rsidRPr="000F0F68">
        <w:rPr>
          <w:b/>
          <w:bCs/>
          <w:iCs/>
        </w:rPr>
        <w:t>Конечные</w:t>
      </w:r>
      <w:r w:rsidR="00EB1BFA" w:rsidRPr="00A8202B">
        <w:rPr>
          <w:b/>
          <w:bCs/>
          <w:iCs/>
        </w:rPr>
        <w:t xml:space="preserve"> результаты реализации Подпрограммы</w:t>
      </w:r>
      <w:proofErr w:type="gramStart"/>
      <w:r w:rsidR="00B90B2F" w:rsidRPr="00A8202B">
        <w:rPr>
          <w:b/>
          <w:bCs/>
          <w:iCs/>
        </w:rPr>
        <w:t>1</w:t>
      </w:r>
      <w:proofErr w:type="gramEnd"/>
      <w:r w:rsidR="00B90B2F" w:rsidRPr="00A8202B">
        <w:rPr>
          <w:b/>
          <w:bCs/>
          <w:iCs/>
        </w:rPr>
        <w:t>. «</w:t>
      </w:r>
      <w:r w:rsidR="00EB1BFA" w:rsidRPr="00A8202B">
        <w:rPr>
          <w:b/>
          <w:bCs/>
          <w:iCs/>
        </w:rPr>
        <w:t>Современная</w:t>
      </w:r>
      <w:r w:rsidR="00B90B2F">
        <w:rPr>
          <w:b/>
          <w:bCs/>
          <w:iCs/>
        </w:rPr>
        <w:t xml:space="preserve"> </w:t>
      </w:r>
      <w:r w:rsidR="00EB1BFA" w:rsidRPr="00A8202B">
        <w:rPr>
          <w:b/>
          <w:bCs/>
          <w:iCs/>
          <w:spacing w:val="-2"/>
        </w:rPr>
        <w:t>школа»</w:t>
      </w:r>
    </w:p>
    <w:p w:rsidR="00A8202B" w:rsidRPr="00A8202B" w:rsidRDefault="00A8202B" w:rsidP="00A8202B">
      <w:pPr>
        <w:pStyle w:val="a3"/>
        <w:rPr>
          <w:b/>
          <w:bCs/>
          <w:iCs/>
        </w:rPr>
      </w:pPr>
    </w:p>
    <w:p w:rsidR="00EB1BFA" w:rsidRDefault="00EB1BFA" w:rsidP="00A8202B">
      <w:pPr>
        <w:pStyle w:val="a3"/>
        <w:ind w:left="0" w:right="119" w:firstLine="426"/>
      </w:pPr>
      <w:r>
        <w:t>В результате реализации настоящей Подпрограммы предполагаются следующие результаты:</w:t>
      </w:r>
    </w:p>
    <w:p w:rsidR="00612D04" w:rsidRDefault="00612D04" w:rsidP="00A8202B">
      <w:pPr>
        <w:pStyle w:val="a3"/>
        <w:ind w:left="0" w:right="119" w:firstLine="426"/>
      </w:pPr>
      <w:r>
        <w:t xml:space="preserve">-доля образовательных учреждений, укомплектованных </w:t>
      </w:r>
      <w:proofErr w:type="gramStart"/>
      <w:r>
        <w:t>педагогическими</w:t>
      </w:r>
      <w:proofErr w:type="gramEnd"/>
      <w:r>
        <w:t xml:space="preserve"> кадрами</w:t>
      </w:r>
      <w:r>
        <w:rPr>
          <w:spacing w:val="-10"/>
        </w:rPr>
        <w:t>-</w:t>
      </w:r>
      <w:r>
        <w:rPr>
          <w:spacing w:val="-2"/>
        </w:rPr>
        <w:t>100%;</w:t>
      </w:r>
    </w:p>
    <w:p w:rsidR="00612D04" w:rsidRDefault="00612D04" w:rsidP="00A8202B">
      <w:pPr>
        <w:pStyle w:val="a3"/>
        <w:ind w:left="0" w:right="119" w:firstLine="426"/>
      </w:pPr>
      <w:r>
        <w:rPr>
          <w:spacing w:val="-2"/>
        </w:rPr>
        <w:t>-</w:t>
      </w:r>
      <w:r>
        <w:rPr>
          <w:spacing w:val="-4"/>
        </w:rPr>
        <w:t>доля</w:t>
      </w:r>
      <w:r>
        <w:tab/>
      </w:r>
      <w:r>
        <w:rPr>
          <w:spacing w:val="-2"/>
        </w:rPr>
        <w:t>руководящих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общеобразовательных</w:t>
      </w:r>
      <w:r w:rsidR="00D636EA">
        <w:rPr>
          <w:spacing w:val="-2"/>
        </w:rPr>
        <w:t xml:space="preserve"> </w:t>
      </w:r>
      <w:r>
        <w:t>учреждений,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учреждений - 100%;</w:t>
      </w:r>
    </w:p>
    <w:p w:rsidR="00A8202B" w:rsidRDefault="00612D04" w:rsidP="00A8202B">
      <w:pPr>
        <w:pStyle w:val="a3"/>
        <w:ind w:left="0" w:right="119" w:firstLine="426"/>
      </w:pPr>
      <w:r>
        <w:t>-д</w:t>
      </w:r>
      <w:r w:rsidRPr="004979D6">
        <w:t xml:space="preserve">оля обучающихся, занимающихся в одну смену, в общей </w:t>
      </w:r>
      <w:proofErr w:type="gramStart"/>
      <w:r w:rsidR="006F2F17">
        <w:rPr>
          <w:spacing w:val="-2"/>
        </w:rPr>
        <w:t>численности</w:t>
      </w:r>
      <w:proofErr w:type="gramEnd"/>
      <w:r w:rsidR="00D636EA">
        <w:rPr>
          <w:spacing w:val="-2"/>
        </w:rPr>
        <w:t xml:space="preserve"> </w:t>
      </w:r>
      <w:r>
        <w:t xml:space="preserve">обучающихся в общеобразовательных </w:t>
      </w:r>
      <w:r>
        <w:rPr>
          <w:spacing w:val="-2"/>
        </w:rPr>
        <w:t>учреждениях –</w:t>
      </w:r>
      <w:r w:rsidR="008D2001">
        <w:rPr>
          <w:spacing w:val="-2"/>
        </w:rPr>
        <w:t xml:space="preserve"> 96</w:t>
      </w:r>
      <w:r>
        <w:rPr>
          <w:spacing w:val="-2"/>
        </w:rPr>
        <w:t xml:space="preserve">, </w:t>
      </w:r>
      <w:r w:rsidR="008D2001">
        <w:rPr>
          <w:spacing w:val="-2"/>
        </w:rPr>
        <w:t>0</w:t>
      </w:r>
      <w:r>
        <w:rPr>
          <w:spacing w:val="-2"/>
        </w:rPr>
        <w:t>%</w:t>
      </w:r>
      <w:r w:rsidR="008D2001">
        <w:rPr>
          <w:spacing w:val="-2"/>
        </w:rPr>
        <w:t>;</w:t>
      </w:r>
    </w:p>
    <w:p w:rsidR="00A8202B" w:rsidRDefault="008D2001" w:rsidP="00A8202B">
      <w:pPr>
        <w:pStyle w:val="a3"/>
        <w:ind w:left="0" w:right="119" w:firstLine="426"/>
      </w:pPr>
      <w:r>
        <w:rPr>
          <w:spacing w:val="-2"/>
        </w:rPr>
        <w:t>-к</w:t>
      </w:r>
      <w:r w:rsidRPr="004979D6">
        <w:rPr>
          <w:spacing w:val="-2"/>
        </w:rPr>
        <w:t>оличество</w:t>
      </w:r>
      <w:r w:rsidR="00D636EA">
        <w:rPr>
          <w:spacing w:val="-2"/>
        </w:rPr>
        <w:t xml:space="preserve"> </w:t>
      </w:r>
      <w:r w:rsidRPr="004979D6">
        <w:rPr>
          <w:spacing w:val="-2"/>
        </w:rPr>
        <w:t>муниципальных</w:t>
      </w:r>
      <w:r w:rsidRPr="004979D6">
        <w:tab/>
        <w:t>общеобразовательных учреждений</w:t>
      </w:r>
      <w:r>
        <w:t>,</w:t>
      </w:r>
      <w:r w:rsidRPr="004979D6">
        <w:t xml:space="preserve"> в</w:t>
      </w:r>
      <w:r w:rsidR="00D636EA">
        <w:t xml:space="preserve"> </w:t>
      </w:r>
      <w:r w:rsidRPr="004979D6">
        <w:t>которых</w:t>
      </w:r>
      <w:r w:rsidR="00D636EA">
        <w:t xml:space="preserve"> </w:t>
      </w:r>
      <w:r w:rsidRPr="004979D6">
        <w:t>обновлено</w:t>
      </w:r>
      <w:r>
        <w:t xml:space="preserve"> содержание и </w:t>
      </w:r>
      <w:r w:rsidRPr="004979D6">
        <w:t>методы</w:t>
      </w:r>
      <w:r w:rsidR="00D636EA">
        <w:t xml:space="preserve"> </w:t>
      </w:r>
      <w:r w:rsidRPr="004979D6">
        <w:t>обучения</w:t>
      </w:r>
      <w:r>
        <w:t xml:space="preserve"> п</w:t>
      </w:r>
      <w:r w:rsidRPr="00F239DF">
        <w:t>редметной</w:t>
      </w:r>
      <w:r w:rsidR="00D636EA">
        <w:t xml:space="preserve"> </w:t>
      </w:r>
      <w:r w:rsidRPr="00F239DF">
        <w:t>области</w:t>
      </w:r>
      <w:r w:rsidR="00D636EA">
        <w:t xml:space="preserve"> </w:t>
      </w:r>
      <w:r w:rsidRPr="00F239DF">
        <w:t>«</w:t>
      </w:r>
      <w:r w:rsidR="006F2F17" w:rsidRPr="00F239DF">
        <w:t>Технология»</w:t>
      </w:r>
      <w:r w:rsidR="006F2F17">
        <w:t xml:space="preserve"> -</w:t>
      </w:r>
      <w:r>
        <w:t xml:space="preserve"> 7;</w:t>
      </w:r>
    </w:p>
    <w:p w:rsidR="00A8202B" w:rsidRDefault="008D2001" w:rsidP="00A8202B">
      <w:pPr>
        <w:pStyle w:val="a3"/>
        <w:ind w:left="0" w:right="119" w:firstLine="426"/>
      </w:pPr>
      <w:r>
        <w:rPr>
          <w:spacing w:val="-2"/>
        </w:rPr>
        <w:t>-к</w:t>
      </w:r>
      <w:r w:rsidRPr="004979D6">
        <w:rPr>
          <w:spacing w:val="-2"/>
        </w:rPr>
        <w:t>оличество</w:t>
      </w:r>
      <w:r w:rsidR="00D636EA">
        <w:rPr>
          <w:spacing w:val="-2"/>
        </w:rPr>
        <w:t xml:space="preserve"> </w:t>
      </w:r>
      <w:r w:rsidRPr="004979D6">
        <w:rPr>
          <w:spacing w:val="-2"/>
        </w:rPr>
        <w:t>муниципальных</w:t>
      </w:r>
      <w:r w:rsidR="00D636EA">
        <w:rPr>
          <w:spacing w:val="-2"/>
        </w:rPr>
        <w:t xml:space="preserve"> </w:t>
      </w:r>
      <w:r w:rsidRPr="004979D6">
        <w:t>общеобразовательных учреждений</w:t>
      </w:r>
      <w:r>
        <w:t>,</w:t>
      </w:r>
      <w:r w:rsidRPr="004979D6">
        <w:t xml:space="preserve"> в</w:t>
      </w:r>
      <w:r w:rsidR="00D636EA">
        <w:t xml:space="preserve"> </w:t>
      </w:r>
      <w:r w:rsidRPr="004979D6">
        <w:t>которых</w:t>
      </w:r>
      <w:r w:rsidR="00D636EA">
        <w:t xml:space="preserve"> </w:t>
      </w:r>
      <w:r w:rsidRPr="004979D6">
        <w:t>обновлено</w:t>
      </w:r>
      <w:r>
        <w:t xml:space="preserve"> содержание и </w:t>
      </w:r>
      <w:r w:rsidRPr="004979D6">
        <w:t>методы</w:t>
      </w:r>
      <w:r w:rsidR="00D636EA">
        <w:t xml:space="preserve"> </w:t>
      </w:r>
      <w:r w:rsidRPr="004979D6">
        <w:t>обучения</w:t>
      </w:r>
      <w:r>
        <w:t xml:space="preserve"> п</w:t>
      </w:r>
      <w:r w:rsidRPr="00F239DF">
        <w:t>редметной</w:t>
      </w:r>
      <w:r w:rsidR="00D636EA">
        <w:t xml:space="preserve"> </w:t>
      </w:r>
      <w:r w:rsidRPr="00F239DF">
        <w:t>области</w:t>
      </w:r>
      <w:r w:rsidR="00D636EA">
        <w:t xml:space="preserve"> </w:t>
      </w:r>
      <w:r w:rsidRPr="00F239DF">
        <w:t>«</w:t>
      </w:r>
      <w:r>
        <w:t>ОБЗР</w:t>
      </w:r>
      <w:r w:rsidRPr="00F239DF">
        <w:t>»</w:t>
      </w:r>
      <w:r>
        <w:t xml:space="preserve"> - 7;</w:t>
      </w:r>
    </w:p>
    <w:p w:rsidR="00A8202B" w:rsidRDefault="008D2001" w:rsidP="00A8202B">
      <w:pPr>
        <w:pStyle w:val="a3"/>
        <w:ind w:left="0" w:right="119" w:firstLine="426"/>
      </w:pPr>
      <w:r>
        <w:t>-к</w:t>
      </w:r>
      <w:r w:rsidRPr="004979D6">
        <w:t>оличество стажерских практик для педагогов муниципальных общеобразовательных учреждений, проведенных педагогами Центров образования цифрового и гуманитарного профилей «Точка роста»</w:t>
      </w:r>
      <w:r>
        <w:t xml:space="preserve"> - 2;</w:t>
      </w:r>
    </w:p>
    <w:p w:rsidR="00A8202B" w:rsidRDefault="008D2001" w:rsidP="00A8202B">
      <w:pPr>
        <w:pStyle w:val="a3"/>
        <w:ind w:left="0" w:right="119" w:firstLine="426"/>
      </w:pPr>
      <w:r>
        <w:rPr>
          <w:spacing w:val="-2"/>
        </w:rPr>
        <w:t>-к</w:t>
      </w:r>
      <w:r w:rsidRPr="004979D6">
        <w:rPr>
          <w:spacing w:val="-2"/>
        </w:rPr>
        <w:t>оличеств</w:t>
      </w:r>
      <w:r>
        <w:rPr>
          <w:spacing w:val="-2"/>
        </w:rPr>
        <w:t xml:space="preserve">о </w:t>
      </w:r>
      <w:r w:rsidRPr="004979D6">
        <w:rPr>
          <w:spacing w:val="-2"/>
        </w:rPr>
        <w:t>обучающихся</w:t>
      </w:r>
      <w:r w:rsidR="00D636EA">
        <w:rPr>
          <w:spacing w:val="-2"/>
        </w:rPr>
        <w:t xml:space="preserve"> </w:t>
      </w:r>
      <w:r w:rsidRPr="004979D6">
        <w:t xml:space="preserve">муниципальных общеобразовательных </w:t>
      </w:r>
      <w:r w:rsidRPr="004979D6">
        <w:rPr>
          <w:spacing w:val="-2"/>
        </w:rPr>
        <w:t>учреждений</w:t>
      </w:r>
      <w:r w:rsidRPr="004979D6">
        <w:t>,</w:t>
      </w:r>
      <w:r>
        <w:t xml:space="preserve"> вовлеченных </w:t>
      </w:r>
      <w:r w:rsidRPr="004979D6">
        <w:t>в</w:t>
      </w:r>
      <w:r w:rsidR="00D636EA">
        <w:t xml:space="preserve"> </w:t>
      </w:r>
      <w:r w:rsidRPr="004979D6">
        <w:t>различные</w:t>
      </w:r>
      <w:r w:rsidR="00D636EA">
        <w:t xml:space="preserve"> </w:t>
      </w:r>
      <w:r w:rsidRPr="004979D6">
        <w:t>формы сопровождения и наставничества</w:t>
      </w:r>
      <w:r w:rsidR="00FC0855">
        <w:t>–2300 чел.</w:t>
      </w:r>
      <w:r>
        <w:t>;</w:t>
      </w:r>
    </w:p>
    <w:p w:rsidR="00A8202B" w:rsidRDefault="008D2001" w:rsidP="00A8202B">
      <w:pPr>
        <w:pStyle w:val="a3"/>
        <w:ind w:left="0" w:right="119" w:firstLine="426"/>
      </w:pPr>
      <w:r>
        <w:rPr>
          <w:spacing w:val="-2"/>
        </w:rPr>
        <w:t>-к</w:t>
      </w:r>
      <w:r w:rsidRPr="004979D6">
        <w:rPr>
          <w:spacing w:val="-2"/>
        </w:rPr>
        <w:t>оличество</w:t>
      </w:r>
      <w:r w:rsidR="00D636EA">
        <w:rPr>
          <w:spacing w:val="-2"/>
        </w:rPr>
        <w:t xml:space="preserve"> </w:t>
      </w:r>
      <w:r w:rsidRPr="004979D6">
        <w:t>муниципальных</w:t>
      </w:r>
      <w:r w:rsidR="00D636EA">
        <w:t xml:space="preserve"> </w:t>
      </w:r>
      <w:r w:rsidRPr="004979D6">
        <w:t>общеобразовательных учреждений</w:t>
      </w:r>
      <w:r>
        <w:t>,</w:t>
      </w:r>
      <w:r w:rsidRPr="004979D6">
        <w:t xml:space="preserve"> реализующих</w:t>
      </w:r>
      <w:r w:rsidR="00D636EA">
        <w:t xml:space="preserve"> </w:t>
      </w:r>
      <w:r w:rsidRPr="004979D6">
        <w:t>программы</w:t>
      </w:r>
      <w:r w:rsidR="00D636EA">
        <w:t xml:space="preserve"> </w:t>
      </w:r>
      <w:r w:rsidRPr="004979D6">
        <w:t>начального</w:t>
      </w:r>
      <w:r>
        <w:t xml:space="preserve"> общего</w:t>
      </w:r>
      <w:r w:rsidRPr="004979D6">
        <w:t>,</w:t>
      </w:r>
      <w:r w:rsidR="00D636EA">
        <w:t xml:space="preserve"> </w:t>
      </w:r>
      <w:r w:rsidRPr="004979D6">
        <w:t>основного</w:t>
      </w:r>
      <w:r>
        <w:t xml:space="preserve"> общего </w:t>
      </w:r>
      <w:r w:rsidRPr="004979D6">
        <w:t>и среднего общего образования в сетевой форме</w:t>
      </w:r>
      <w:r w:rsidR="006F2F17">
        <w:t>– 2</w:t>
      </w:r>
      <w:r w:rsidR="00FC0855">
        <w:t>;</w:t>
      </w:r>
    </w:p>
    <w:p w:rsidR="008D2001" w:rsidRPr="008D2001" w:rsidRDefault="008D2001" w:rsidP="00A8202B">
      <w:pPr>
        <w:pStyle w:val="a3"/>
        <w:ind w:left="0" w:right="119" w:firstLine="426"/>
      </w:pPr>
      <w:r>
        <w:t>-д</w:t>
      </w:r>
      <w:r w:rsidRPr="004979D6">
        <w:t>оля</w:t>
      </w:r>
      <w:r w:rsidR="00D636EA">
        <w:t xml:space="preserve"> </w:t>
      </w:r>
      <w:r w:rsidRPr="004979D6">
        <w:t>образовательных</w:t>
      </w:r>
      <w:r w:rsidR="008C6626">
        <w:t xml:space="preserve"> учреждений</w:t>
      </w:r>
      <w:r w:rsidRPr="004979D6">
        <w:t>,</w:t>
      </w:r>
      <w:r w:rsidR="00D636EA">
        <w:t xml:space="preserve"> </w:t>
      </w:r>
      <w:r w:rsidRPr="004979D6">
        <w:t>использующих</w:t>
      </w:r>
      <w:r w:rsidR="00D636EA">
        <w:t xml:space="preserve"> </w:t>
      </w:r>
      <w:r w:rsidRPr="004979D6">
        <w:t>сервисы</w:t>
      </w:r>
      <w:r w:rsidR="00D636EA">
        <w:t xml:space="preserve"> </w:t>
      </w:r>
      <w:r w:rsidRPr="004979D6">
        <w:t>федеральной информационно-сервисной платформы цифровой образовательной среды при реализации основных общеобразовательных программ начального</w:t>
      </w:r>
      <w:r w:rsidR="00D636EA">
        <w:t xml:space="preserve"> </w:t>
      </w:r>
      <w:r w:rsidRPr="000C2CE5">
        <w:t>общего,</w:t>
      </w:r>
      <w:r w:rsidR="00D636EA">
        <w:t xml:space="preserve"> </w:t>
      </w:r>
      <w:r w:rsidRPr="000C2CE5">
        <w:t>основного</w:t>
      </w:r>
      <w:r>
        <w:t xml:space="preserve"> общего и среднего </w:t>
      </w:r>
      <w:r w:rsidR="00D636EA">
        <w:t>общего образования</w:t>
      </w:r>
      <w:r w:rsidR="00FC0855">
        <w:rPr>
          <w:spacing w:val="-2"/>
        </w:rPr>
        <w:t>– 100 %</w:t>
      </w:r>
    </w:p>
    <w:p w:rsidR="00EB1BFA" w:rsidRDefault="00EB1BFA" w:rsidP="00EB1BFA">
      <w:pPr>
        <w:pStyle w:val="a3"/>
        <w:spacing w:before="5"/>
        <w:ind w:left="0" w:firstLine="0"/>
        <w:jc w:val="left"/>
      </w:pPr>
    </w:p>
    <w:p w:rsidR="00A8202B" w:rsidRDefault="00A8202B" w:rsidP="00A8202B">
      <w:pPr>
        <w:pStyle w:val="21"/>
        <w:spacing w:before="1" w:line="274" w:lineRule="exact"/>
        <w:ind w:left="0"/>
        <w:jc w:val="center"/>
        <w:rPr>
          <w:i w:val="0"/>
          <w:iCs w:val="0"/>
          <w:spacing w:val="-2"/>
          <w:u w:val="none"/>
        </w:rPr>
      </w:pPr>
      <w:r w:rsidRPr="000F0F68">
        <w:rPr>
          <w:i w:val="0"/>
          <w:iCs w:val="0"/>
          <w:u w:val="none"/>
        </w:rPr>
        <w:t>2.3.</w:t>
      </w:r>
      <w:r w:rsidR="00D636EA" w:rsidRPr="000F0F68">
        <w:rPr>
          <w:i w:val="0"/>
          <w:iCs w:val="0"/>
          <w:u w:val="none"/>
        </w:rPr>
        <w:t>2. Конечные</w:t>
      </w:r>
      <w:r w:rsidR="00EB1BFA" w:rsidRPr="00A8202B">
        <w:rPr>
          <w:i w:val="0"/>
          <w:iCs w:val="0"/>
          <w:u w:val="none"/>
        </w:rPr>
        <w:t xml:space="preserve"> результаты реализации Подпрограммы</w:t>
      </w:r>
      <w:proofErr w:type="gramStart"/>
      <w:r w:rsidR="00EB1BFA" w:rsidRPr="00A8202B">
        <w:rPr>
          <w:i w:val="0"/>
          <w:iCs w:val="0"/>
          <w:u w:val="none"/>
        </w:rPr>
        <w:t>2</w:t>
      </w:r>
      <w:proofErr w:type="gramEnd"/>
      <w:r w:rsidR="00EB1BFA" w:rsidRPr="00A8202B">
        <w:rPr>
          <w:i w:val="0"/>
          <w:iCs w:val="0"/>
          <w:u w:val="none"/>
        </w:rPr>
        <w:t>. «Успех</w:t>
      </w:r>
      <w:r w:rsidR="00D636EA"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u w:val="none"/>
        </w:rPr>
        <w:t>каждого</w:t>
      </w:r>
      <w:r w:rsidR="00EB1BFA" w:rsidRPr="00A8202B">
        <w:rPr>
          <w:i w:val="0"/>
          <w:iCs w:val="0"/>
          <w:spacing w:val="-2"/>
          <w:u w:val="none"/>
        </w:rPr>
        <w:t xml:space="preserve"> ребенка»</w:t>
      </w:r>
    </w:p>
    <w:p w:rsidR="00A8202B" w:rsidRPr="00A8202B" w:rsidRDefault="00A8202B" w:rsidP="00A8202B">
      <w:pPr>
        <w:pStyle w:val="21"/>
        <w:spacing w:before="1" w:line="274" w:lineRule="exact"/>
        <w:ind w:left="0"/>
        <w:jc w:val="center"/>
        <w:rPr>
          <w:i w:val="0"/>
          <w:iCs w:val="0"/>
          <w:spacing w:val="-2"/>
          <w:u w:val="none"/>
        </w:rPr>
      </w:pPr>
    </w:p>
    <w:p w:rsidR="00EB1BFA" w:rsidRPr="00A8202B" w:rsidRDefault="00EB1BFA" w:rsidP="00A8202B">
      <w:pPr>
        <w:pStyle w:val="a3"/>
        <w:ind w:left="0" w:right="119" w:firstLine="426"/>
      </w:pPr>
      <w:r w:rsidRPr="00A8202B">
        <w:t>В</w:t>
      </w:r>
      <w:r w:rsidRPr="00A8202B">
        <w:tab/>
        <w:t>результате</w:t>
      </w:r>
      <w:r w:rsidRPr="00A8202B">
        <w:tab/>
      </w:r>
      <w:r w:rsidR="00D636EA" w:rsidRPr="00A8202B">
        <w:t>реализации настоящей</w:t>
      </w:r>
      <w:r w:rsidR="00D636EA">
        <w:t xml:space="preserve"> </w:t>
      </w:r>
      <w:r w:rsidRPr="00A8202B">
        <w:t>Подпрограммы предполагаются следующие результаты:</w:t>
      </w:r>
    </w:p>
    <w:p w:rsidR="00EB1BFA" w:rsidRPr="00A8202B" w:rsidRDefault="00EB1BFA" w:rsidP="00A8202B">
      <w:pPr>
        <w:pStyle w:val="a3"/>
        <w:ind w:left="0" w:right="119" w:firstLine="426"/>
      </w:pPr>
      <w:r w:rsidRPr="00A8202B">
        <w:t>-доля детей в возрасте от 5до18</w:t>
      </w:r>
      <w:r w:rsidR="00D636EA">
        <w:t xml:space="preserve"> </w:t>
      </w:r>
      <w:r w:rsidRPr="00A8202B">
        <w:t>лет,</w:t>
      </w:r>
      <w:r w:rsidR="00D636EA">
        <w:t xml:space="preserve"> </w:t>
      </w:r>
      <w:r w:rsidRPr="00A8202B">
        <w:t>охваченных</w:t>
      </w:r>
      <w:r w:rsidR="00732343">
        <w:t xml:space="preserve"> </w:t>
      </w:r>
      <w:r w:rsidRPr="00A8202B">
        <w:t>дополнительным</w:t>
      </w:r>
      <w:r w:rsidR="00732343">
        <w:t xml:space="preserve"> </w:t>
      </w:r>
      <w:r w:rsidRPr="00A8202B">
        <w:t>образованием-</w:t>
      </w:r>
      <w:r w:rsidR="006F2F17">
        <w:t xml:space="preserve"> </w:t>
      </w:r>
      <w:r w:rsidRPr="00A8202B">
        <w:t>80%;</w:t>
      </w:r>
    </w:p>
    <w:p w:rsidR="006F2F17" w:rsidRDefault="00EB1BFA" w:rsidP="00A8202B">
      <w:pPr>
        <w:pStyle w:val="a3"/>
        <w:ind w:left="0" w:right="119" w:firstLine="426"/>
      </w:pPr>
      <w:r w:rsidRPr="00A8202B">
        <w:t>-</w:t>
      </w:r>
      <w:r w:rsidR="00FC0855" w:rsidRPr="00A8202B">
        <w:t>доля</w:t>
      </w:r>
      <w:r w:rsidR="00D636EA">
        <w:t xml:space="preserve"> </w:t>
      </w:r>
      <w:r w:rsidR="00FC0855" w:rsidRPr="00A8202B">
        <w:t>обучающихся</w:t>
      </w:r>
      <w:r w:rsidR="00D636EA">
        <w:t xml:space="preserve"> </w:t>
      </w:r>
      <w:r w:rsidR="00FC0855" w:rsidRPr="00A8202B">
        <w:t>по</w:t>
      </w:r>
      <w:r w:rsidR="00D636EA">
        <w:t xml:space="preserve"> </w:t>
      </w:r>
      <w:r w:rsidR="00FC0855" w:rsidRPr="00A8202B">
        <w:t>основным</w:t>
      </w:r>
      <w:r w:rsidR="00D636EA">
        <w:t xml:space="preserve"> </w:t>
      </w:r>
      <w:r w:rsidR="00FC0855" w:rsidRPr="00A8202B">
        <w:t>образовательным</w:t>
      </w:r>
      <w:r w:rsidR="00D636EA">
        <w:t xml:space="preserve"> </w:t>
      </w:r>
      <w:r w:rsidR="00FC0855" w:rsidRPr="00A8202B">
        <w:t>программам</w:t>
      </w:r>
      <w:r w:rsidR="00D636EA">
        <w:t xml:space="preserve"> </w:t>
      </w:r>
      <w:r w:rsidR="00FC0855" w:rsidRPr="00A8202B">
        <w:t>начального, основного и среднего общего образования, участвующих в олимпиадах и конкурсах различного уровня</w:t>
      </w:r>
      <w:r w:rsidR="00A8202B">
        <w:t>-</w:t>
      </w:r>
    </w:p>
    <w:p w:rsidR="00EB1BFA" w:rsidRPr="00A8202B" w:rsidRDefault="00A8202B" w:rsidP="00A8202B">
      <w:pPr>
        <w:pStyle w:val="a3"/>
        <w:ind w:left="0" w:right="119" w:firstLine="426"/>
      </w:pPr>
      <w:r>
        <w:t xml:space="preserve"> </w:t>
      </w:r>
      <w:r w:rsidR="001B6310" w:rsidRPr="00A8202B">
        <w:t>63,8 %</w:t>
      </w:r>
      <w:r w:rsidR="00B76F69" w:rsidRPr="00A8202B">
        <w:t>;</w:t>
      </w:r>
    </w:p>
    <w:p w:rsidR="00B76F69" w:rsidRPr="00A8202B" w:rsidRDefault="00B76F69" w:rsidP="00A8202B">
      <w:pPr>
        <w:pStyle w:val="a3"/>
        <w:ind w:left="0" w:right="119" w:firstLine="426"/>
      </w:pPr>
      <w:r w:rsidRPr="00A8202B">
        <w:t>-</w:t>
      </w:r>
      <w:r w:rsidR="00D636EA" w:rsidRPr="00A8202B">
        <w:t>численность детей</w:t>
      </w:r>
      <w:r w:rsidRPr="00A8202B">
        <w:t xml:space="preserve"> с ограниченными возможностями здоровья, обучающихся по дополнительным общеобразовательным программам, в том числе с использованием дистанционных технологий – 67 чел.;</w:t>
      </w:r>
    </w:p>
    <w:p w:rsidR="00B76F69" w:rsidRPr="00A8202B" w:rsidRDefault="00B76F69" w:rsidP="00A8202B">
      <w:pPr>
        <w:pStyle w:val="a3"/>
        <w:ind w:left="0" w:right="119" w:firstLine="426"/>
      </w:pPr>
      <w:r w:rsidRPr="00A8202B">
        <w:t>-численность</w:t>
      </w:r>
      <w:r w:rsidRPr="00A8202B">
        <w:tab/>
        <w:t>обучающихся,</w:t>
      </w:r>
      <w:r w:rsidR="00D636EA">
        <w:t xml:space="preserve"> </w:t>
      </w:r>
      <w:r w:rsidRPr="00A8202B">
        <w:t>осуществляющих</w:t>
      </w:r>
      <w:r w:rsidR="00D636EA">
        <w:t xml:space="preserve"> </w:t>
      </w:r>
      <w:r w:rsidRPr="00A8202B">
        <w:t>образовательную деятельность по дополнительным общеобразовательным программам, вовлеченных в различные формы наставничества – 4212 чел.;</w:t>
      </w:r>
    </w:p>
    <w:p w:rsidR="00F35D82" w:rsidRDefault="00F35D82" w:rsidP="00A8202B">
      <w:pPr>
        <w:pStyle w:val="a3"/>
        <w:ind w:left="0" w:right="119" w:firstLine="426"/>
      </w:pPr>
      <w:r w:rsidRPr="00A8202B">
        <w:t>-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</w:r>
      <w:r w:rsidR="001B6310" w:rsidRPr="00A8202B">
        <w:t xml:space="preserve"> –</w:t>
      </w:r>
      <w:r w:rsidR="00B76F69" w:rsidRPr="00A8202B">
        <w:t xml:space="preserve">4189 </w:t>
      </w:r>
      <w:r w:rsidR="001B6310" w:rsidRPr="00A8202B">
        <w:t>чел.</w:t>
      </w:r>
    </w:p>
    <w:p w:rsidR="00D636EA" w:rsidRPr="00A8202B" w:rsidRDefault="00D636EA" w:rsidP="00A8202B">
      <w:pPr>
        <w:pStyle w:val="a3"/>
        <w:ind w:left="0" w:right="119" w:firstLine="426"/>
      </w:pPr>
    </w:p>
    <w:p w:rsidR="00B90B2F" w:rsidRDefault="00B90B2F" w:rsidP="00EB1BFA">
      <w:pPr>
        <w:pStyle w:val="a3"/>
        <w:spacing w:before="5"/>
        <w:ind w:left="0" w:firstLine="0"/>
        <w:jc w:val="left"/>
      </w:pPr>
    </w:p>
    <w:p w:rsidR="000946E4" w:rsidRDefault="000946E4" w:rsidP="00EB1BFA">
      <w:pPr>
        <w:pStyle w:val="a3"/>
        <w:spacing w:before="5"/>
        <w:ind w:left="0" w:firstLine="0"/>
        <w:jc w:val="left"/>
      </w:pPr>
    </w:p>
    <w:p w:rsidR="000946E4" w:rsidRDefault="000946E4" w:rsidP="00EB1BFA">
      <w:pPr>
        <w:pStyle w:val="a3"/>
        <w:spacing w:before="5"/>
        <w:ind w:left="0" w:firstLine="0"/>
        <w:jc w:val="left"/>
      </w:pPr>
    </w:p>
    <w:p w:rsidR="000946E4" w:rsidRPr="005659D9" w:rsidRDefault="000946E4" w:rsidP="00EB1BFA">
      <w:pPr>
        <w:pStyle w:val="a3"/>
        <w:spacing w:before="5"/>
        <w:ind w:left="0" w:firstLine="0"/>
        <w:jc w:val="left"/>
      </w:pPr>
    </w:p>
    <w:p w:rsidR="00BD6690" w:rsidRDefault="00A8202B" w:rsidP="00A8202B">
      <w:pPr>
        <w:pStyle w:val="21"/>
        <w:spacing w:line="274" w:lineRule="exact"/>
        <w:ind w:left="0"/>
        <w:jc w:val="center"/>
        <w:rPr>
          <w:i w:val="0"/>
          <w:iCs w:val="0"/>
          <w:u w:val="none"/>
        </w:rPr>
      </w:pPr>
      <w:r w:rsidRPr="000F0F68">
        <w:rPr>
          <w:i w:val="0"/>
          <w:iCs w:val="0"/>
          <w:u w:val="none"/>
        </w:rPr>
        <w:lastRenderedPageBreak/>
        <w:t>2.3.3.</w:t>
      </w:r>
      <w:r w:rsidR="00D636EA"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u w:val="none"/>
        </w:rPr>
        <w:t>Конечные</w:t>
      </w:r>
      <w:r w:rsidR="00D636EA"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u w:val="none"/>
        </w:rPr>
        <w:t>результаты</w:t>
      </w:r>
      <w:r w:rsidR="00BD6690"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u w:val="none"/>
        </w:rPr>
        <w:t>реализации</w:t>
      </w:r>
    </w:p>
    <w:p w:rsidR="00EB1BFA" w:rsidRDefault="00BD6690" w:rsidP="00A8202B">
      <w:pPr>
        <w:pStyle w:val="21"/>
        <w:spacing w:line="274" w:lineRule="exact"/>
        <w:ind w:left="0"/>
        <w:jc w:val="center"/>
        <w:rPr>
          <w:i w:val="0"/>
          <w:iCs w:val="0"/>
          <w:spacing w:val="-2"/>
          <w:u w:val="none"/>
        </w:rPr>
      </w:pPr>
      <w:r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u w:val="none"/>
        </w:rPr>
        <w:t>Подпрограмма</w:t>
      </w:r>
      <w:r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u w:val="none"/>
        </w:rPr>
        <w:t>3.</w:t>
      </w:r>
      <w:r w:rsidR="00D636EA"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u w:val="none"/>
        </w:rPr>
        <w:t>«Учитель</w:t>
      </w:r>
      <w:r w:rsidR="00D636EA">
        <w:rPr>
          <w:i w:val="0"/>
          <w:iCs w:val="0"/>
          <w:u w:val="none"/>
        </w:rPr>
        <w:t xml:space="preserve"> </w:t>
      </w:r>
      <w:r w:rsidR="00EB1BFA" w:rsidRPr="00A8202B">
        <w:rPr>
          <w:i w:val="0"/>
          <w:iCs w:val="0"/>
          <w:spacing w:val="-2"/>
          <w:u w:val="none"/>
        </w:rPr>
        <w:t>будущего»</w:t>
      </w:r>
    </w:p>
    <w:p w:rsidR="00A8202B" w:rsidRPr="00A8202B" w:rsidRDefault="00A8202B" w:rsidP="00A8202B">
      <w:pPr>
        <w:pStyle w:val="21"/>
        <w:spacing w:line="274" w:lineRule="exact"/>
        <w:ind w:left="0"/>
        <w:jc w:val="center"/>
        <w:rPr>
          <w:i w:val="0"/>
          <w:iCs w:val="0"/>
          <w:u w:val="none"/>
        </w:rPr>
      </w:pPr>
    </w:p>
    <w:p w:rsidR="00EB1BFA" w:rsidRDefault="00EB1BFA" w:rsidP="00A8202B">
      <w:pPr>
        <w:pStyle w:val="a3"/>
        <w:ind w:left="0" w:right="119" w:firstLine="426"/>
      </w:pPr>
      <w:r>
        <w:t xml:space="preserve">В результате реализации </w:t>
      </w:r>
      <w:r w:rsidR="009230B3">
        <w:t>настоящей Подпрограммы</w:t>
      </w:r>
      <w:r>
        <w:t xml:space="preserve"> предполагаются следующие результаты:</w:t>
      </w:r>
    </w:p>
    <w:p w:rsidR="00EB1BFA" w:rsidRDefault="00EB1BFA" w:rsidP="00A8202B">
      <w:pPr>
        <w:pStyle w:val="a3"/>
        <w:ind w:left="0" w:right="119" w:firstLine="426"/>
      </w:pPr>
      <w:r>
        <w:t>-доля</w:t>
      </w:r>
      <w:r w:rsidR="00D636EA">
        <w:t xml:space="preserve"> </w:t>
      </w:r>
      <w:r w:rsidR="00BD6690">
        <w:t xml:space="preserve">закрепившихся </w:t>
      </w:r>
      <w:r>
        <w:t>молодых специалистов</w:t>
      </w:r>
      <w:r w:rsidR="00166487">
        <w:t xml:space="preserve"> – </w:t>
      </w:r>
      <w:r>
        <w:t>педагогических</w:t>
      </w:r>
      <w:r w:rsidR="00D636EA">
        <w:t xml:space="preserve"> </w:t>
      </w:r>
      <w:r>
        <w:t>работников,</w:t>
      </w:r>
      <w:r w:rsidR="00D636EA">
        <w:t xml:space="preserve"> </w:t>
      </w:r>
      <w:r>
        <w:t>впервые</w:t>
      </w:r>
      <w:r w:rsidR="00D636EA">
        <w:t xml:space="preserve"> </w:t>
      </w:r>
      <w:r>
        <w:t>поступивших</w:t>
      </w:r>
      <w:r w:rsidR="00D636EA">
        <w:t xml:space="preserve"> </w:t>
      </w:r>
      <w:r>
        <w:t>на работу в образовательные учреждения и работающих в муниципа</w:t>
      </w:r>
      <w:r w:rsidR="005C08DC">
        <w:t xml:space="preserve">льной системе образования </w:t>
      </w:r>
      <w:r w:rsidR="00BD6690">
        <w:t>–94,3</w:t>
      </w:r>
      <w:r w:rsidR="004E5E77">
        <w:t xml:space="preserve"> </w:t>
      </w:r>
      <w:r w:rsidR="00B90B2F">
        <w:t>%;</w:t>
      </w:r>
    </w:p>
    <w:p w:rsidR="00EB1BFA" w:rsidRDefault="00EB1BFA" w:rsidP="00A8202B">
      <w:pPr>
        <w:pStyle w:val="a3"/>
        <w:ind w:left="0" w:right="119" w:firstLine="426"/>
      </w:pPr>
      <w:r>
        <w:t xml:space="preserve">-доля педагогических работников дошкольных образовательных учреждений в возрасте до 35 лет в общей численности педагогических работников дошкольных образовательных учреждениях </w:t>
      </w:r>
      <w:r w:rsidR="009230B3">
        <w:t>–17</w:t>
      </w:r>
      <w:r w:rsidR="004E5E77">
        <w:t>,3</w:t>
      </w:r>
      <w:r>
        <w:t>%;</w:t>
      </w:r>
    </w:p>
    <w:p w:rsidR="00EB1BFA" w:rsidRDefault="00EB1BFA" w:rsidP="00A8202B">
      <w:pPr>
        <w:pStyle w:val="a3"/>
        <w:ind w:left="0" w:right="119" w:firstLine="426"/>
      </w:pPr>
      <w:r>
        <w:t>-доля</w:t>
      </w:r>
      <w:r w:rsidR="00BD6690">
        <w:t xml:space="preserve"> </w:t>
      </w:r>
      <w:r>
        <w:t>педагогических</w:t>
      </w:r>
      <w:r w:rsidR="00BD6690">
        <w:t xml:space="preserve"> </w:t>
      </w:r>
      <w:r>
        <w:t>работников</w:t>
      </w:r>
      <w:r w:rsidR="00BD6690">
        <w:t xml:space="preserve"> </w:t>
      </w:r>
      <w:r>
        <w:t>общеобразовательных</w:t>
      </w:r>
      <w:r w:rsidR="00BD6690">
        <w:t xml:space="preserve"> </w:t>
      </w:r>
      <w:r>
        <w:t>учреждений</w:t>
      </w:r>
      <w:r w:rsidR="00BD6690">
        <w:t xml:space="preserve"> </w:t>
      </w:r>
      <w:r>
        <w:t>в</w:t>
      </w:r>
      <w:r w:rsidR="00BD6690">
        <w:t xml:space="preserve"> </w:t>
      </w:r>
      <w:r>
        <w:t>возрасте</w:t>
      </w:r>
      <w:r w:rsidR="00BD6690">
        <w:t xml:space="preserve"> </w:t>
      </w:r>
      <w:proofErr w:type="gramStart"/>
      <w:r>
        <w:rPr>
          <w:spacing w:val="-5"/>
        </w:rPr>
        <w:t>до</w:t>
      </w:r>
      <w:proofErr w:type="gramEnd"/>
    </w:p>
    <w:p w:rsidR="00EB1BFA" w:rsidRDefault="00EB1BFA" w:rsidP="00BD6690">
      <w:pPr>
        <w:pStyle w:val="a3"/>
        <w:ind w:left="0" w:right="119" w:firstLine="0"/>
      </w:pPr>
      <w:r>
        <w:t xml:space="preserve">35 лет в общей численности педагогических работников общеобразовательных учреждений </w:t>
      </w:r>
      <w:r w:rsidR="004E5E77">
        <w:t xml:space="preserve">–23,9 </w:t>
      </w:r>
      <w:r>
        <w:t>%;</w:t>
      </w:r>
    </w:p>
    <w:p w:rsidR="00EB1BFA" w:rsidRDefault="00EB1BFA" w:rsidP="00A8202B">
      <w:pPr>
        <w:pStyle w:val="a3"/>
        <w:ind w:left="0" w:right="119" w:firstLine="426"/>
      </w:pPr>
      <w:r>
        <w:t>-доля молодых педагогов в возрасте до 35 лет, вовлеченных в формы поддержки и сопровождения в</w:t>
      </w:r>
      <w:r w:rsidR="004E5E77">
        <w:t xml:space="preserve"> первые три года работы - 100 %;</w:t>
      </w:r>
    </w:p>
    <w:p w:rsidR="004E5E77" w:rsidRDefault="004E5E77" w:rsidP="00A8202B">
      <w:pPr>
        <w:pStyle w:val="a3"/>
        <w:ind w:left="0" w:right="119" w:firstLine="426"/>
        <w:rPr>
          <w:spacing w:val="-10"/>
        </w:rPr>
      </w:pPr>
      <w:r>
        <w:t>-ч</w:t>
      </w:r>
      <w:r w:rsidRPr="004979D6">
        <w:t>исленность</w:t>
      </w:r>
      <w:r w:rsidR="00BD6690">
        <w:t xml:space="preserve"> </w:t>
      </w:r>
      <w:r w:rsidRPr="004979D6">
        <w:t>педагогических</w:t>
      </w:r>
      <w:r w:rsidR="00BD6690">
        <w:t xml:space="preserve"> </w:t>
      </w:r>
      <w:r w:rsidRPr="004979D6">
        <w:t>работников</w:t>
      </w:r>
      <w:r w:rsidR="00BD6690">
        <w:t xml:space="preserve"> </w:t>
      </w:r>
      <w:r w:rsidRPr="004979D6">
        <w:t>систем</w:t>
      </w:r>
      <w:r w:rsidR="00BD6690">
        <w:t xml:space="preserve"> </w:t>
      </w:r>
      <w:r w:rsidRPr="004979D6">
        <w:t>общего</w:t>
      </w:r>
      <w:r w:rsidR="00BD6690">
        <w:t xml:space="preserve"> </w:t>
      </w:r>
      <w:r w:rsidRPr="004979D6">
        <w:t>и</w:t>
      </w:r>
      <w:r w:rsidR="00BD6690">
        <w:t xml:space="preserve"> </w:t>
      </w:r>
      <w:r w:rsidRPr="004979D6">
        <w:t>дополнительного образования, прошедших добровольную независимую оценку квалификации</w:t>
      </w:r>
      <w:r w:rsidR="00BD6690">
        <w:t xml:space="preserve"> </w:t>
      </w:r>
      <w:r w:rsidRPr="004979D6">
        <w:t>на</w:t>
      </w:r>
      <w:r w:rsidR="00BD6690">
        <w:t xml:space="preserve"> </w:t>
      </w:r>
      <w:r w:rsidRPr="004979D6">
        <w:t>базе</w:t>
      </w:r>
      <w:r w:rsidR="00BD6690">
        <w:t xml:space="preserve"> </w:t>
      </w:r>
      <w:r w:rsidRPr="004979D6">
        <w:t>центра</w:t>
      </w:r>
      <w:r w:rsidR="00BD6690">
        <w:t xml:space="preserve"> </w:t>
      </w:r>
      <w:r w:rsidRPr="004979D6">
        <w:t>оценки</w:t>
      </w:r>
      <w:r w:rsidR="00BD6690">
        <w:t xml:space="preserve"> </w:t>
      </w:r>
      <w:r w:rsidRPr="004979D6">
        <w:t>профессионального</w:t>
      </w:r>
      <w:r w:rsidR="00BD6690">
        <w:t xml:space="preserve"> </w:t>
      </w:r>
      <w:r w:rsidRPr="004979D6">
        <w:t>мастерства</w:t>
      </w:r>
      <w:r w:rsidR="00BD6690">
        <w:t xml:space="preserve"> </w:t>
      </w:r>
      <w:r w:rsidRPr="004979D6">
        <w:rPr>
          <w:spacing w:val="-10"/>
        </w:rPr>
        <w:t>и</w:t>
      </w:r>
      <w:r>
        <w:rPr>
          <w:spacing w:val="-10"/>
        </w:rPr>
        <w:t xml:space="preserve"> квалификации педагогов – 28 чел.</w:t>
      </w:r>
    </w:p>
    <w:p w:rsidR="004E5E77" w:rsidRDefault="004E5E77" w:rsidP="00EB1BFA">
      <w:pPr>
        <w:pStyle w:val="a3"/>
        <w:ind w:right="491"/>
      </w:pPr>
    </w:p>
    <w:p w:rsidR="006F2F17" w:rsidRDefault="00A8202B" w:rsidP="006F2F17">
      <w:pPr>
        <w:pStyle w:val="21"/>
        <w:ind w:left="0" w:right="119"/>
        <w:jc w:val="center"/>
        <w:rPr>
          <w:i w:val="0"/>
          <w:iCs w:val="0"/>
          <w:u w:val="none"/>
        </w:rPr>
      </w:pPr>
      <w:r w:rsidRPr="000F0F68">
        <w:rPr>
          <w:i w:val="0"/>
          <w:iCs w:val="0"/>
          <w:u w:val="none"/>
        </w:rPr>
        <w:t>2.3.</w:t>
      </w:r>
      <w:r w:rsidR="00B90B2F" w:rsidRPr="000F0F68">
        <w:rPr>
          <w:i w:val="0"/>
          <w:iCs w:val="0"/>
          <w:u w:val="none"/>
        </w:rPr>
        <w:t>4. Конечные</w:t>
      </w:r>
      <w:r w:rsidR="00BD6690">
        <w:rPr>
          <w:i w:val="0"/>
          <w:iCs w:val="0"/>
          <w:u w:val="none"/>
        </w:rPr>
        <w:t xml:space="preserve"> </w:t>
      </w:r>
      <w:r w:rsidR="009230B3" w:rsidRPr="00A8202B">
        <w:rPr>
          <w:i w:val="0"/>
          <w:iCs w:val="0"/>
          <w:u w:val="none"/>
        </w:rPr>
        <w:t>результаты</w:t>
      </w:r>
      <w:r w:rsidR="00BD6690">
        <w:rPr>
          <w:i w:val="0"/>
          <w:iCs w:val="0"/>
          <w:u w:val="none"/>
        </w:rPr>
        <w:t xml:space="preserve"> </w:t>
      </w:r>
      <w:r w:rsidR="009230B3" w:rsidRPr="00A8202B">
        <w:rPr>
          <w:i w:val="0"/>
          <w:iCs w:val="0"/>
          <w:u w:val="none"/>
        </w:rPr>
        <w:t>реализации</w:t>
      </w:r>
      <w:r w:rsidR="00BD6690">
        <w:rPr>
          <w:i w:val="0"/>
          <w:iCs w:val="0"/>
          <w:u w:val="none"/>
        </w:rPr>
        <w:t xml:space="preserve"> </w:t>
      </w:r>
    </w:p>
    <w:p w:rsidR="00A8202B" w:rsidRDefault="009230B3" w:rsidP="006F2F17">
      <w:pPr>
        <w:pStyle w:val="21"/>
        <w:ind w:left="0" w:right="119"/>
        <w:jc w:val="center"/>
        <w:rPr>
          <w:i w:val="0"/>
          <w:iCs w:val="0"/>
          <w:spacing w:val="-2"/>
          <w:u w:val="none"/>
        </w:rPr>
      </w:pPr>
      <w:r w:rsidRPr="00A8202B">
        <w:rPr>
          <w:i w:val="0"/>
          <w:iCs w:val="0"/>
          <w:u w:val="none"/>
        </w:rPr>
        <w:t>Подпрограмма</w:t>
      </w:r>
      <w:r w:rsidR="006F2F17">
        <w:rPr>
          <w:i w:val="0"/>
          <w:iCs w:val="0"/>
          <w:u w:val="none"/>
        </w:rPr>
        <w:t xml:space="preserve"> </w:t>
      </w:r>
      <w:r w:rsidR="00B90B2F" w:rsidRPr="00A8202B">
        <w:rPr>
          <w:i w:val="0"/>
          <w:iCs w:val="0"/>
          <w:u w:val="none"/>
        </w:rPr>
        <w:t>4. «</w:t>
      </w:r>
      <w:r w:rsidRPr="00A8202B">
        <w:rPr>
          <w:i w:val="0"/>
          <w:iCs w:val="0"/>
          <w:u w:val="none"/>
        </w:rPr>
        <w:t>Поддержка</w:t>
      </w:r>
      <w:r w:rsidR="006F2F17">
        <w:rPr>
          <w:i w:val="0"/>
          <w:iCs w:val="0"/>
          <w:u w:val="none"/>
        </w:rPr>
        <w:t xml:space="preserve"> </w:t>
      </w:r>
      <w:r w:rsidRPr="00A8202B">
        <w:rPr>
          <w:i w:val="0"/>
          <w:iCs w:val="0"/>
          <w:u w:val="none"/>
        </w:rPr>
        <w:t>семей,</w:t>
      </w:r>
      <w:r w:rsidR="006F2F17">
        <w:rPr>
          <w:i w:val="0"/>
          <w:iCs w:val="0"/>
          <w:u w:val="none"/>
        </w:rPr>
        <w:t xml:space="preserve"> </w:t>
      </w:r>
      <w:r w:rsidRPr="00A8202B">
        <w:rPr>
          <w:i w:val="0"/>
          <w:iCs w:val="0"/>
          <w:u w:val="none"/>
        </w:rPr>
        <w:t>имеющих</w:t>
      </w:r>
      <w:r w:rsidR="006F2F17">
        <w:rPr>
          <w:i w:val="0"/>
          <w:iCs w:val="0"/>
          <w:u w:val="none"/>
        </w:rPr>
        <w:t xml:space="preserve"> </w:t>
      </w:r>
      <w:r w:rsidRPr="00A8202B">
        <w:rPr>
          <w:i w:val="0"/>
          <w:iCs w:val="0"/>
          <w:spacing w:val="-2"/>
          <w:u w:val="none"/>
        </w:rPr>
        <w:t>детей»</w:t>
      </w:r>
    </w:p>
    <w:p w:rsidR="006F2F17" w:rsidRPr="006F2F17" w:rsidRDefault="006F2F17" w:rsidP="006F2F17">
      <w:pPr>
        <w:pStyle w:val="21"/>
        <w:ind w:left="0" w:right="119"/>
        <w:jc w:val="center"/>
        <w:rPr>
          <w:i w:val="0"/>
          <w:iCs w:val="0"/>
          <w:spacing w:val="-2"/>
          <w:u w:val="none"/>
        </w:rPr>
      </w:pPr>
    </w:p>
    <w:p w:rsidR="009230B3" w:rsidRDefault="009230B3" w:rsidP="00A8202B">
      <w:pPr>
        <w:pStyle w:val="a3"/>
        <w:ind w:left="0" w:right="119" w:firstLine="439"/>
      </w:pPr>
      <w:r>
        <w:t xml:space="preserve">В результате реализации </w:t>
      </w:r>
      <w:r w:rsidR="00E31104">
        <w:t xml:space="preserve">настоящей Подпрограммы </w:t>
      </w:r>
      <w:r>
        <w:t>предполагаются следующие результаты:</w:t>
      </w:r>
    </w:p>
    <w:p w:rsidR="006105A6" w:rsidRDefault="00166487" w:rsidP="00A8202B">
      <w:pPr>
        <w:pStyle w:val="a3"/>
        <w:ind w:left="0" w:right="119" w:firstLine="439"/>
        <w:rPr>
          <w:spacing w:val="-2"/>
        </w:rPr>
      </w:pPr>
      <w:proofErr w:type="gramStart"/>
      <w:r>
        <w:t>-д</w:t>
      </w:r>
      <w:r w:rsidR="006105A6" w:rsidRPr="004979D6">
        <w:t>оля</w:t>
      </w:r>
      <w:r w:rsidR="00BD6690">
        <w:t xml:space="preserve"> </w:t>
      </w:r>
      <w:r w:rsidR="006105A6" w:rsidRPr="004979D6">
        <w:t>детей</w:t>
      </w:r>
      <w:r w:rsidR="00BD6690">
        <w:t xml:space="preserve"> </w:t>
      </w:r>
      <w:r w:rsidR="006105A6" w:rsidRPr="004979D6">
        <w:t>в</w:t>
      </w:r>
      <w:r w:rsidR="00BD6690">
        <w:t xml:space="preserve"> </w:t>
      </w:r>
      <w:r w:rsidR="006105A6" w:rsidRPr="004979D6">
        <w:t>возрасте</w:t>
      </w:r>
      <w:r w:rsidR="00BD6690">
        <w:t xml:space="preserve"> </w:t>
      </w:r>
      <w:r w:rsidR="006105A6" w:rsidRPr="004979D6">
        <w:t>от</w:t>
      </w:r>
      <w:r w:rsidR="00BD6690">
        <w:t xml:space="preserve"> </w:t>
      </w:r>
      <w:r w:rsidR="006105A6" w:rsidRPr="004979D6">
        <w:t>2</w:t>
      </w:r>
      <w:r w:rsidR="00BD6690">
        <w:t xml:space="preserve"> </w:t>
      </w:r>
      <w:r w:rsidR="006105A6" w:rsidRPr="004979D6">
        <w:t>месяцев</w:t>
      </w:r>
      <w:r w:rsidR="00BD6690">
        <w:t xml:space="preserve"> </w:t>
      </w:r>
      <w:r w:rsidR="006105A6" w:rsidRPr="004979D6">
        <w:t>до</w:t>
      </w:r>
      <w:r w:rsidR="00BD6690">
        <w:t xml:space="preserve"> </w:t>
      </w:r>
      <w:r w:rsidR="006105A6" w:rsidRPr="004979D6">
        <w:t>3</w:t>
      </w:r>
      <w:r w:rsidR="00BD6690">
        <w:t xml:space="preserve"> </w:t>
      </w:r>
      <w:r w:rsidR="006105A6" w:rsidRPr="004979D6">
        <w:t>лет, получающих дошкольное образование в текущем году, к сумме численности детей в возрасте от 2 месяцев до 3 лет, получающих</w:t>
      </w:r>
      <w:r w:rsidR="00BD6690">
        <w:t xml:space="preserve"> </w:t>
      </w:r>
      <w:r w:rsidR="006105A6" w:rsidRPr="004979D6">
        <w:t>дошкольное</w:t>
      </w:r>
      <w:r w:rsidR="00BD6690">
        <w:t xml:space="preserve"> </w:t>
      </w:r>
      <w:r w:rsidR="006105A6" w:rsidRPr="004979D6">
        <w:t>образование</w:t>
      </w:r>
      <w:r w:rsidR="00BD6690">
        <w:t xml:space="preserve"> </w:t>
      </w:r>
      <w:r w:rsidR="006105A6" w:rsidRPr="004979D6">
        <w:t>в</w:t>
      </w:r>
      <w:r w:rsidR="00BD6690">
        <w:t xml:space="preserve"> </w:t>
      </w:r>
      <w:r w:rsidR="006105A6" w:rsidRPr="004979D6">
        <w:t>текущем</w:t>
      </w:r>
      <w:r w:rsidR="00BD6690">
        <w:t xml:space="preserve"> </w:t>
      </w:r>
      <w:r w:rsidR="006105A6" w:rsidRPr="004979D6">
        <w:t>году,</w:t>
      </w:r>
      <w:r w:rsidR="00BD6690">
        <w:t xml:space="preserve"> </w:t>
      </w:r>
      <w:r w:rsidR="006105A6" w:rsidRPr="004979D6">
        <w:t>и</w:t>
      </w:r>
      <w:r w:rsidR="00BD6690">
        <w:t xml:space="preserve"> </w:t>
      </w:r>
      <w:r w:rsidR="006105A6" w:rsidRPr="004979D6">
        <w:t>численности</w:t>
      </w:r>
      <w:r w:rsidR="00BD6690">
        <w:t xml:space="preserve"> </w:t>
      </w:r>
      <w:r w:rsidR="00BD6690" w:rsidRPr="004979D6">
        <w:t>детей</w:t>
      </w:r>
      <w:r w:rsidR="00BD6690">
        <w:t xml:space="preserve"> </w:t>
      </w:r>
      <w:r w:rsidR="00BD6690" w:rsidRPr="004979D6">
        <w:t>в</w:t>
      </w:r>
      <w:r w:rsidR="00BD6690">
        <w:t xml:space="preserve"> </w:t>
      </w:r>
      <w:r w:rsidR="006105A6" w:rsidRPr="004979D6">
        <w:t>возрасте</w:t>
      </w:r>
      <w:r w:rsidR="00BD6690">
        <w:t xml:space="preserve"> </w:t>
      </w:r>
      <w:r w:rsidR="006105A6" w:rsidRPr="004979D6">
        <w:t>от</w:t>
      </w:r>
      <w:r w:rsidR="00BD6690">
        <w:t xml:space="preserve"> </w:t>
      </w:r>
      <w:r w:rsidR="006105A6" w:rsidRPr="004979D6">
        <w:t>2</w:t>
      </w:r>
      <w:r w:rsidR="00BD6690">
        <w:t xml:space="preserve"> </w:t>
      </w:r>
      <w:r w:rsidR="006105A6" w:rsidRPr="004979D6">
        <w:t>месяцев</w:t>
      </w:r>
      <w:r w:rsidR="00BD6690">
        <w:t xml:space="preserve"> </w:t>
      </w:r>
      <w:r w:rsidR="006105A6" w:rsidRPr="004979D6">
        <w:t>до</w:t>
      </w:r>
      <w:r w:rsidR="00BD6690">
        <w:t xml:space="preserve"> </w:t>
      </w:r>
      <w:r w:rsidR="006105A6" w:rsidRPr="004979D6">
        <w:t>3</w:t>
      </w:r>
      <w:r w:rsidR="00BD6690">
        <w:t xml:space="preserve"> </w:t>
      </w:r>
      <w:r w:rsidR="006105A6" w:rsidRPr="004979D6">
        <w:t>лет,</w:t>
      </w:r>
      <w:r w:rsidR="00BD6690">
        <w:t xml:space="preserve"> </w:t>
      </w:r>
      <w:r w:rsidR="006105A6" w:rsidRPr="004979D6">
        <w:t>находящихся</w:t>
      </w:r>
      <w:r w:rsidR="00BD6690">
        <w:t xml:space="preserve"> </w:t>
      </w:r>
      <w:r w:rsidR="006105A6" w:rsidRPr="004979D6">
        <w:t>в</w:t>
      </w:r>
      <w:r w:rsidR="00BD6690">
        <w:t xml:space="preserve"> </w:t>
      </w:r>
      <w:r w:rsidR="006105A6" w:rsidRPr="004979D6">
        <w:t>очереди</w:t>
      </w:r>
      <w:r w:rsidR="00BD6690">
        <w:t xml:space="preserve"> </w:t>
      </w:r>
      <w:r w:rsidR="006105A6" w:rsidRPr="004979D6">
        <w:t>на</w:t>
      </w:r>
      <w:r w:rsidR="00BD6690">
        <w:t xml:space="preserve"> </w:t>
      </w:r>
      <w:r w:rsidR="006105A6" w:rsidRPr="004979D6">
        <w:t>получение</w:t>
      </w:r>
      <w:r w:rsidR="00BD6690">
        <w:t xml:space="preserve"> </w:t>
      </w:r>
      <w:r w:rsidR="006105A6" w:rsidRPr="004979D6">
        <w:rPr>
          <w:spacing w:val="-10"/>
        </w:rPr>
        <w:t>в</w:t>
      </w:r>
      <w:r w:rsidR="00BD6690">
        <w:rPr>
          <w:spacing w:val="-10"/>
        </w:rPr>
        <w:t xml:space="preserve"> </w:t>
      </w:r>
      <w:r w:rsidR="006105A6" w:rsidRPr="004E5E77">
        <w:t>текущем</w:t>
      </w:r>
      <w:r w:rsidR="00BD6690">
        <w:t xml:space="preserve"> </w:t>
      </w:r>
      <w:r w:rsidR="006105A6" w:rsidRPr="004E5E77">
        <w:t>году</w:t>
      </w:r>
      <w:r w:rsidR="00BD6690">
        <w:t xml:space="preserve"> </w:t>
      </w:r>
      <w:r w:rsidR="006105A6" w:rsidRPr="004E5E77">
        <w:t xml:space="preserve">дошкольного </w:t>
      </w:r>
      <w:r w:rsidR="006F2F17">
        <w:rPr>
          <w:spacing w:val="-2"/>
        </w:rPr>
        <w:t>образования</w:t>
      </w:r>
      <w:r w:rsidR="006105A6">
        <w:rPr>
          <w:spacing w:val="-2"/>
        </w:rPr>
        <w:t>-100%;</w:t>
      </w:r>
      <w:proofErr w:type="gramEnd"/>
    </w:p>
    <w:p w:rsidR="006105A6" w:rsidRDefault="006105A6" w:rsidP="00A8202B">
      <w:pPr>
        <w:pStyle w:val="a3"/>
        <w:ind w:left="0" w:right="119" w:firstLine="439"/>
        <w:rPr>
          <w:spacing w:val="-2"/>
        </w:rPr>
      </w:pPr>
      <w:proofErr w:type="gramStart"/>
      <w:r>
        <w:t>-д</w:t>
      </w:r>
      <w:r w:rsidRPr="004979D6">
        <w:t>оля детей в возрасте от 1,5 до 3 лет</w:t>
      </w:r>
      <w:r>
        <w:t>,</w:t>
      </w:r>
      <w:r w:rsidRPr="004979D6">
        <w:t xml:space="preserve"> получающих</w:t>
      </w:r>
      <w:r w:rsidR="00BD6690">
        <w:t xml:space="preserve"> </w:t>
      </w:r>
      <w:r w:rsidRPr="004979D6">
        <w:t>дошкольное</w:t>
      </w:r>
      <w:r w:rsidR="00BD6690">
        <w:t xml:space="preserve"> </w:t>
      </w:r>
      <w:r w:rsidRPr="004979D6">
        <w:t>образование</w:t>
      </w:r>
      <w:r w:rsidR="00BD6690">
        <w:t xml:space="preserve"> </w:t>
      </w:r>
      <w:r w:rsidRPr="004979D6">
        <w:t>в</w:t>
      </w:r>
      <w:r w:rsidR="00BD6690">
        <w:t xml:space="preserve"> </w:t>
      </w:r>
      <w:r w:rsidRPr="004979D6">
        <w:t>текущем году</w:t>
      </w:r>
      <w:r w:rsidR="00BD6690">
        <w:t xml:space="preserve"> </w:t>
      </w:r>
      <w:r w:rsidRPr="004979D6">
        <w:t>к сумме численности детей в возрасте от 1,5 до 3 лет, получающих</w:t>
      </w:r>
      <w:r>
        <w:t xml:space="preserve"> д</w:t>
      </w:r>
      <w:r w:rsidRPr="004979D6">
        <w:t>ошкольное</w:t>
      </w:r>
      <w:r w:rsidR="00BD6690">
        <w:t xml:space="preserve"> </w:t>
      </w:r>
      <w:r w:rsidRPr="004979D6">
        <w:t>образование</w:t>
      </w:r>
      <w:r w:rsidR="00BD6690">
        <w:t xml:space="preserve"> </w:t>
      </w:r>
      <w:r w:rsidRPr="004979D6">
        <w:t>в</w:t>
      </w:r>
      <w:r w:rsidR="00BD6690">
        <w:t xml:space="preserve"> </w:t>
      </w:r>
      <w:r w:rsidRPr="004979D6">
        <w:t>текущем</w:t>
      </w:r>
      <w:r w:rsidR="00BD6690">
        <w:t xml:space="preserve"> </w:t>
      </w:r>
      <w:r w:rsidRPr="004979D6">
        <w:t>году,</w:t>
      </w:r>
      <w:r w:rsidR="00BD6690">
        <w:t xml:space="preserve"> </w:t>
      </w:r>
      <w:r w:rsidRPr="004979D6">
        <w:t>и</w:t>
      </w:r>
      <w:r w:rsidR="00BD6690">
        <w:t xml:space="preserve"> </w:t>
      </w:r>
      <w:r w:rsidRPr="004979D6">
        <w:t>численности</w:t>
      </w:r>
      <w:r w:rsidR="00BD6690">
        <w:t xml:space="preserve"> </w:t>
      </w:r>
      <w:r w:rsidRPr="004979D6">
        <w:t>детей</w:t>
      </w:r>
      <w:r w:rsidR="00BD6690">
        <w:t xml:space="preserve"> </w:t>
      </w:r>
      <w:r w:rsidRPr="004979D6">
        <w:t>в</w:t>
      </w:r>
      <w:r w:rsidR="00BD6690">
        <w:t xml:space="preserve"> </w:t>
      </w:r>
      <w:r w:rsidRPr="004979D6">
        <w:t>возрасте</w:t>
      </w:r>
      <w:r w:rsidR="00BD6690">
        <w:t xml:space="preserve"> </w:t>
      </w:r>
      <w:r w:rsidRPr="004979D6">
        <w:t>от 1,5 до 3 лет, находящихся в очереди на получение в текущем году</w:t>
      </w:r>
      <w:r w:rsidR="00BD6690">
        <w:t xml:space="preserve"> </w:t>
      </w:r>
      <w:r w:rsidRPr="004E5E77">
        <w:t>дошкольного</w:t>
      </w:r>
      <w:r w:rsidR="00BD6690">
        <w:t xml:space="preserve"> </w:t>
      </w:r>
      <w:r w:rsidRPr="004E5E77">
        <w:rPr>
          <w:spacing w:val="-2"/>
        </w:rPr>
        <w:t>образования</w:t>
      </w:r>
      <w:r>
        <w:rPr>
          <w:spacing w:val="-2"/>
        </w:rPr>
        <w:t xml:space="preserve"> – 100 %;</w:t>
      </w:r>
      <w:proofErr w:type="gramEnd"/>
    </w:p>
    <w:p w:rsidR="00A8202B" w:rsidRDefault="006105A6" w:rsidP="00A8202B">
      <w:pPr>
        <w:pStyle w:val="a3"/>
        <w:ind w:left="0" w:right="119" w:firstLine="439"/>
      </w:pPr>
      <w:proofErr w:type="gramStart"/>
      <w:r>
        <w:t>-д</w:t>
      </w:r>
      <w:r w:rsidRPr="004979D6">
        <w:t xml:space="preserve">оля детей в возрасте от 3 </w:t>
      </w:r>
      <w:r w:rsidR="00B90B2F" w:rsidRPr="004979D6">
        <w:t>до 7 лет,</w:t>
      </w:r>
      <w:r w:rsidR="00BD6690" w:rsidRPr="004979D6">
        <w:t xml:space="preserve"> получающих</w:t>
      </w:r>
      <w:r w:rsidRPr="004979D6">
        <w:t xml:space="preserve"> дошкольное образование в текущем году, к сумме численности детей в возрасте от 3 до 7лет, получающих </w:t>
      </w:r>
      <w:r w:rsidR="00BD6690" w:rsidRPr="004979D6">
        <w:t>дошкольное</w:t>
      </w:r>
      <w:r w:rsidR="00BD6690">
        <w:t xml:space="preserve"> </w:t>
      </w:r>
      <w:r w:rsidR="00BD6690" w:rsidRPr="004979D6">
        <w:t>образование</w:t>
      </w:r>
      <w:r w:rsidR="00BD6690">
        <w:t xml:space="preserve"> </w:t>
      </w:r>
      <w:r w:rsidR="00BD6690" w:rsidRPr="004979D6">
        <w:t>в</w:t>
      </w:r>
      <w:r w:rsidR="00BD6690">
        <w:t xml:space="preserve"> </w:t>
      </w:r>
      <w:r w:rsidR="00BD6690" w:rsidRPr="004979D6">
        <w:t>текущем</w:t>
      </w:r>
      <w:r w:rsidR="00BD6690">
        <w:t xml:space="preserve"> </w:t>
      </w:r>
      <w:r w:rsidR="00BD6690" w:rsidRPr="004979D6">
        <w:t>году, и</w:t>
      </w:r>
      <w:r w:rsidR="00BD6690">
        <w:t xml:space="preserve"> </w:t>
      </w:r>
      <w:r w:rsidR="00BD6690" w:rsidRPr="004979D6">
        <w:t>численности</w:t>
      </w:r>
      <w:r w:rsidR="00BD6690">
        <w:t xml:space="preserve"> </w:t>
      </w:r>
      <w:r w:rsidR="00BD6690" w:rsidRPr="004979D6">
        <w:t>детей</w:t>
      </w:r>
      <w:r w:rsidR="00BD6690">
        <w:t xml:space="preserve"> </w:t>
      </w:r>
      <w:r w:rsidR="00BD6690" w:rsidRPr="004979D6">
        <w:t>в</w:t>
      </w:r>
      <w:r w:rsidR="00BD6690">
        <w:t xml:space="preserve"> </w:t>
      </w:r>
      <w:r w:rsidR="00BD6690" w:rsidRPr="004979D6">
        <w:t>возрасте</w:t>
      </w:r>
      <w:r w:rsidR="00BD6690">
        <w:t xml:space="preserve"> </w:t>
      </w:r>
      <w:r w:rsidR="00BD6690" w:rsidRPr="004979D6">
        <w:t>от</w:t>
      </w:r>
      <w:r w:rsidR="00BD6690">
        <w:t xml:space="preserve"> </w:t>
      </w:r>
      <w:r w:rsidRPr="004979D6">
        <w:t>3 до 7 лет, находящихся в очереди на получение в текущ</w:t>
      </w:r>
      <w:r>
        <w:t>ем году дошкольного образования – 100 %;</w:t>
      </w:r>
      <w:proofErr w:type="gramEnd"/>
    </w:p>
    <w:p w:rsidR="00A8202B" w:rsidRDefault="00A760A8" w:rsidP="00A8202B">
      <w:pPr>
        <w:pStyle w:val="a3"/>
        <w:ind w:left="0" w:right="119" w:firstLine="439"/>
        <w:rPr>
          <w:spacing w:val="-2"/>
        </w:rPr>
      </w:pPr>
      <w:proofErr w:type="gramStart"/>
      <w:r>
        <w:rPr>
          <w:spacing w:val="-4"/>
        </w:rPr>
        <w:t>-д</w:t>
      </w:r>
      <w:r w:rsidRPr="004979D6">
        <w:rPr>
          <w:spacing w:val="-4"/>
        </w:rPr>
        <w:t>оля</w:t>
      </w:r>
      <w:r w:rsidR="00BD6690">
        <w:rPr>
          <w:spacing w:val="-4"/>
        </w:rPr>
        <w:t xml:space="preserve"> </w:t>
      </w:r>
      <w:r w:rsidRPr="004979D6">
        <w:rPr>
          <w:spacing w:val="-2"/>
        </w:rPr>
        <w:t>обучающихся,</w:t>
      </w:r>
      <w:r w:rsidR="00BD6690">
        <w:rPr>
          <w:spacing w:val="-2"/>
        </w:rPr>
        <w:t xml:space="preserve"> </w:t>
      </w:r>
      <w:r w:rsidRPr="004979D6">
        <w:rPr>
          <w:spacing w:val="-2"/>
        </w:rPr>
        <w:t>находящихся</w:t>
      </w:r>
      <w:r w:rsidRPr="004979D6">
        <w:tab/>
      </w:r>
      <w:r w:rsidRPr="004979D6">
        <w:rPr>
          <w:spacing w:val="-10"/>
        </w:rPr>
        <w:t>в</w:t>
      </w:r>
      <w:r w:rsidR="00BD6690">
        <w:rPr>
          <w:spacing w:val="-10"/>
        </w:rPr>
        <w:t xml:space="preserve"> </w:t>
      </w:r>
      <w:r w:rsidRPr="004979D6">
        <w:rPr>
          <w:spacing w:val="-2"/>
        </w:rPr>
        <w:t>трудной</w:t>
      </w:r>
      <w:r w:rsidRPr="004979D6">
        <w:tab/>
      </w:r>
      <w:r w:rsidRPr="004979D6">
        <w:rPr>
          <w:spacing w:val="-2"/>
        </w:rPr>
        <w:t>жизненной</w:t>
      </w:r>
      <w:r w:rsidR="00BD6690">
        <w:rPr>
          <w:spacing w:val="-2"/>
        </w:rPr>
        <w:t xml:space="preserve"> </w:t>
      </w:r>
      <w:r w:rsidRPr="004979D6">
        <w:rPr>
          <w:spacing w:val="-2"/>
        </w:rPr>
        <w:t xml:space="preserve">ситуации, </w:t>
      </w:r>
      <w:r w:rsidRPr="004979D6">
        <w:t>получающих</w:t>
      </w:r>
      <w:r w:rsidR="00BD6690">
        <w:t xml:space="preserve"> </w:t>
      </w:r>
      <w:r w:rsidRPr="004979D6">
        <w:t>горячее</w:t>
      </w:r>
      <w:r w:rsidR="00BD6690">
        <w:t xml:space="preserve"> </w:t>
      </w:r>
      <w:r w:rsidRPr="004979D6">
        <w:t>питание</w:t>
      </w:r>
      <w:r w:rsidR="00BD6690">
        <w:t xml:space="preserve"> </w:t>
      </w:r>
      <w:r w:rsidRPr="004979D6">
        <w:t>в</w:t>
      </w:r>
      <w:r w:rsidR="00BD6690">
        <w:t xml:space="preserve"> </w:t>
      </w:r>
      <w:r w:rsidRPr="004979D6">
        <w:t>общеобразовательных</w:t>
      </w:r>
      <w:r w:rsidR="00BD6690">
        <w:t xml:space="preserve"> </w:t>
      </w:r>
      <w:r w:rsidRPr="004979D6">
        <w:t>учреждениях,</w:t>
      </w:r>
      <w:r w:rsidR="00BD6690">
        <w:t xml:space="preserve"> </w:t>
      </w:r>
      <w:r>
        <w:rPr>
          <w:spacing w:val="-10"/>
        </w:rPr>
        <w:t xml:space="preserve">в </w:t>
      </w:r>
      <w:r>
        <w:t>о</w:t>
      </w:r>
      <w:r w:rsidRPr="00CA7CB6">
        <w:t>бщей</w:t>
      </w:r>
      <w:r w:rsidR="00BD6690">
        <w:t xml:space="preserve"> </w:t>
      </w:r>
      <w:r w:rsidRPr="00CA7CB6">
        <w:t>численности</w:t>
      </w:r>
      <w:r w:rsidR="00BD6690">
        <w:t xml:space="preserve"> </w:t>
      </w:r>
      <w:r w:rsidRPr="00CA7CB6">
        <w:t>обучающихся</w:t>
      </w:r>
      <w:r w:rsidR="00BD6690">
        <w:t xml:space="preserve"> </w:t>
      </w:r>
      <w:r w:rsidRPr="00CA7CB6">
        <w:t>данной</w:t>
      </w:r>
      <w:r w:rsidR="00BD6690">
        <w:t xml:space="preserve"> </w:t>
      </w:r>
      <w:r w:rsidRPr="00CA7CB6">
        <w:rPr>
          <w:spacing w:val="-2"/>
        </w:rPr>
        <w:t>категории</w:t>
      </w:r>
      <w:r>
        <w:rPr>
          <w:spacing w:val="-2"/>
        </w:rPr>
        <w:t xml:space="preserve"> – 100 %;</w:t>
      </w:r>
      <w:proofErr w:type="gramEnd"/>
    </w:p>
    <w:p w:rsidR="00A8202B" w:rsidRDefault="00A760A8" w:rsidP="00A8202B">
      <w:pPr>
        <w:pStyle w:val="a3"/>
        <w:ind w:left="0" w:right="119" w:firstLine="439"/>
        <w:rPr>
          <w:spacing w:val="-2"/>
        </w:rPr>
      </w:pPr>
      <w:r>
        <w:rPr>
          <w:spacing w:val="-2"/>
        </w:rPr>
        <w:t>-</w:t>
      </w:r>
      <w:r>
        <w:rPr>
          <w:spacing w:val="-4"/>
        </w:rPr>
        <w:t>д</w:t>
      </w:r>
      <w:r w:rsidRPr="004979D6">
        <w:rPr>
          <w:spacing w:val="-4"/>
        </w:rPr>
        <w:t>оля</w:t>
      </w:r>
      <w:r w:rsidR="00BD6690">
        <w:rPr>
          <w:spacing w:val="-4"/>
        </w:rPr>
        <w:t xml:space="preserve"> </w:t>
      </w:r>
      <w:r w:rsidRPr="004979D6">
        <w:rPr>
          <w:spacing w:val="-2"/>
        </w:rPr>
        <w:t>обучающихся,</w:t>
      </w:r>
      <w:r w:rsidR="00BD6690">
        <w:rPr>
          <w:spacing w:val="-2"/>
        </w:rPr>
        <w:t xml:space="preserve"> </w:t>
      </w:r>
      <w:r w:rsidRPr="004979D6">
        <w:rPr>
          <w:spacing w:val="-2"/>
        </w:rPr>
        <w:t>находящихся</w:t>
      </w:r>
      <w:r w:rsidRPr="004979D6">
        <w:tab/>
      </w:r>
      <w:r w:rsidRPr="004979D6">
        <w:rPr>
          <w:spacing w:val="-10"/>
        </w:rPr>
        <w:t>в</w:t>
      </w:r>
      <w:r w:rsidR="00BD6690">
        <w:rPr>
          <w:spacing w:val="-10"/>
        </w:rPr>
        <w:t xml:space="preserve"> </w:t>
      </w:r>
      <w:r w:rsidRPr="004979D6">
        <w:rPr>
          <w:spacing w:val="-2"/>
        </w:rPr>
        <w:t>трудной</w:t>
      </w:r>
      <w:r w:rsidR="00BD6690">
        <w:rPr>
          <w:spacing w:val="-2"/>
        </w:rPr>
        <w:t xml:space="preserve"> </w:t>
      </w:r>
      <w:r w:rsidRPr="004979D6">
        <w:rPr>
          <w:spacing w:val="-2"/>
        </w:rPr>
        <w:t>жизненной</w:t>
      </w:r>
      <w:r w:rsidRPr="004979D6">
        <w:tab/>
      </w:r>
      <w:r w:rsidRPr="004979D6">
        <w:rPr>
          <w:spacing w:val="-2"/>
        </w:rPr>
        <w:t>ситуации,</w:t>
      </w:r>
      <w:r>
        <w:t xml:space="preserve"> п</w:t>
      </w:r>
      <w:r w:rsidRPr="00CA7CB6">
        <w:t>олучающих</w:t>
      </w:r>
      <w:r w:rsidR="00BD6690">
        <w:t xml:space="preserve"> </w:t>
      </w:r>
      <w:r w:rsidRPr="00CA7CB6">
        <w:t>новогодние</w:t>
      </w:r>
      <w:r w:rsidR="00BD6690">
        <w:t xml:space="preserve"> </w:t>
      </w:r>
      <w:r w:rsidRPr="00CA7CB6">
        <w:t>подарки,</w:t>
      </w:r>
      <w:r w:rsidR="00BD6690">
        <w:t xml:space="preserve"> </w:t>
      </w:r>
      <w:r w:rsidRPr="00CA7CB6">
        <w:t>в</w:t>
      </w:r>
      <w:r w:rsidR="00BD6690">
        <w:t xml:space="preserve"> </w:t>
      </w:r>
      <w:r w:rsidRPr="00CA7CB6">
        <w:t>общей</w:t>
      </w:r>
      <w:r w:rsidR="00BD6690">
        <w:t xml:space="preserve"> </w:t>
      </w:r>
      <w:r w:rsidRPr="00CA7CB6">
        <w:t>численности</w:t>
      </w:r>
      <w:r w:rsidR="00BD6690">
        <w:t xml:space="preserve"> </w:t>
      </w:r>
      <w:r w:rsidRPr="00CA7CB6">
        <w:t>детей</w:t>
      </w:r>
      <w:r w:rsidR="00BD6690">
        <w:t xml:space="preserve"> </w:t>
      </w:r>
      <w:r w:rsidRPr="00CA7CB6">
        <w:t>данной</w:t>
      </w:r>
      <w:r w:rsidR="00BD6690">
        <w:t xml:space="preserve"> </w:t>
      </w:r>
      <w:r w:rsidRPr="00CA7CB6">
        <w:rPr>
          <w:spacing w:val="-2"/>
        </w:rPr>
        <w:t>категории</w:t>
      </w:r>
      <w:r>
        <w:rPr>
          <w:spacing w:val="-2"/>
        </w:rPr>
        <w:t xml:space="preserve"> – 100 %;</w:t>
      </w:r>
    </w:p>
    <w:p w:rsidR="00A760A8" w:rsidRPr="00A760A8" w:rsidRDefault="00A760A8" w:rsidP="00A8202B">
      <w:pPr>
        <w:pStyle w:val="a3"/>
        <w:ind w:left="0" w:right="119" w:firstLine="439"/>
      </w:pPr>
      <w:r>
        <w:rPr>
          <w:spacing w:val="-2"/>
        </w:rPr>
        <w:t>-</w:t>
      </w:r>
      <w:r>
        <w:t>о</w:t>
      </w:r>
      <w:r w:rsidRPr="00CA7CB6">
        <w:t>бщее</w:t>
      </w:r>
      <w:r w:rsidR="00BD6690">
        <w:t xml:space="preserve"> </w:t>
      </w:r>
      <w:r w:rsidRPr="00CA7CB6">
        <w:t>количество</w:t>
      </w:r>
      <w:r w:rsidR="00BD6690">
        <w:t xml:space="preserve"> </w:t>
      </w:r>
      <w:r w:rsidRPr="00CA7CB6">
        <w:t>консультационных</w:t>
      </w:r>
      <w:r w:rsidR="00BD6690">
        <w:t xml:space="preserve"> </w:t>
      </w:r>
      <w:r w:rsidRPr="00CA7CB6">
        <w:t>центров,</w:t>
      </w:r>
      <w:r w:rsidR="00BD6690">
        <w:t xml:space="preserve"> </w:t>
      </w:r>
      <w:r w:rsidRPr="00CA7CB6">
        <w:t>функционирующих</w:t>
      </w:r>
      <w:r w:rsidR="00BD6690">
        <w:t xml:space="preserve"> </w:t>
      </w:r>
      <w:r w:rsidRPr="00CA7CB6">
        <w:rPr>
          <w:spacing w:val="-10"/>
        </w:rPr>
        <w:t>в</w:t>
      </w:r>
      <w:r>
        <w:rPr>
          <w:spacing w:val="-10"/>
        </w:rPr>
        <w:t xml:space="preserve"> муниципалитете и </w:t>
      </w:r>
      <w:r w:rsidRPr="004979D6">
        <w:t>оказывающих услуги психолого-педагогической, методической и консультативной помощи родителям (законным представителям)</w:t>
      </w:r>
      <w:r w:rsidR="00BD6690">
        <w:t xml:space="preserve"> </w:t>
      </w:r>
      <w:r w:rsidRPr="004979D6">
        <w:t>детей,</w:t>
      </w:r>
      <w:r w:rsidR="00BD6690">
        <w:t xml:space="preserve"> </w:t>
      </w:r>
      <w:r w:rsidRPr="004979D6">
        <w:t>а</w:t>
      </w:r>
      <w:r w:rsidR="00BD6690">
        <w:t xml:space="preserve"> </w:t>
      </w:r>
      <w:r w:rsidR="00BD6690" w:rsidRPr="004979D6">
        <w:t>так</w:t>
      </w:r>
      <w:r w:rsidR="00BD6690">
        <w:t xml:space="preserve">же </w:t>
      </w:r>
      <w:r w:rsidRPr="004979D6">
        <w:t>гражданам,</w:t>
      </w:r>
      <w:r w:rsidR="00BD6690">
        <w:t xml:space="preserve"> </w:t>
      </w:r>
      <w:r w:rsidR="00BD6690" w:rsidRPr="004979D6">
        <w:t>желающим</w:t>
      </w:r>
      <w:r w:rsidR="00BD6690">
        <w:t xml:space="preserve"> принять </w:t>
      </w:r>
      <w:r w:rsidRPr="004979D6">
        <w:t>на</w:t>
      </w:r>
      <w:r w:rsidR="00BD6690">
        <w:t xml:space="preserve"> </w:t>
      </w:r>
      <w:r w:rsidRPr="004979D6">
        <w:rPr>
          <w:spacing w:val="-2"/>
        </w:rPr>
        <w:t>воспитание</w:t>
      </w:r>
      <w:r w:rsidRPr="00CA7CB6">
        <w:t xml:space="preserve"> в</w:t>
      </w:r>
      <w:r w:rsidR="00BD6690">
        <w:t xml:space="preserve"> </w:t>
      </w:r>
      <w:r w:rsidRPr="00CA7CB6">
        <w:t>свои</w:t>
      </w:r>
      <w:r w:rsidR="00BD6690">
        <w:t xml:space="preserve"> </w:t>
      </w:r>
      <w:r w:rsidRPr="00CA7CB6">
        <w:t>семьи</w:t>
      </w:r>
      <w:r w:rsidR="00BD6690">
        <w:t xml:space="preserve"> </w:t>
      </w:r>
      <w:r w:rsidRPr="00CA7CB6">
        <w:t>детей,</w:t>
      </w:r>
      <w:r w:rsidR="00BD6690">
        <w:t xml:space="preserve"> </w:t>
      </w:r>
      <w:r w:rsidRPr="00CA7CB6">
        <w:t>оставшихся</w:t>
      </w:r>
      <w:r w:rsidR="00BD6690">
        <w:t xml:space="preserve"> </w:t>
      </w:r>
      <w:r w:rsidRPr="00CA7CB6">
        <w:t>без</w:t>
      </w:r>
      <w:r w:rsidR="00BD6690">
        <w:t xml:space="preserve"> </w:t>
      </w:r>
      <w:r w:rsidRPr="00CA7CB6">
        <w:t>попечения</w:t>
      </w:r>
      <w:r w:rsidR="00BD6690">
        <w:t xml:space="preserve"> </w:t>
      </w:r>
      <w:r w:rsidRPr="00CA7CB6">
        <w:rPr>
          <w:spacing w:val="-2"/>
        </w:rPr>
        <w:t>родителей</w:t>
      </w:r>
      <w:r>
        <w:rPr>
          <w:spacing w:val="-2"/>
        </w:rPr>
        <w:t xml:space="preserve"> – 8.</w:t>
      </w:r>
    </w:p>
    <w:p w:rsidR="0068225A" w:rsidRPr="00A760A8" w:rsidRDefault="0068225A" w:rsidP="00A760A8">
      <w:pPr>
        <w:pStyle w:val="TableParagraph"/>
        <w:tabs>
          <w:tab w:val="left" w:pos="0"/>
          <w:tab w:val="left" w:pos="2448"/>
          <w:tab w:val="left" w:pos="4028"/>
          <w:tab w:val="left" w:pos="4364"/>
          <w:tab w:val="left" w:pos="5431"/>
          <w:tab w:val="left" w:pos="6781"/>
        </w:tabs>
        <w:spacing w:line="240" w:lineRule="auto"/>
        <w:ind w:left="11" w:right="134"/>
        <w:jc w:val="left"/>
        <w:rPr>
          <w:spacing w:val="-2"/>
          <w:sz w:val="24"/>
        </w:rPr>
      </w:pPr>
    </w:p>
    <w:p w:rsidR="00E31104" w:rsidRDefault="00A8202B" w:rsidP="00A8202B">
      <w:pPr>
        <w:pStyle w:val="21"/>
        <w:spacing w:before="66"/>
        <w:ind w:left="0" w:right="119"/>
        <w:jc w:val="center"/>
        <w:rPr>
          <w:i w:val="0"/>
          <w:iCs w:val="0"/>
          <w:u w:val="none"/>
        </w:rPr>
      </w:pPr>
      <w:r w:rsidRPr="000F0F68">
        <w:rPr>
          <w:i w:val="0"/>
          <w:iCs w:val="0"/>
          <w:u w:val="none"/>
        </w:rPr>
        <w:t>2.3.</w:t>
      </w:r>
      <w:r w:rsidR="00E55326" w:rsidRPr="000F0F68">
        <w:rPr>
          <w:i w:val="0"/>
          <w:iCs w:val="0"/>
          <w:u w:val="none"/>
        </w:rPr>
        <w:t>5.</w:t>
      </w:r>
      <w:r w:rsidR="00E55326" w:rsidRPr="00A8202B">
        <w:rPr>
          <w:i w:val="0"/>
          <w:iCs w:val="0"/>
          <w:u w:val="none"/>
        </w:rPr>
        <w:t xml:space="preserve"> Конечные</w:t>
      </w:r>
      <w:r w:rsidR="0068225A" w:rsidRPr="00A8202B">
        <w:rPr>
          <w:i w:val="0"/>
          <w:iCs w:val="0"/>
          <w:u w:val="none"/>
        </w:rPr>
        <w:t xml:space="preserve"> результаты реализации Подпрограммы 5. «Комплексная безопасность образовательных учреждений и охрана здоровья детей»</w:t>
      </w:r>
    </w:p>
    <w:p w:rsidR="002A637E" w:rsidRPr="00A8202B" w:rsidRDefault="002A637E" w:rsidP="00A8202B">
      <w:pPr>
        <w:pStyle w:val="21"/>
        <w:spacing w:before="66"/>
        <w:ind w:left="0" w:right="119"/>
        <w:jc w:val="center"/>
        <w:rPr>
          <w:i w:val="0"/>
          <w:iCs w:val="0"/>
          <w:u w:val="none"/>
        </w:rPr>
      </w:pPr>
    </w:p>
    <w:p w:rsidR="002A637E" w:rsidRDefault="00E31104" w:rsidP="002A637E">
      <w:pPr>
        <w:pStyle w:val="a3"/>
        <w:ind w:left="0" w:right="119" w:firstLine="426"/>
      </w:pPr>
      <w:r>
        <w:t xml:space="preserve">В результате реализации </w:t>
      </w:r>
      <w:r w:rsidR="0068225A">
        <w:t>настоящей Подпрограммы</w:t>
      </w:r>
      <w:r>
        <w:t xml:space="preserve"> предполагаются следующие </w:t>
      </w:r>
      <w:r>
        <w:rPr>
          <w:spacing w:val="-2"/>
        </w:rPr>
        <w:t>результаты:</w:t>
      </w:r>
    </w:p>
    <w:p w:rsidR="000946E4" w:rsidRDefault="00E31104" w:rsidP="000946E4">
      <w:pPr>
        <w:pStyle w:val="a3"/>
        <w:ind w:left="0" w:right="119" w:firstLine="426"/>
      </w:pPr>
      <w:r>
        <w:t>-доля</w:t>
      </w:r>
      <w:r w:rsidR="00E55326">
        <w:t xml:space="preserve"> </w:t>
      </w:r>
      <w:r>
        <w:t>образовательных</w:t>
      </w:r>
      <w:r w:rsidR="00E55326">
        <w:t xml:space="preserve"> </w:t>
      </w:r>
      <w:r>
        <w:t>учреждений,</w:t>
      </w:r>
      <w:r w:rsidR="00E55326">
        <w:t xml:space="preserve"> </w:t>
      </w:r>
      <w:r>
        <w:t>укомплектованных</w:t>
      </w:r>
      <w:r w:rsidR="00E55326">
        <w:t xml:space="preserve"> </w:t>
      </w:r>
      <w:r>
        <w:t>первичными</w:t>
      </w:r>
      <w:r w:rsidR="00E55326">
        <w:t xml:space="preserve"> </w:t>
      </w:r>
      <w:r>
        <w:t xml:space="preserve">средствами </w:t>
      </w:r>
    </w:p>
    <w:p w:rsidR="002A637E" w:rsidRDefault="00E31104" w:rsidP="000946E4">
      <w:pPr>
        <w:pStyle w:val="a3"/>
        <w:ind w:left="0" w:right="119" w:firstLine="0"/>
      </w:pPr>
      <w:r>
        <w:lastRenderedPageBreak/>
        <w:t>пожаротушения - 100 %;</w:t>
      </w:r>
    </w:p>
    <w:p w:rsidR="002A637E" w:rsidRDefault="00E31104" w:rsidP="002A637E">
      <w:pPr>
        <w:pStyle w:val="a3"/>
        <w:ind w:left="0" w:right="119" w:firstLine="426"/>
      </w:pPr>
      <w:r>
        <w:t>-доля</w:t>
      </w:r>
      <w:r w:rsidR="00E55326">
        <w:t xml:space="preserve"> </w:t>
      </w:r>
      <w:r>
        <w:t>образовательных</w:t>
      </w:r>
      <w:r w:rsidR="00E55326">
        <w:t xml:space="preserve"> </w:t>
      </w:r>
      <w:r>
        <w:t>учреждений,</w:t>
      </w:r>
      <w:r w:rsidR="00E55326">
        <w:t xml:space="preserve"> </w:t>
      </w:r>
      <w:r>
        <w:t>в</w:t>
      </w:r>
      <w:r w:rsidR="00E55326">
        <w:t xml:space="preserve"> </w:t>
      </w:r>
      <w:r>
        <w:t>которых</w:t>
      </w:r>
      <w:r w:rsidR="00E55326">
        <w:t xml:space="preserve"> </w:t>
      </w:r>
      <w:r>
        <w:t>проводится</w:t>
      </w:r>
      <w:r w:rsidR="00E55326">
        <w:t xml:space="preserve"> </w:t>
      </w:r>
      <w:r>
        <w:t>огнезащитная</w:t>
      </w:r>
      <w:r w:rsidR="00E55326">
        <w:t xml:space="preserve"> </w:t>
      </w:r>
      <w:r>
        <w:t>обработка деревянных конструкций зданий в соответствии с требованиями - 100%;</w:t>
      </w:r>
    </w:p>
    <w:p w:rsidR="002A637E" w:rsidRDefault="00E31104" w:rsidP="002A637E">
      <w:pPr>
        <w:pStyle w:val="a3"/>
        <w:ind w:left="0" w:right="119" w:firstLine="426"/>
      </w:pPr>
      <w:r>
        <w:rPr>
          <w:spacing w:val="-2"/>
        </w:rPr>
        <w:t>-доля</w:t>
      </w:r>
      <w:r w:rsidR="00E55326">
        <w:rPr>
          <w:spacing w:val="-2"/>
        </w:rPr>
        <w:t xml:space="preserve"> </w:t>
      </w:r>
      <w:r>
        <w:rPr>
          <w:spacing w:val="-2"/>
        </w:rPr>
        <w:t>образовательных</w:t>
      </w:r>
      <w:r w:rsidR="00E55326">
        <w:rPr>
          <w:spacing w:val="-2"/>
        </w:rPr>
        <w:t xml:space="preserve"> </w:t>
      </w:r>
      <w:r>
        <w:rPr>
          <w:spacing w:val="-2"/>
        </w:rPr>
        <w:t>учреждений,</w:t>
      </w:r>
      <w:r w:rsidR="00E55326">
        <w:rPr>
          <w:spacing w:val="-2"/>
        </w:rPr>
        <w:t xml:space="preserve"> </w:t>
      </w:r>
      <w:r>
        <w:rPr>
          <w:spacing w:val="-10"/>
        </w:rPr>
        <w:t>в</w:t>
      </w:r>
      <w:r w:rsidR="00E55326">
        <w:rPr>
          <w:spacing w:val="-10"/>
        </w:rPr>
        <w:t xml:space="preserve"> </w:t>
      </w:r>
      <w:r>
        <w:rPr>
          <w:spacing w:val="-2"/>
        </w:rPr>
        <w:t>которых</w:t>
      </w:r>
      <w:r w:rsidR="00E55326">
        <w:rPr>
          <w:spacing w:val="-2"/>
        </w:rPr>
        <w:t xml:space="preserve"> </w:t>
      </w:r>
      <w:r>
        <w:rPr>
          <w:spacing w:val="-2"/>
        </w:rPr>
        <w:t>обеспечено</w:t>
      </w:r>
      <w:r>
        <w:tab/>
      </w:r>
      <w:r w:rsidR="00E55326">
        <w:t xml:space="preserve"> </w:t>
      </w:r>
      <w:r>
        <w:rPr>
          <w:spacing w:val="-2"/>
        </w:rPr>
        <w:t>бесперебойное</w:t>
      </w:r>
      <w:r w:rsidR="00E55326">
        <w:rPr>
          <w:spacing w:val="-2"/>
        </w:rPr>
        <w:t xml:space="preserve"> </w:t>
      </w:r>
      <w:r>
        <w:t>функционирование АПС - 100 %;</w:t>
      </w:r>
    </w:p>
    <w:p w:rsidR="002A637E" w:rsidRDefault="00E31104" w:rsidP="002A637E">
      <w:pPr>
        <w:pStyle w:val="a3"/>
        <w:tabs>
          <w:tab w:val="left" w:pos="1754"/>
          <w:tab w:val="left" w:pos="3745"/>
          <w:tab w:val="left" w:pos="5280"/>
          <w:tab w:val="left" w:pos="5625"/>
          <w:tab w:val="left" w:pos="6721"/>
          <w:tab w:val="left" w:pos="8103"/>
        </w:tabs>
        <w:ind w:left="0" w:right="119" w:firstLine="426"/>
      </w:pPr>
      <w:r>
        <w:rPr>
          <w:spacing w:val="-2"/>
        </w:rPr>
        <w:t>-доля</w:t>
      </w:r>
      <w:r w:rsidR="00E55326">
        <w:rPr>
          <w:spacing w:val="-2"/>
        </w:rPr>
        <w:t xml:space="preserve"> </w:t>
      </w:r>
      <w:r>
        <w:rPr>
          <w:spacing w:val="-2"/>
        </w:rPr>
        <w:t>образовательных</w:t>
      </w:r>
      <w:r w:rsidR="00E55326">
        <w:rPr>
          <w:spacing w:val="-2"/>
        </w:rPr>
        <w:t xml:space="preserve"> </w:t>
      </w:r>
      <w:r>
        <w:rPr>
          <w:spacing w:val="-2"/>
        </w:rPr>
        <w:t>учреждений,</w:t>
      </w:r>
      <w:r w:rsidR="00E55326">
        <w:rPr>
          <w:spacing w:val="-2"/>
        </w:rPr>
        <w:t xml:space="preserve"> </w:t>
      </w:r>
      <w:r>
        <w:rPr>
          <w:spacing w:val="-10"/>
        </w:rPr>
        <w:t>в</w:t>
      </w:r>
      <w:r w:rsidR="00E55326">
        <w:rPr>
          <w:spacing w:val="-10"/>
        </w:rPr>
        <w:t xml:space="preserve"> </w:t>
      </w:r>
      <w:r>
        <w:rPr>
          <w:spacing w:val="-2"/>
        </w:rPr>
        <w:t>которых</w:t>
      </w:r>
      <w:r w:rsidR="00E55326">
        <w:rPr>
          <w:spacing w:val="-2"/>
        </w:rPr>
        <w:t xml:space="preserve"> </w:t>
      </w:r>
      <w:r>
        <w:rPr>
          <w:spacing w:val="-2"/>
        </w:rPr>
        <w:t>обеспечена</w:t>
      </w:r>
      <w:r w:rsidR="00E55326">
        <w:rPr>
          <w:spacing w:val="-2"/>
        </w:rPr>
        <w:t xml:space="preserve"> </w:t>
      </w:r>
      <w:r>
        <w:rPr>
          <w:spacing w:val="-2"/>
        </w:rPr>
        <w:t xml:space="preserve">бесперебойная </w:t>
      </w:r>
      <w:r>
        <w:t>функционирование КТС - 100 %;</w:t>
      </w:r>
    </w:p>
    <w:p w:rsidR="002A637E" w:rsidRDefault="00E31104" w:rsidP="002A637E">
      <w:pPr>
        <w:pStyle w:val="a3"/>
        <w:ind w:left="0" w:right="119" w:firstLine="426"/>
      </w:pPr>
      <w:r>
        <w:t>-доля</w:t>
      </w:r>
      <w:r w:rsidR="00E55326">
        <w:t xml:space="preserve"> </w:t>
      </w:r>
      <w:r>
        <w:t>образовательных</w:t>
      </w:r>
      <w:r w:rsidR="00E55326">
        <w:t xml:space="preserve"> </w:t>
      </w:r>
      <w:r>
        <w:t>учреждений,</w:t>
      </w:r>
      <w:r w:rsidR="00E55326">
        <w:t xml:space="preserve"> </w:t>
      </w:r>
      <w:r>
        <w:t>готовых</w:t>
      </w:r>
      <w:r w:rsidR="00E55326">
        <w:t xml:space="preserve"> </w:t>
      </w:r>
      <w:r>
        <w:t>к</w:t>
      </w:r>
      <w:r w:rsidR="00E55326">
        <w:t xml:space="preserve"> </w:t>
      </w:r>
      <w:r>
        <w:t>началу</w:t>
      </w:r>
      <w:r w:rsidR="00E55326">
        <w:t xml:space="preserve"> </w:t>
      </w:r>
      <w:r>
        <w:t>нового</w:t>
      </w:r>
      <w:r w:rsidR="00E55326">
        <w:t xml:space="preserve"> </w:t>
      </w:r>
      <w:r>
        <w:t>учебного</w:t>
      </w:r>
      <w:r w:rsidR="00E55326">
        <w:t xml:space="preserve"> </w:t>
      </w:r>
      <w:r>
        <w:t>года-</w:t>
      </w:r>
      <w:r>
        <w:rPr>
          <w:spacing w:val="-5"/>
        </w:rPr>
        <w:t>100</w:t>
      </w:r>
      <w:r>
        <w:rPr>
          <w:spacing w:val="-10"/>
        </w:rPr>
        <w:t>%</w:t>
      </w:r>
      <w:r w:rsidR="0068225A">
        <w:rPr>
          <w:spacing w:val="-10"/>
        </w:rPr>
        <w:t>;</w:t>
      </w:r>
    </w:p>
    <w:p w:rsidR="00E31104" w:rsidRDefault="00E31104" w:rsidP="002A637E">
      <w:pPr>
        <w:pStyle w:val="a3"/>
        <w:ind w:left="0" w:right="119" w:firstLine="426"/>
      </w:pPr>
      <w:r>
        <w:t>-доля</w:t>
      </w:r>
      <w:r w:rsidR="00E55326">
        <w:t xml:space="preserve"> </w:t>
      </w:r>
      <w:r>
        <w:t>образовательных</w:t>
      </w:r>
      <w:r w:rsidR="00E55326">
        <w:t xml:space="preserve"> </w:t>
      </w:r>
      <w:r>
        <w:t>учреждений</w:t>
      </w:r>
      <w:r w:rsidR="0068225A">
        <w:t xml:space="preserve">, </w:t>
      </w:r>
      <w:r>
        <w:t>оборудованных</w:t>
      </w:r>
      <w:r w:rsidR="00E55326">
        <w:t xml:space="preserve"> </w:t>
      </w:r>
      <w:r>
        <w:t>системами</w:t>
      </w:r>
      <w:r w:rsidR="00E55326">
        <w:t xml:space="preserve"> </w:t>
      </w:r>
      <w:r>
        <w:t>оповещения</w:t>
      </w:r>
      <w:r w:rsidR="00E55326">
        <w:t xml:space="preserve"> </w:t>
      </w:r>
      <w:r>
        <w:rPr>
          <w:spacing w:val="-10"/>
        </w:rPr>
        <w:t>и</w:t>
      </w:r>
    </w:p>
    <w:p w:rsidR="00E31104" w:rsidRDefault="00E31104" w:rsidP="00E55326">
      <w:pPr>
        <w:pStyle w:val="a3"/>
        <w:ind w:left="0" w:right="119" w:firstLine="0"/>
      </w:pPr>
      <w:r>
        <w:t>управления эвакуацией либо автономными системами (средствами) экстренного оповещения</w:t>
      </w:r>
      <w:r w:rsidR="00E55326">
        <w:t xml:space="preserve"> </w:t>
      </w:r>
      <w:r>
        <w:t>работников,</w:t>
      </w:r>
      <w:r w:rsidR="00E55326">
        <w:t xml:space="preserve"> </w:t>
      </w:r>
      <w:r>
        <w:t>обучающихся</w:t>
      </w:r>
      <w:r w:rsidR="00E55326">
        <w:t xml:space="preserve"> </w:t>
      </w:r>
      <w:r>
        <w:t>и</w:t>
      </w:r>
      <w:r w:rsidR="00E55326">
        <w:t xml:space="preserve"> </w:t>
      </w:r>
      <w:r>
        <w:t>иных</w:t>
      </w:r>
      <w:r w:rsidR="00E55326">
        <w:t xml:space="preserve"> </w:t>
      </w:r>
      <w:r>
        <w:t>лиц,</w:t>
      </w:r>
      <w:r w:rsidR="00E55326">
        <w:t xml:space="preserve"> </w:t>
      </w:r>
      <w:r>
        <w:t>находящихся</w:t>
      </w:r>
      <w:r w:rsidR="00E55326">
        <w:t xml:space="preserve"> </w:t>
      </w:r>
      <w:r>
        <w:t>на</w:t>
      </w:r>
      <w:r w:rsidR="00E55326">
        <w:t xml:space="preserve"> </w:t>
      </w:r>
      <w:r>
        <w:t>объект</w:t>
      </w:r>
      <w:proofErr w:type="gramStart"/>
      <w:r>
        <w:t>е(</w:t>
      </w:r>
      <w:proofErr w:type="gramEnd"/>
      <w:r>
        <w:t>территории), о потенциальной угрозе возникновения или о возникновении чрезвычайной ситуации-100</w:t>
      </w:r>
      <w:r w:rsidR="0068225A">
        <w:t>%.</w:t>
      </w:r>
    </w:p>
    <w:p w:rsidR="0068225A" w:rsidRDefault="0068225A" w:rsidP="00E31104">
      <w:pPr>
        <w:pStyle w:val="21"/>
        <w:spacing w:before="5"/>
        <w:ind w:left="3260" w:right="1303" w:hanging="2183"/>
      </w:pPr>
    </w:p>
    <w:p w:rsidR="00E31104" w:rsidRDefault="002A637E" w:rsidP="002A637E">
      <w:pPr>
        <w:pStyle w:val="21"/>
        <w:spacing w:before="5"/>
        <w:ind w:left="0" w:right="119" w:firstLine="1"/>
        <w:jc w:val="center"/>
        <w:rPr>
          <w:i w:val="0"/>
          <w:iCs w:val="0"/>
          <w:u w:val="none"/>
        </w:rPr>
      </w:pPr>
      <w:r w:rsidRPr="000F0F68">
        <w:rPr>
          <w:i w:val="0"/>
          <w:iCs w:val="0"/>
          <w:u w:val="none"/>
        </w:rPr>
        <w:t>2.3.6.</w:t>
      </w:r>
      <w:r w:rsidR="00E55326">
        <w:rPr>
          <w:i w:val="0"/>
          <w:iCs w:val="0"/>
          <w:u w:val="none"/>
        </w:rPr>
        <w:t xml:space="preserve"> </w:t>
      </w:r>
      <w:r w:rsidR="00E31104" w:rsidRPr="000F0F68">
        <w:rPr>
          <w:i w:val="0"/>
          <w:iCs w:val="0"/>
          <w:u w:val="none"/>
        </w:rPr>
        <w:t>Конечные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результаты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реализации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Подпрограммы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6.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«Инфраструктура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образовательных учреждений»</w:t>
      </w:r>
    </w:p>
    <w:p w:rsidR="002A637E" w:rsidRPr="002A637E" w:rsidRDefault="002A637E" w:rsidP="002A637E">
      <w:pPr>
        <w:pStyle w:val="21"/>
        <w:spacing w:before="5"/>
        <w:ind w:left="0" w:right="119" w:firstLine="1"/>
        <w:jc w:val="center"/>
        <w:rPr>
          <w:i w:val="0"/>
          <w:iCs w:val="0"/>
          <w:u w:val="none"/>
        </w:rPr>
      </w:pPr>
    </w:p>
    <w:p w:rsidR="00E31104" w:rsidRDefault="00E31104" w:rsidP="002A637E">
      <w:pPr>
        <w:pStyle w:val="a3"/>
        <w:ind w:left="0" w:right="119" w:firstLine="426"/>
      </w:pPr>
      <w:r>
        <w:t xml:space="preserve">В результате реализации </w:t>
      </w:r>
      <w:r w:rsidR="0068225A">
        <w:t>настоящей Подпрограммы</w:t>
      </w:r>
      <w:r>
        <w:t xml:space="preserve"> 6</w:t>
      </w:r>
      <w:r w:rsidR="00E55326">
        <w:t xml:space="preserve"> </w:t>
      </w:r>
      <w:r>
        <w:t>предполагаются следующие результаты:</w:t>
      </w:r>
    </w:p>
    <w:p w:rsidR="00E31104" w:rsidRDefault="00E31104" w:rsidP="002A637E">
      <w:pPr>
        <w:pStyle w:val="a3"/>
        <w:ind w:left="0" w:right="119" w:firstLine="426"/>
      </w:pPr>
      <w:r>
        <w:t>-доля образовательных учреждений, выполнивших ремонтные работы в соответствии с предписаниями органов контроля (надзора) - 100 %;</w:t>
      </w:r>
    </w:p>
    <w:p w:rsidR="00E31104" w:rsidRDefault="00E31104" w:rsidP="002A637E">
      <w:pPr>
        <w:pStyle w:val="a3"/>
        <w:ind w:left="0" w:right="119" w:firstLine="426"/>
      </w:pPr>
      <w:r>
        <w:t>-доля обучающихся общеобразовательных учреждений, обеспеченн</w:t>
      </w:r>
      <w:r w:rsidR="000946E4">
        <w:t>ых учебниками в соответствии с ф</w:t>
      </w:r>
      <w:r>
        <w:t>едеральным перечнем учебников, в общей численности обучающихся - 100 %.</w:t>
      </w:r>
    </w:p>
    <w:p w:rsidR="00E31104" w:rsidRDefault="00E31104" w:rsidP="00E31104">
      <w:pPr>
        <w:pStyle w:val="a3"/>
        <w:ind w:left="0" w:firstLine="0"/>
        <w:jc w:val="left"/>
      </w:pPr>
    </w:p>
    <w:p w:rsidR="00E31104" w:rsidRDefault="002A637E" w:rsidP="002A637E">
      <w:pPr>
        <w:pStyle w:val="21"/>
        <w:ind w:left="0" w:right="119" w:firstLine="426"/>
        <w:jc w:val="center"/>
        <w:rPr>
          <w:i w:val="0"/>
          <w:iCs w:val="0"/>
          <w:u w:val="none"/>
        </w:rPr>
      </w:pPr>
      <w:r w:rsidRPr="000F0F68">
        <w:rPr>
          <w:i w:val="0"/>
          <w:iCs w:val="0"/>
          <w:u w:val="none"/>
        </w:rPr>
        <w:t>2.3.7.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Конечные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результаты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реализации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Подпрограмма</w:t>
      </w:r>
      <w:r w:rsidR="00B90B2F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7.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«Обеспечение</w:t>
      </w:r>
      <w:r w:rsidR="00E55326">
        <w:rPr>
          <w:i w:val="0"/>
          <w:iCs w:val="0"/>
          <w:u w:val="none"/>
        </w:rPr>
        <w:t xml:space="preserve"> </w:t>
      </w:r>
      <w:r w:rsidR="00E55326" w:rsidRPr="002A637E">
        <w:rPr>
          <w:i w:val="0"/>
          <w:iCs w:val="0"/>
          <w:u w:val="none"/>
        </w:rPr>
        <w:t>доступности</w:t>
      </w:r>
      <w:r w:rsidR="00E31104" w:rsidRPr="002A637E">
        <w:rPr>
          <w:i w:val="0"/>
          <w:iCs w:val="0"/>
          <w:u w:val="none"/>
        </w:rPr>
        <w:t xml:space="preserve"> качества дошкольного, начального общего, основного общего, среднего общего и</w:t>
      </w:r>
      <w:r w:rsidR="00E55326">
        <w:rPr>
          <w:i w:val="0"/>
          <w:iCs w:val="0"/>
          <w:u w:val="none"/>
        </w:rPr>
        <w:t xml:space="preserve"> </w:t>
      </w:r>
      <w:r w:rsidR="00E31104" w:rsidRPr="002A637E">
        <w:rPr>
          <w:i w:val="0"/>
          <w:iCs w:val="0"/>
          <w:u w:val="none"/>
        </w:rPr>
        <w:t>дополнительного образования»</w:t>
      </w:r>
    </w:p>
    <w:p w:rsidR="002A637E" w:rsidRPr="002A637E" w:rsidRDefault="002A637E" w:rsidP="002A637E">
      <w:pPr>
        <w:pStyle w:val="21"/>
        <w:ind w:left="0" w:right="119" w:firstLine="426"/>
        <w:jc w:val="center"/>
        <w:rPr>
          <w:i w:val="0"/>
          <w:iCs w:val="0"/>
          <w:u w:val="none"/>
        </w:rPr>
      </w:pPr>
    </w:p>
    <w:p w:rsidR="00E31104" w:rsidRDefault="00E31104" w:rsidP="002A637E">
      <w:pPr>
        <w:pStyle w:val="a3"/>
        <w:ind w:left="0" w:right="119" w:firstLine="426"/>
      </w:pPr>
      <w:r>
        <w:t xml:space="preserve">В результате реализации </w:t>
      </w:r>
      <w:r w:rsidR="0068225A">
        <w:t>настоящей Подпрограммы</w:t>
      </w:r>
      <w:r>
        <w:t xml:space="preserve"> предполагаются следующие результаты:</w:t>
      </w:r>
    </w:p>
    <w:p w:rsidR="00E31104" w:rsidRDefault="00E31104" w:rsidP="002A637E">
      <w:pPr>
        <w:pStyle w:val="a3"/>
        <w:ind w:left="0" w:right="119" w:firstLine="426"/>
      </w:pPr>
      <w:r>
        <w:t>-доля образовательных учреждений, в которых отсутствуют нарушения по целевому и эффективному использованию финансовых средств на реализацию образовательных программ дошкольного образования - 100%;</w:t>
      </w:r>
    </w:p>
    <w:p w:rsidR="00E31104" w:rsidRDefault="00E31104" w:rsidP="002A637E">
      <w:pPr>
        <w:pStyle w:val="a3"/>
        <w:ind w:left="0" w:right="119" w:firstLine="426"/>
      </w:pPr>
      <w:r>
        <w:t>-доля образовательных учреждений, в которых отсутствуют нарушения по целевому и эффективному использованию финансовых средств на реализацию образовательных программ начального общего, основного общего, среднего общего и дополнительного образования - 100%.</w:t>
      </w:r>
    </w:p>
    <w:p w:rsidR="00C44912" w:rsidRDefault="00C44912" w:rsidP="002A637E">
      <w:pPr>
        <w:pStyle w:val="a3"/>
        <w:ind w:left="0" w:right="119" w:firstLine="426"/>
      </w:pPr>
    </w:p>
    <w:p w:rsidR="00C44912" w:rsidRDefault="002A637E" w:rsidP="00C44912">
      <w:pPr>
        <w:pStyle w:val="a6"/>
        <w:tabs>
          <w:tab w:val="left" w:pos="2091"/>
        </w:tabs>
        <w:ind w:left="0" w:firstLine="0"/>
        <w:jc w:val="center"/>
        <w:rPr>
          <w:b/>
          <w:sz w:val="24"/>
        </w:rPr>
      </w:pPr>
      <w:r w:rsidRPr="000F0F68">
        <w:rPr>
          <w:b/>
          <w:sz w:val="24"/>
        </w:rPr>
        <w:t>2.</w:t>
      </w:r>
      <w:r w:rsidR="00C44912" w:rsidRPr="000F0F68">
        <w:rPr>
          <w:b/>
          <w:sz w:val="24"/>
        </w:rPr>
        <w:t>4</w:t>
      </w:r>
      <w:r w:rsidR="00612D04" w:rsidRPr="000F0F68">
        <w:rPr>
          <w:b/>
          <w:sz w:val="24"/>
        </w:rPr>
        <w:t>.</w:t>
      </w:r>
      <w:r w:rsidR="00E55326">
        <w:rPr>
          <w:b/>
          <w:sz w:val="24"/>
        </w:rPr>
        <w:t xml:space="preserve"> </w:t>
      </w:r>
      <w:r w:rsidR="00C44912" w:rsidRPr="000F0F68">
        <w:rPr>
          <w:b/>
          <w:sz w:val="24"/>
        </w:rPr>
        <w:t>СРОКИ</w:t>
      </w:r>
      <w:r w:rsidR="00C44912" w:rsidRPr="00C44912">
        <w:rPr>
          <w:b/>
          <w:sz w:val="24"/>
        </w:rPr>
        <w:t xml:space="preserve"> И ЭТАПЫ РЕАЛИЗАЦИИ ПРОГРАММЫ</w:t>
      </w:r>
    </w:p>
    <w:p w:rsidR="00E31104" w:rsidRDefault="00C44912" w:rsidP="00C44912">
      <w:pPr>
        <w:pStyle w:val="a6"/>
        <w:tabs>
          <w:tab w:val="left" w:pos="2091"/>
        </w:tabs>
        <w:ind w:left="0" w:firstLine="0"/>
        <w:jc w:val="center"/>
        <w:rPr>
          <w:b/>
          <w:sz w:val="24"/>
        </w:rPr>
      </w:pPr>
      <w:r w:rsidRPr="00C44912">
        <w:rPr>
          <w:b/>
          <w:sz w:val="24"/>
        </w:rPr>
        <w:t>И ЕЕ ПОДПРОГРАММ</w:t>
      </w:r>
    </w:p>
    <w:p w:rsidR="00C44912" w:rsidRPr="00C44912" w:rsidRDefault="00C44912" w:rsidP="00C44912">
      <w:pPr>
        <w:pStyle w:val="a6"/>
        <w:tabs>
          <w:tab w:val="left" w:pos="2091"/>
        </w:tabs>
        <w:ind w:left="0" w:firstLine="0"/>
        <w:jc w:val="center"/>
        <w:rPr>
          <w:b/>
        </w:rPr>
      </w:pPr>
    </w:p>
    <w:p w:rsidR="002A637E" w:rsidRPr="002A637E" w:rsidRDefault="002A637E" w:rsidP="002A63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37E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ее подпрограммы </w:t>
      </w:r>
      <w:r w:rsidRPr="002A637E">
        <w:rPr>
          <w:rFonts w:ascii="Times New Roman" w:eastAsia="Times New Roman" w:hAnsi="Times New Roman" w:cs="Times New Roman"/>
          <w:sz w:val="24"/>
          <w:szCs w:val="24"/>
        </w:rPr>
        <w:t>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A637E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с 2026-2028 годы. Этапы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ее подпрограмм</w:t>
      </w:r>
      <w:r w:rsidRPr="002A637E">
        <w:rPr>
          <w:rFonts w:ascii="Times New Roman" w:eastAsia="Times New Roman" w:hAnsi="Times New Roman" w:cs="Times New Roman"/>
          <w:sz w:val="24"/>
          <w:szCs w:val="24"/>
        </w:rPr>
        <w:t xml:space="preserve"> отсутствуют.</w:t>
      </w:r>
    </w:p>
    <w:p w:rsidR="002A637E" w:rsidRPr="002A637E" w:rsidRDefault="002A637E" w:rsidP="002A637E">
      <w:pPr>
        <w:widowControl w:val="0"/>
        <w:tabs>
          <w:tab w:val="left" w:pos="247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1104" w:rsidRPr="00862179" w:rsidRDefault="00E31104" w:rsidP="00E31104">
      <w:pPr>
        <w:pStyle w:val="a3"/>
        <w:spacing w:before="3"/>
        <w:ind w:left="0" w:firstLine="0"/>
        <w:jc w:val="left"/>
        <w:rPr>
          <w:b/>
        </w:rPr>
      </w:pPr>
    </w:p>
    <w:p w:rsidR="00E31104" w:rsidRPr="00953A51" w:rsidRDefault="002A637E" w:rsidP="00953A51">
      <w:pPr>
        <w:tabs>
          <w:tab w:val="left" w:pos="1272"/>
        </w:tabs>
        <w:jc w:val="center"/>
        <w:rPr>
          <w:rFonts w:ascii="Times New Roman" w:hAnsi="Times New Roman" w:cs="Times New Roman"/>
          <w:b/>
        </w:rPr>
      </w:pPr>
      <w:r w:rsidRPr="000F0F68">
        <w:rPr>
          <w:rFonts w:ascii="Times New Roman" w:hAnsi="Times New Roman" w:cs="Times New Roman"/>
          <w:b/>
          <w:sz w:val="24"/>
        </w:rPr>
        <w:t>3</w:t>
      </w:r>
      <w:r w:rsidR="00C44912" w:rsidRPr="000F0F68">
        <w:rPr>
          <w:rFonts w:ascii="Times New Roman" w:hAnsi="Times New Roman" w:cs="Times New Roman"/>
          <w:b/>
          <w:sz w:val="24"/>
        </w:rPr>
        <w:t>.</w:t>
      </w:r>
      <w:r w:rsidR="00C44912">
        <w:rPr>
          <w:rFonts w:ascii="Times New Roman" w:hAnsi="Times New Roman" w:cs="Times New Roman"/>
          <w:b/>
          <w:sz w:val="24"/>
        </w:rPr>
        <w:t xml:space="preserve">ОБОБЩЕННАЯ ХАРАКТЕРИСТИКА МЕРОПРИЯТИЙ ПРОГРАММЫ </w:t>
      </w:r>
      <w:bookmarkStart w:id="1" w:name="_Hlk219208936"/>
      <w:r w:rsidR="00C44912">
        <w:rPr>
          <w:rFonts w:ascii="Times New Roman" w:hAnsi="Times New Roman" w:cs="Times New Roman"/>
          <w:b/>
          <w:sz w:val="24"/>
        </w:rPr>
        <w:t xml:space="preserve">И ЕЕ ПОДПРОГРАММ </w:t>
      </w:r>
    </w:p>
    <w:bookmarkEnd w:id="1"/>
    <w:p w:rsidR="009230B3" w:rsidRDefault="00E31104" w:rsidP="006B50D7">
      <w:pPr>
        <w:pStyle w:val="a3"/>
        <w:ind w:left="0" w:right="119" w:firstLine="426"/>
      </w:pPr>
      <w:r>
        <w:t>Все поставленные задачи настоящей Программы нос</w:t>
      </w:r>
      <w:r w:rsidR="002A637E">
        <w:t>я</w:t>
      </w:r>
      <w:r>
        <w:t>т комплексный характер и обеспечива</w:t>
      </w:r>
      <w:r w:rsidR="002A637E">
        <w:t>ю</w:t>
      </w:r>
      <w:r w:rsidR="00E55326">
        <w:t>тся за счё</w:t>
      </w:r>
      <w:r>
        <w:t>т реализации программных мероприятий, представленных в форме</w:t>
      </w:r>
      <w:r w:rsidR="00577CEF">
        <w:t xml:space="preserve"> подпрограмм:</w:t>
      </w:r>
    </w:p>
    <w:p w:rsidR="00F35D82" w:rsidRDefault="00F35D82" w:rsidP="006B50D7">
      <w:pPr>
        <w:pStyle w:val="a3"/>
        <w:spacing w:before="61"/>
        <w:ind w:left="0" w:right="119" w:firstLine="426"/>
        <w:jc w:val="left"/>
      </w:pPr>
      <w:r>
        <w:t>Подпрограмма 1.</w:t>
      </w:r>
      <w:r w:rsidR="00E55326">
        <w:t xml:space="preserve"> </w:t>
      </w:r>
      <w:r>
        <w:t xml:space="preserve">«Современная </w:t>
      </w:r>
      <w:r>
        <w:rPr>
          <w:spacing w:val="-2"/>
        </w:rPr>
        <w:t>школа»;</w:t>
      </w:r>
    </w:p>
    <w:p w:rsidR="00F35D82" w:rsidRDefault="00F35D82" w:rsidP="006B50D7">
      <w:pPr>
        <w:pStyle w:val="a3"/>
        <w:ind w:left="0" w:right="119" w:firstLine="426"/>
        <w:jc w:val="left"/>
      </w:pPr>
      <w:r>
        <w:t>-Подпрограмма 2.</w:t>
      </w:r>
      <w:r w:rsidR="00E55326">
        <w:t xml:space="preserve"> </w:t>
      </w:r>
      <w:r>
        <w:t xml:space="preserve">«Успех каждого </w:t>
      </w:r>
      <w:r>
        <w:rPr>
          <w:spacing w:val="-2"/>
        </w:rPr>
        <w:t>ребенка»;</w:t>
      </w:r>
    </w:p>
    <w:p w:rsidR="00F35D82" w:rsidRDefault="00F35D82" w:rsidP="006B50D7">
      <w:pPr>
        <w:pStyle w:val="a3"/>
        <w:ind w:left="0" w:right="119" w:firstLine="426"/>
        <w:jc w:val="left"/>
      </w:pPr>
      <w:r>
        <w:t>-Подпрограмма 3.</w:t>
      </w:r>
      <w:r w:rsidR="00E55326">
        <w:t xml:space="preserve"> </w:t>
      </w:r>
      <w:r>
        <w:t xml:space="preserve">«Учитель </w:t>
      </w:r>
      <w:r>
        <w:rPr>
          <w:spacing w:val="-2"/>
        </w:rPr>
        <w:t>будущего»;</w:t>
      </w:r>
    </w:p>
    <w:p w:rsidR="00F35D82" w:rsidRDefault="00F35D82" w:rsidP="006B50D7">
      <w:pPr>
        <w:pStyle w:val="a3"/>
        <w:spacing w:before="1"/>
        <w:ind w:left="0" w:right="119" w:firstLine="426"/>
        <w:jc w:val="left"/>
      </w:pPr>
      <w:r>
        <w:t>-Подпрограмма 4.</w:t>
      </w:r>
      <w:r w:rsidR="00E55326">
        <w:t xml:space="preserve"> </w:t>
      </w:r>
      <w:r>
        <w:t xml:space="preserve">«Поддержка семей, имеющих </w:t>
      </w:r>
      <w:r>
        <w:rPr>
          <w:spacing w:val="-2"/>
        </w:rPr>
        <w:t>детей»;</w:t>
      </w:r>
    </w:p>
    <w:p w:rsidR="00F35D82" w:rsidRDefault="00F35D82" w:rsidP="006B50D7">
      <w:pPr>
        <w:pStyle w:val="a3"/>
        <w:ind w:left="0" w:right="119" w:firstLine="426"/>
        <w:jc w:val="left"/>
      </w:pPr>
      <w:r>
        <w:lastRenderedPageBreak/>
        <w:t>-Подпрограмма 5.</w:t>
      </w:r>
      <w:r w:rsidR="00E55326">
        <w:t xml:space="preserve"> </w:t>
      </w:r>
      <w:r>
        <w:t>«Комплексная безопасность образовательных учреждений и охрана здоровья детей»;</w:t>
      </w:r>
    </w:p>
    <w:p w:rsidR="00F35D82" w:rsidRDefault="00F35D82" w:rsidP="006B50D7">
      <w:pPr>
        <w:pStyle w:val="a3"/>
        <w:ind w:left="0" w:right="119" w:firstLine="426"/>
        <w:jc w:val="left"/>
      </w:pPr>
      <w:r>
        <w:t>-Подпрограмма 6.</w:t>
      </w:r>
      <w:r w:rsidR="00E55326">
        <w:t xml:space="preserve"> </w:t>
      </w:r>
      <w:r>
        <w:t>«Инфраструктура образовательных</w:t>
      </w:r>
      <w:r>
        <w:rPr>
          <w:spacing w:val="-2"/>
        </w:rPr>
        <w:t xml:space="preserve"> учреждений»;</w:t>
      </w:r>
    </w:p>
    <w:p w:rsidR="00F35D82" w:rsidRDefault="00F35D82" w:rsidP="006B50D7">
      <w:pPr>
        <w:pStyle w:val="a3"/>
        <w:tabs>
          <w:tab w:val="left" w:pos="969"/>
        </w:tabs>
        <w:ind w:left="0" w:right="119" w:firstLine="426"/>
        <w:jc w:val="left"/>
      </w:pPr>
      <w:r>
        <w:t>-Подпрограмма 7. «Обеспечение доступности и качества дошкольного, начального общего, основного общего, среднего общего и дополнительного образования».</w:t>
      </w:r>
    </w:p>
    <w:p w:rsidR="00F35D82" w:rsidRDefault="00F35D82" w:rsidP="006B50D7">
      <w:pPr>
        <w:pStyle w:val="a3"/>
        <w:ind w:left="0" w:right="119" w:firstLine="426"/>
      </w:pPr>
      <w:r>
        <w:t>Мероприятия подпрограмм, включенных в Программу, содержат меры по формированию и финансовому обеспечению муниципальных заданий и управлению муниципальной системой образования.</w:t>
      </w:r>
    </w:p>
    <w:p w:rsidR="00F35D82" w:rsidRDefault="00F35D82" w:rsidP="006B50D7">
      <w:pPr>
        <w:pStyle w:val="a3"/>
        <w:ind w:left="0" w:right="119" w:firstLine="426"/>
      </w:pPr>
      <w:r>
        <w:t>В Программе предусмотрено проведение традиционных и новых мероприятий, направленных на всестороннее развитие обучающихся.</w:t>
      </w:r>
    </w:p>
    <w:p w:rsidR="00F35D82" w:rsidRDefault="00F35D82" w:rsidP="006B50D7">
      <w:pPr>
        <w:pStyle w:val="a3"/>
        <w:spacing w:before="1"/>
        <w:ind w:left="0" w:right="119" w:firstLine="426"/>
      </w:pPr>
      <w:r>
        <w:t>Обеспечение высокого качества образования связано с созданием не только организационных, кадровых, инфраструктурных, материально-технических и учебн</w:t>
      </w:r>
      <w:proofErr w:type="gramStart"/>
      <w:r>
        <w:t>о-</w:t>
      </w:r>
      <w:proofErr w:type="gramEnd"/>
      <w:r>
        <w:t xml:space="preserve"> методических условий, но и объективной, охватывающей все уровни образования системы оценки качества. На ее формирование и развитие, участие в международных и национальных исследованиях качества образования, включение общественности в управление образовательными учреждениями, повышение качества контроля над реализацией образовательных программ.</w:t>
      </w:r>
    </w:p>
    <w:p w:rsidR="006B50D7" w:rsidRPr="006B50D7" w:rsidRDefault="006B50D7" w:rsidP="006B50D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решения поставленных в рамках Программы и ее подпрограмм задач предусматривается реализация мероприятий, перечень которых с указанием ответственных исполнителей и сроков исполнения представлен в Приложении № 2 к настоящей Программе.</w:t>
      </w:r>
    </w:p>
    <w:p w:rsidR="00166487" w:rsidRDefault="00166487" w:rsidP="00166487">
      <w:pPr>
        <w:tabs>
          <w:tab w:val="left" w:pos="2780"/>
        </w:tabs>
        <w:rPr>
          <w:lang w:eastAsia="en-US"/>
        </w:rPr>
      </w:pPr>
      <w:r>
        <w:rPr>
          <w:lang w:eastAsia="en-US"/>
        </w:rPr>
        <w:tab/>
      </w:r>
    </w:p>
    <w:p w:rsidR="00166487" w:rsidRPr="000F0F68" w:rsidRDefault="006B50D7" w:rsidP="00166487">
      <w:pPr>
        <w:tabs>
          <w:tab w:val="left" w:pos="2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F0F68">
        <w:rPr>
          <w:rFonts w:ascii="Times New Roman" w:hAnsi="Times New Roman" w:cs="Times New Roman"/>
          <w:b/>
          <w:sz w:val="24"/>
        </w:rPr>
        <w:t>4</w:t>
      </w:r>
      <w:r w:rsidR="00953A51" w:rsidRPr="000F0F68">
        <w:rPr>
          <w:rFonts w:ascii="Times New Roman" w:hAnsi="Times New Roman" w:cs="Times New Roman"/>
          <w:b/>
          <w:sz w:val="24"/>
        </w:rPr>
        <w:t>.</w:t>
      </w:r>
      <w:r w:rsidR="00C44912" w:rsidRPr="000F0F68">
        <w:rPr>
          <w:rFonts w:ascii="Times New Roman" w:hAnsi="Times New Roman" w:cs="Times New Roman"/>
          <w:b/>
          <w:sz w:val="24"/>
        </w:rPr>
        <w:t>ОБЩИ</w:t>
      </w:r>
      <w:r w:rsidRPr="000F0F68">
        <w:rPr>
          <w:rFonts w:ascii="Times New Roman" w:hAnsi="Times New Roman" w:cs="Times New Roman"/>
          <w:b/>
          <w:sz w:val="24"/>
        </w:rPr>
        <w:t>Й</w:t>
      </w:r>
      <w:r w:rsidR="00C44912" w:rsidRPr="000F0F68">
        <w:rPr>
          <w:rFonts w:ascii="Times New Roman" w:hAnsi="Times New Roman" w:cs="Times New Roman"/>
          <w:b/>
          <w:sz w:val="24"/>
        </w:rPr>
        <w:t xml:space="preserve"> ОБЪЕМ ФИНАНСОВЫХ РЕСУРСОВ,</w:t>
      </w:r>
    </w:p>
    <w:p w:rsidR="00577CEF" w:rsidRPr="006B50D7" w:rsidRDefault="00C44912" w:rsidP="006B50D7">
      <w:pPr>
        <w:tabs>
          <w:tab w:val="left" w:pos="1272"/>
        </w:tabs>
        <w:jc w:val="center"/>
        <w:rPr>
          <w:rFonts w:ascii="Times New Roman" w:hAnsi="Times New Roman" w:cs="Times New Roman"/>
          <w:b/>
        </w:rPr>
      </w:pPr>
      <w:r w:rsidRPr="000F0F68">
        <w:rPr>
          <w:rFonts w:ascii="Times New Roman" w:hAnsi="Times New Roman" w:cs="Times New Roman"/>
          <w:b/>
          <w:sz w:val="24"/>
        </w:rPr>
        <w:t>НЕОБХОДИМЫХ ДЛЯ РЕАЛИЗАЦИИ ПРОГРАММЫ</w:t>
      </w:r>
      <w:r w:rsidR="006B50D7" w:rsidRPr="000F0F68">
        <w:rPr>
          <w:rFonts w:ascii="Times New Roman" w:hAnsi="Times New Roman" w:cs="Times New Roman"/>
          <w:b/>
          <w:sz w:val="24"/>
        </w:rPr>
        <w:t xml:space="preserve"> И ЕЕ ПОДПРОГРАММ</w:t>
      </w:r>
    </w:p>
    <w:p w:rsidR="00627434" w:rsidRDefault="00627434" w:rsidP="00627434">
      <w:pPr>
        <w:pStyle w:val="a3"/>
        <w:ind w:left="0" w:firstLine="426"/>
      </w:pPr>
      <w:r w:rsidRPr="00627434">
        <w:t xml:space="preserve">Финансирование мероприятий Программы осуществляется за счёт средств городского, краевого и федерального бюджетов. </w:t>
      </w:r>
    </w:p>
    <w:p w:rsidR="00577CEF" w:rsidRPr="00627434" w:rsidRDefault="00577CEF" w:rsidP="00627434">
      <w:pPr>
        <w:pStyle w:val="a3"/>
        <w:ind w:left="0" w:firstLine="426"/>
      </w:pPr>
      <w:r w:rsidRPr="00627434">
        <w:t>Объем</w:t>
      </w:r>
      <w:r w:rsidR="00E55326">
        <w:t xml:space="preserve"> </w:t>
      </w:r>
      <w:r w:rsidRPr="00627434">
        <w:t>финансирования</w:t>
      </w:r>
      <w:r w:rsidR="00E55326">
        <w:t xml:space="preserve"> </w:t>
      </w:r>
      <w:r w:rsidRPr="00627434">
        <w:t>Программы</w:t>
      </w:r>
      <w:r w:rsidR="00E55326">
        <w:t xml:space="preserve"> </w:t>
      </w:r>
      <w:r w:rsidRPr="00627434">
        <w:t>подлежат</w:t>
      </w:r>
      <w:r w:rsidR="00E55326">
        <w:t xml:space="preserve"> </w:t>
      </w:r>
      <w:r w:rsidRPr="00627434">
        <w:t>ежегодному</w:t>
      </w:r>
      <w:r w:rsidR="00E55326">
        <w:t xml:space="preserve"> </w:t>
      </w:r>
      <w:r w:rsidRPr="00627434">
        <w:t>уточнению</w:t>
      </w:r>
      <w:r w:rsidR="00E55326">
        <w:t xml:space="preserve"> </w:t>
      </w:r>
      <w:r w:rsidRPr="00627434">
        <w:t>в</w:t>
      </w:r>
      <w:r w:rsidR="00627434" w:rsidRPr="00627434">
        <w:t xml:space="preserve"> с</w:t>
      </w:r>
      <w:r w:rsidRPr="00627434">
        <w:t>оответствии с решением о бюджете города на очередной финансовый год и плановый</w:t>
      </w:r>
      <w:r w:rsidR="00E55326">
        <w:t xml:space="preserve"> </w:t>
      </w:r>
      <w:r w:rsidRPr="00627434">
        <w:t>период.</w:t>
      </w:r>
    </w:p>
    <w:p w:rsidR="00577CEF" w:rsidRDefault="00577CEF" w:rsidP="00627434">
      <w:pPr>
        <w:pStyle w:val="a3"/>
        <w:ind w:left="0" w:right="119" w:firstLine="426"/>
      </w:pPr>
      <w:r>
        <w:t>Реализация мероприятий в рамках Программы является расходным обязательством муниципального образования город Заринск Алтайского края в части финансирования из средств местного бюджета.</w:t>
      </w:r>
    </w:p>
    <w:p w:rsidR="00577CEF" w:rsidRDefault="00E55326" w:rsidP="00627434">
      <w:pPr>
        <w:pStyle w:val="a3"/>
        <w:ind w:left="0" w:right="119" w:firstLine="426"/>
      </w:pPr>
      <w:r w:rsidRPr="000F0F68">
        <w:t>Объём</w:t>
      </w:r>
      <w:r w:rsidR="00577CEF" w:rsidRPr="000F0F68">
        <w:t xml:space="preserve"> финансовых ресурсов, необходимых для реализации Программы и </w:t>
      </w:r>
      <w:r>
        <w:t>е</w:t>
      </w:r>
      <w:r w:rsidRPr="000F0F68">
        <w:t>ё</w:t>
      </w:r>
      <w:r w:rsidR="00577CEF" w:rsidRPr="000F0F68">
        <w:t xml:space="preserve"> подпрограмм представлены в Приложении № 3 к Программе.</w:t>
      </w:r>
    </w:p>
    <w:p w:rsidR="00627434" w:rsidRDefault="00627434" w:rsidP="00627434">
      <w:pPr>
        <w:pStyle w:val="a3"/>
        <w:ind w:left="0" w:right="119" w:firstLine="426"/>
      </w:pPr>
    </w:p>
    <w:p w:rsidR="00627434" w:rsidRDefault="00627434" w:rsidP="00627434">
      <w:pPr>
        <w:pStyle w:val="a3"/>
        <w:ind w:left="0" w:right="119" w:firstLine="426"/>
      </w:pPr>
    </w:p>
    <w:p w:rsidR="00627434" w:rsidRPr="000F0F68" w:rsidRDefault="00627434" w:rsidP="0062743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Times New Roman" w:hAnsi="Times New Roman" w:cs="Times New Roman"/>
          <w:sz w:val="24"/>
          <w:szCs w:val="24"/>
          <w:lang w:eastAsia="ar-SA"/>
        </w:rPr>
        <w:t>5.МЕТОДИКА ОЦЕНКИ ЭФФЕКТИВНОСТИ ПРОГРАММЫ И ЕЕ ПОДПРОГРАМ</w:t>
      </w:r>
    </w:p>
    <w:p w:rsidR="00627434" w:rsidRPr="000F0F68" w:rsidRDefault="00627434" w:rsidP="0062743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434" w:rsidRPr="000F0F68" w:rsidRDefault="00627434" w:rsidP="00627434">
      <w:pPr>
        <w:pStyle w:val="a3"/>
        <w:ind w:left="0" w:right="119" w:firstLine="426"/>
      </w:pPr>
      <w:r w:rsidRPr="000F0F68">
        <w:t xml:space="preserve">Оценка эффективности Программы осуществляется в соответствии с методикой оценки эффективности реализации программ, утвержденной постановления администрации города Заринска от 14.10.2024 № 891 «Об утверждении порядка разработки, реализации и оценки эффективности муниципальных программ муниципального образования город Заринск Алтайского края». 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 xml:space="preserve">1.Комплексная оценка эффективности реализации муниципальной программы муниципального образования город Заринск Алтайского края (далее - «муниципальная программа») проводится на основе оценок по трем критериям: 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-степени достижения целей и решения задач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 xml:space="preserve">-соответствия запланированному уровню затрат и эффективности использования </w:t>
      </w:r>
      <w:r w:rsidR="00E55326" w:rsidRPr="000F0F68">
        <w:t>средств городского бюджета</w:t>
      </w:r>
      <w:r w:rsidRPr="000F0F68">
        <w:t xml:space="preserve">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-степени реализации мероприятий муниципальной программы.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1.</w:t>
      </w:r>
      <w:r w:rsidR="00E55326" w:rsidRPr="000F0F68">
        <w:t>1. Оценка</w:t>
      </w:r>
      <w:r w:rsidRPr="000F0F68">
        <w:t xml:space="preserve"> степени достижения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627434" w:rsidRPr="000F0F68" w:rsidRDefault="00627434" w:rsidP="00627434">
      <w:pPr>
        <w:pStyle w:val="a3"/>
        <w:ind w:left="0" w:right="119" w:firstLine="426"/>
        <w:rPr>
          <w:rFonts w:eastAsia="Lucida Sans Unicode"/>
        </w:rPr>
      </w:pPr>
    </w:p>
    <w:p w:rsidR="00627434" w:rsidRPr="000F0F68" w:rsidRDefault="00627434" w:rsidP="00627434">
      <w:pPr>
        <w:pStyle w:val="a3"/>
        <w:ind w:left="0" w:right="119" w:firstLine="426"/>
        <w:rPr>
          <w:b/>
        </w:rPr>
      </w:pPr>
      <w:r w:rsidRPr="000F0F68">
        <w:rPr>
          <w:b/>
        </w:rPr>
        <w:lastRenderedPageBreak/>
        <w:t>Се</w:t>
      </w:r>
      <w:proofErr w:type="gramStart"/>
      <w:r w:rsidRPr="000F0F68">
        <w:rPr>
          <w:b/>
          <w:lang w:val="en-US"/>
        </w:rPr>
        <w:t>l</w:t>
      </w:r>
      <w:proofErr w:type="gramEnd"/>
      <w:r w:rsidRPr="000F0F68">
        <w:rPr>
          <w:b/>
        </w:rPr>
        <w:t xml:space="preserve"> = (1/</w:t>
      </w:r>
      <w:r w:rsidRPr="000F0F68">
        <w:rPr>
          <w:b/>
          <w:lang w:val="en-US"/>
        </w:rPr>
        <w:t>m</w:t>
      </w:r>
      <w:r w:rsidRPr="000F0F68">
        <w:rPr>
          <w:b/>
        </w:rPr>
        <w:t xml:space="preserve">) * </w:t>
      </w:r>
      <w:r w:rsidRPr="000F0F68">
        <w:rPr>
          <w:b/>
          <w:lang w:val="en-US"/>
        </w:rPr>
        <w:t>Z</w:t>
      </w:r>
      <w:r w:rsidRPr="000F0F68">
        <w:rPr>
          <w:b/>
        </w:rPr>
        <w:t>(</w:t>
      </w:r>
      <w:r w:rsidRPr="000F0F68">
        <w:rPr>
          <w:b/>
          <w:lang w:val="en-US"/>
        </w:rPr>
        <w:t>Si</w:t>
      </w:r>
      <w:r w:rsidRPr="000F0F68">
        <w:rPr>
          <w:b/>
        </w:rPr>
        <w:t>),</w:t>
      </w:r>
    </w:p>
    <w:p w:rsidR="00627434" w:rsidRPr="000F0F68" w:rsidRDefault="00627434" w:rsidP="00627434">
      <w:pPr>
        <w:pStyle w:val="a3"/>
        <w:ind w:left="0" w:right="119" w:firstLine="426"/>
      </w:pPr>
    </w:p>
    <w:p w:rsidR="00627434" w:rsidRPr="000F0F68" w:rsidRDefault="00627434" w:rsidP="00627434">
      <w:pPr>
        <w:pStyle w:val="a3"/>
        <w:ind w:left="0" w:right="119" w:firstLine="426"/>
      </w:pPr>
      <w:r w:rsidRPr="000F0F68">
        <w:t>где:</w:t>
      </w:r>
    </w:p>
    <w:p w:rsidR="00627434" w:rsidRPr="000F0F68" w:rsidRDefault="00627434" w:rsidP="00627434">
      <w:pPr>
        <w:pStyle w:val="a3"/>
        <w:ind w:left="0" w:right="119" w:firstLine="426"/>
      </w:pPr>
      <w:proofErr w:type="spellStart"/>
      <w:r w:rsidRPr="000F0F68">
        <w:rPr>
          <w:lang w:val="en-US"/>
        </w:rPr>
        <w:t>Cel</w:t>
      </w:r>
      <w:proofErr w:type="spellEnd"/>
      <w:r w:rsidRPr="000F0F68">
        <w:t xml:space="preserve"> - оценка степени достижения цели, решения задачи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Si</w:t>
      </w:r>
      <w:r w:rsidRPr="000F0F68">
        <w:t xml:space="preserve"> - оценка значения </w:t>
      </w:r>
      <w:r w:rsidRPr="000F0F68">
        <w:rPr>
          <w:lang w:val="en-US"/>
        </w:rPr>
        <w:t>i</w:t>
      </w:r>
      <w:r w:rsidRPr="000F0F68">
        <w:t>-</w:t>
      </w:r>
      <w:proofErr w:type="spellStart"/>
      <w:r w:rsidRPr="000F0F68">
        <w:rPr>
          <w:lang w:val="en-US"/>
        </w:rPr>
        <w:t>ro</w:t>
      </w:r>
      <w:proofErr w:type="spellEnd"/>
      <w:r w:rsidRPr="000F0F68">
        <w:t xml:space="preserve"> индикатора (показателя) выполнения муниципальной программы, отражающего степень достижения це</w:t>
      </w:r>
      <w:r w:rsidRPr="000F0F68">
        <w:softHyphen/>
        <w:t>ли, решения соответствующей задачи;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m</w:t>
      </w:r>
      <w:r w:rsidRPr="000F0F68">
        <w:t xml:space="preserve"> - </w:t>
      </w:r>
      <w:proofErr w:type="gramStart"/>
      <w:r w:rsidRPr="000F0F68">
        <w:t>число</w:t>
      </w:r>
      <w:proofErr w:type="gramEnd"/>
      <w:r w:rsidRPr="000F0F68">
        <w:t xml:space="preserve"> показателей, характеризующих степень достижения цели, решения задачи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Z</w:t>
      </w:r>
      <w:r w:rsidRPr="000F0F68">
        <w:t xml:space="preserve"> - </w:t>
      </w:r>
      <w:proofErr w:type="gramStart"/>
      <w:r w:rsidRPr="000F0F68">
        <w:t>сумма</w:t>
      </w:r>
      <w:proofErr w:type="gramEnd"/>
      <w:r w:rsidRPr="000F0F68">
        <w:t xml:space="preserve"> значений.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 xml:space="preserve">Оценка значения </w:t>
      </w:r>
      <w:r w:rsidRPr="000F0F68">
        <w:rPr>
          <w:lang w:val="en-US"/>
        </w:rPr>
        <w:t>i</w:t>
      </w:r>
      <w:r w:rsidRPr="000F0F68">
        <w:t>-</w:t>
      </w:r>
      <w:proofErr w:type="spellStart"/>
      <w:r w:rsidRPr="000F0F68">
        <w:rPr>
          <w:lang w:val="en-US"/>
        </w:rPr>
        <w:t>ro</w:t>
      </w:r>
      <w:proofErr w:type="spellEnd"/>
      <w:r w:rsidRPr="000F0F68">
        <w:t xml:space="preserve"> индикатора (показателя) муниципальной программы производится по формуле:</w:t>
      </w:r>
    </w:p>
    <w:p w:rsidR="00627434" w:rsidRPr="000F0F68" w:rsidRDefault="00627434" w:rsidP="00627434">
      <w:pPr>
        <w:pStyle w:val="a3"/>
        <w:ind w:left="0" w:right="119" w:firstLine="426"/>
        <w:rPr>
          <w:b/>
          <w:bCs/>
          <w:spacing w:val="5"/>
        </w:rPr>
      </w:pPr>
      <w:r w:rsidRPr="000F0F68">
        <w:rPr>
          <w:b/>
          <w:bCs/>
          <w:spacing w:val="5"/>
          <w:lang w:val="en-US"/>
        </w:rPr>
        <w:t>Si</w:t>
      </w:r>
      <w:r w:rsidRPr="000F0F68">
        <w:rPr>
          <w:b/>
          <w:bCs/>
          <w:spacing w:val="5"/>
        </w:rPr>
        <w:t xml:space="preserve"> = (</w:t>
      </w:r>
      <w:r w:rsidRPr="000F0F68">
        <w:rPr>
          <w:b/>
          <w:bCs/>
          <w:spacing w:val="5"/>
          <w:lang w:val="en-US"/>
        </w:rPr>
        <w:t>Fi</w:t>
      </w:r>
      <w:r w:rsidRPr="000F0F68">
        <w:rPr>
          <w:b/>
          <w:bCs/>
          <w:spacing w:val="5"/>
        </w:rPr>
        <w:t xml:space="preserve"> /</w:t>
      </w:r>
      <w:r w:rsidRPr="000F0F68">
        <w:rPr>
          <w:b/>
          <w:bCs/>
          <w:spacing w:val="5"/>
          <w:lang w:val="en-US"/>
        </w:rPr>
        <w:t>Pi</w:t>
      </w:r>
      <w:r w:rsidRPr="000F0F68">
        <w:rPr>
          <w:b/>
          <w:bCs/>
          <w:spacing w:val="5"/>
        </w:rPr>
        <w:t>)* 100%,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где: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Fi</w:t>
      </w:r>
      <w:r w:rsidRPr="000F0F68">
        <w:t xml:space="preserve"> - фактическое значение </w:t>
      </w:r>
      <w:r w:rsidRPr="000F0F68">
        <w:rPr>
          <w:lang w:val="en-US"/>
        </w:rPr>
        <w:t>i</w:t>
      </w:r>
      <w:r w:rsidRPr="000F0F68">
        <w:t>-</w:t>
      </w:r>
      <w:proofErr w:type="spellStart"/>
      <w:r w:rsidRPr="000F0F68">
        <w:rPr>
          <w:lang w:val="en-US"/>
        </w:rPr>
        <w:t>ro</w:t>
      </w:r>
      <w:proofErr w:type="spellEnd"/>
      <w:r w:rsidRPr="000F0F68">
        <w:t xml:space="preserve"> индикатора (показателя)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  <w:rPr>
          <w:sz w:val="20"/>
          <w:szCs w:val="20"/>
          <w:lang w:eastAsia="ar-SA"/>
        </w:rPr>
      </w:pP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Pi</w:t>
      </w:r>
      <w:r w:rsidRPr="000F0F68">
        <w:t xml:space="preserve"> - плановое значение </w:t>
      </w:r>
      <w:r w:rsidRPr="000F0F68">
        <w:rPr>
          <w:lang w:val="en-US"/>
        </w:rPr>
        <w:t>i</w:t>
      </w:r>
      <w:r w:rsidRPr="000F0F68">
        <w:t>-</w:t>
      </w:r>
      <w:proofErr w:type="spellStart"/>
      <w:r w:rsidRPr="000F0F68">
        <w:rPr>
          <w:lang w:val="en-US"/>
        </w:rPr>
        <w:t>ro</w:t>
      </w:r>
      <w:proofErr w:type="spellEnd"/>
      <w:r w:rsidRPr="000F0F68">
        <w:t xml:space="preserve"> индикатора (показателя) муниципальной программы</w:t>
      </w:r>
      <w:r w:rsidR="00E55326">
        <w:t xml:space="preserve"> </w:t>
      </w:r>
      <w:r w:rsidRPr="000F0F68">
        <w:t xml:space="preserve">для индикаторов (показателей), желаемой тенденцией развития которых является рост значений) или: 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b/>
          <w:lang w:val="en-US"/>
        </w:rPr>
        <w:t>Si</w:t>
      </w:r>
      <w:r w:rsidRPr="000F0F68">
        <w:rPr>
          <w:b/>
        </w:rPr>
        <w:t xml:space="preserve"> = (Р</w:t>
      </w:r>
      <w:r w:rsidRPr="000F0F68">
        <w:rPr>
          <w:b/>
          <w:lang w:val="en-US"/>
        </w:rPr>
        <w:t>i</w:t>
      </w:r>
      <w:r w:rsidRPr="000F0F68">
        <w:rPr>
          <w:b/>
        </w:rPr>
        <w:t xml:space="preserve">; / </w:t>
      </w:r>
      <w:proofErr w:type="gramStart"/>
      <w:r w:rsidRPr="000F0F68">
        <w:rPr>
          <w:b/>
          <w:lang w:val="en-US"/>
        </w:rPr>
        <w:t>Fi</w:t>
      </w:r>
      <w:r w:rsidRPr="000F0F68">
        <w:rPr>
          <w:b/>
          <w:vertAlign w:val="subscript"/>
        </w:rPr>
        <w:t>;</w:t>
      </w:r>
      <w:proofErr w:type="gramEnd"/>
      <w:r w:rsidRPr="000F0F68">
        <w:rPr>
          <w:b/>
        </w:rPr>
        <w:t>) *100%</w:t>
      </w:r>
      <w:r w:rsidRPr="000F0F68">
        <w:t xml:space="preserve"> (для индикаторов (показателей), желаемой тенденцией развития которых является снижение значений).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0F0F68">
        <w:t>равным</w:t>
      </w:r>
      <w:proofErr w:type="gramEnd"/>
      <w:r w:rsidRPr="000F0F68">
        <w:t xml:space="preserve"> 100%.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1.</w:t>
      </w:r>
      <w:r w:rsidR="00E55326" w:rsidRPr="000F0F68">
        <w:t>2. Оценка</w:t>
      </w:r>
      <w:r w:rsidRPr="000F0F68">
        <w:t xml:space="preserve"> степени соответствия запланированному уровню затрат и эффективности использования средств </w:t>
      </w:r>
      <w:r w:rsidR="00E55326" w:rsidRPr="000F0F68">
        <w:t>городского бюджета</w:t>
      </w:r>
      <w:r w:rsidRPr="000F0F68">
        <w:t xml:space="preserve"> </w:t>
      </w:r>
      <w:r w:rsidR="00E55326" w:rsidRPr="000F0F68">
        <w:t>муниципальной программы</w:t>
      </w:r>
      <w:r w:rsidRPr="000F0F68">
        <w:t xml:space="preserve"> определяется путем сопоставления фактических и плановых объемов финансирования муниципальной программы по формуле:</w:t>
      </w:r>
    </w:p>
    <w:p w:rsidR="00627434" w:rsidRPr="000F0F68" w:rsidRDefault="00627434" w:rsidP="00627434">
      <w:pPr>
        <w:pStyle w:val="a3"/>
        <w:ind w:left="0" w:right="119" w:firstLine="426"/>
        <w:rPr>
          <w:b/>
        </w:rPr>
      </w:pPr>
      <w:r w:rsidRPr="000F0F68">
        <w:rPr>
          <w:b/>
          <w:lang w:val="en-US"/>
        </w:rPr>
        <w:t>Fin</w:t>
      </w:r>
      <w:r w:rsidRPr="000F0F68">
        <w:rPr>
          <w:b/>
        </w:rPr>
        <w:t xml:space="preserve"> = К/ </w:t>
      </w:r>
      <w:r w:rsidRPr="000F0F68">
        <w:rPr>
          <w:b/>
          <w:lang w:val="en-US"/>
        </w:rPr>
        <w:t>L</w:t>
      </w:r>
      <w:r w:rsidRPr="000F0F68">
        <w:rPr>
          <w:b/>
        </w:rPr>
        <w:t>* 100%,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где: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Fin</w:t>
      </w:r>
      <w:r w:rsidRPr="000F0F68">
        <w:t xml:space="preserve"> - уровень финансирования реализации мероприятий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</w:pPr>
      <w:proofErr w:type="gramStart"/>
      <w:r w:rsidRPr="000F0F68">
        <w:t>К</w:t>
      </w:r>
      <w:proofErr w:type="gramEnd"/>
      <w:r w:rsidRPr="000F0F68"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L</w:t>
      </w:r>
      <w:r w:rsidRPr="000F0F68">
        <w:t xml:space="preserve"> - </w:t>
      </w:r>
      <w:proofErr w:type="gramStart"/>
      <w:r w:rsidRPr="000F0F68">
        <w:t>плановый</w:t>
      </w:r>
      <w:proofErr w:type="gramEnd"/>
      <w:r w:rsidRPr="000F0F68"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1.</w:t>
      </w:r>
      <w:r w:rsidR="00E55326" w:rsidRPr="000F0F68">
        <w:t>3. Оценка</w:t>
      </w:r>
      <w:r w:rsidRPr="000F0F68">
        <w:t xml:space="preserve">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627434" w:rsidRPr="000F0F68" w:rsidRDefault="00627434" w:rsidP="00627434">
      <w:pPr>
        <w:pStyle w:val="a3"/>
        <w:ind w:left="0" w:right="119" w:firstLine="426"/>
        <w:rPr>
          <w:b/>
        </w:rPr>
      </w:pPr>
      <w:bookmarkStart w:id="2" w:name="bookmark1"/>
      <w:proofErr w:type="spellStart"/>
      <w:r w:rsidRPr="000F0F68">
        <w:rPr>
          <w:b/>
        </w:rPr>
        <w:t>Ме</w:t>
      </w:r>
      <w:proofErr w:type="spellEnd"/>
      <w:proofErr w:type="gramStart"/>
      <w:r w:rsidRPr="000F0F68">
        <w:rPr>
          <w:b/>
          <w:lang w:val="en-US"/>
        </w:rPr>
        <w:t>r</w:t>
      </w:r>
      <w:proofErr w:type="gramEnd"/>
      <w:r w:rsidRPr="000F0F68">
        <w:rPr>
          <w:b/>
        </w:rPr>
        <w:t xml:space="preserve"> = (1/</w:t>
      </w:r>
      <w:r w:rsidRPr="000F0F68">
        <w:rPr>
          <w:b/>
          <w:lang w:val="en-US"/>
        </w:rPr>
        <w:t>n</w:t>
      </w:r>
      <w:r w:rsidRPr="000F0F68">
        <w:rPr>
          <w:b/>
        </w:rPr>
        <w:t xml:space="preserve">) * </w:t>
      </w:r>
      <w:r w:rsidRPr="000F0F68">
        <w:rPr>
          <w:b/>
          <w:lang w:val="en-US"/>
        </w:rPr>
        <w:t>Z</w:t>
      </w:r>
      <w:r w:rsidRPr="000F0F68">
        <w:rPr>
          <w:b/>
        </w:rPr>
        <w:t>(</w:t>
      </w:r>
      <w:proofErr w:type="spellStart"/>
      <w:r w:rsidRPr="000F0F68">
        <w:rPr>
          <w:b/>
          <w:lang w:val="en-US"/>
        </w:rPr>
        <w:t>Rj</w:t>
      </w:r>
      <w:proofErr w:type="spellEnd"/>
      <w:r w:rsidRPr="000F0F68">
        <w:rPr>
          <w:b/>
        </w:rPr>
        <w:t>*100%),</w:t>
      </w:r>
      <w:bookmarkEnd w:id="2"/>
    </w:p>
    <w:p w:rsidR="00627434" w:rsidRPr="000F0F68" w:rsidRDefault="00627434" w:rsidP="00627434">
      <w:pPr>
        <w:pStyle w:val="a3"/>
        <w:ind w:left="0" w:right="119" w:firstLine="426"/>
      </w:pPr>
      <w:r w:rsidRPr="000F0F68">
        <w:t>где: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Мег - оценка степени реализации мероприятий муниципальной программы;</w:t>
      </w:r>
    </w:p>
    <w:p w:rsidR="00627434" w:rsidRPr="000F0F68" w:rsidRDefault="00627434" w:rsidP="00627434">
      <w:pPr>
        <w:pStyle w:val="a3"/>
        <w:ind w:left="0" w:right="119" w:firstLine="426"/>
      </w:pPr>
      <w:proofErr w:type="spellStart"/>
      <w:r w:rsidRPr="000F0F68">
        <w:rPr>
          <w:lang w:val="en-US"/>
        </w:rPr>
        <w:t>Rj</w:t>
      </w:r>
      <w:proofErr w:type="spellEnd"/>
      <w:r w:rsidRPr="000F0F68">
        <w:t xml:space="preserve"> - показатель достижения ожидаемого непосредственного результата </w:t>
      </w:r>
      <w:r w:rsidRPr="000F0F68">
        <w:rPr>
          <w:lang w:val="en-US"/>
        </w:rPr>
        <w:t>j</w:t>
      </w:r>
      <w:r w:rsidRPr="000F0F68">
        <w:t>-</w:t>
      </w:r>
      <w:proofErr w:type="spellStart"/>
      <w:r w:rsidRPr="000F0F68">
        <w:rPr>
          <w:lang w:val="en-US"/>
        </w:rPr>
        <w:t>ro</w:t>
      </w:r>
      <w:proofErr w:type="spellEnd"/>
      <w:r w:rsidRPr="000F0F68">
        <w:t xml:space="preserve">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r w:rsidR="00E55326" w:rsidRPr="000F0F68">
        <w:t>не достижения</w:t>
      </w:r>
      <w:r w:rsidRPr="000F0F68">
        <w:t xml:space="preserve"> непосредственного результата - как «0»;</w:t>
      </w:r>
    </w:p>
    <w:p w:rsidR="00627434" w:rsidRPr="000F0F68" w:rsidRDefault="00627434" w:rsidP="00627434">
      <w:pPr>
        <w:pStyle w:val="a3"/>
        <w:ind w:left="0" w:right="119" w:firstLine="426"/>
      </w:pPr>
      <w:proofErr w:type="gramStart"/>
      <w:r w:rsidRPr="000F0F68">
        <w:t>п</w:t>
      </w:r>
      <w:proofErr w:type="gramEnd"/>
      <w:r w:rsidRPr="000F0F68">
        <w:t xml:space="preserve"> - количество мероприятий, включенных в муниципальную программу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rPr>
          <w:lang w:val="en-US"/>
        </w:rPr>
        <w:t>Z</w:t>
      </w:r>
      <w:r w:rsidRPr="000F0F68">
        <w:t xml:space="preserve"> - </w:t>
      </w:r>
      <w:proofErr w:type="gramStart"/>
      <w:r w:rsidRPr="000F0F68">
        <w:t>сумма</w:t>
      </w:r>
      <w:proofErr w:type="gramEnd"/>
      <w:r w:rsidRPr="000F0F68">
        <w:t xml:space="preserve"> значений.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1.</w:t>
      </w:r>
      <w:r w:rsidR="00E55326" w:rsidRPr="000F0F68">
        <w:t>4. Комплексная</w:t>
      </w:r>
      <w:r w:rsidRPr="000F0F68">
        <w:t xml:space="preserve"> оценка эффективности реализации </w:t>
      </w:r>
      <w:r w:rsidR="00E55326" w:rsidRPr="000F0F68">
        <w:t>муниципальной программы</w:t>
      </w:r>
      <w:r w:rsidRPr="000F0F68">
        <w:t xml:space="preserve"> (далее - «комплексная оценка») производится по следующей формуле:</w:t>
      </w:r>
    </w:p>
    <w:p w:rsidR="00627434" w:rsidRPr="000F0F68" w:rsidRDefault="00627434" w:rsidP="00627434">
      <w:pPr>
        <w:pStyle w:val="a3"/>
        <w:ind w:left="0" w:right="119" w:firstLine="426"/>
        <w:rPr>
          <w:b/>
        </w:rPr>
      </w:pPr>
      <w:r w:rsidRPr="000F0F68">
        <w:rPr>
          <w:b/>
        </w:rPr>
        <w:t>О = (</w:t>
      </w:r>
      <w:proofErr w:type="spellStart"/>
      <w:r w:rsidRPr="000F0F68">
        <w:rPr>
          <w:b/>
          <w:lang w:val="en-US"/>
        </w:rPr>
        <w:t>Cel</w:t>
      </w:r>
      <w:proofErr w:type="spellEnd"/>
      <w:r w:rsidRPr="000F0F68">
        <w:rPr>
          <w:b/>
        </w:rPr>
        <w:t xml:space="preserve"> + </w:t>
      </w:r>
      <w:r w:rsidRPr="000F0F68">
        <w:rPr>
          <w:b/>
          <w:lang w:val="en-US"/>
        </w:rPr>
        <w:t>Fin</w:t>
      </w:r>
      <w:r w:rsidRPr="000F0F68">
        <w:rPr>
          <w:b/>
        </w:rPr>
        <w:t xml:space="preserve"> + </w:t>
      </w:r>
      <w:proofErr w:type="spellStart"/>
      <w:r w:rsidRPr="000F0F68">
        <w:rPr>
          <w:b/>
          <w:lang w:val="en-US"/>
        </w:rPr>
        <w:t>Mer</w:t>
      </w:r>
      <w:proofErr w:type="spellEnd"/>
      <w:r w:rsidRPr="000F0F68">
        <w:rPr>
          <w:b/>
        </w:rPr>
        <w:t>)/3,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где: О - комплексная оценка.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 xml:space="preserve">2.Реализация </w:t>
      </w:r>
      <w:r w:rsidR="00E55326" w:rsidRPr="000F0F68">
        <w:t>муниципальной программы</w:t>
      </w:r>
      <w:r w:rsidRPr="000F0F68">
        <w:t xml:space="preserve"> может характеризоваться: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высоким уровнем эффективности;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средним уровнем эффективности;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низким уровнем эффективности.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>3.Муниципальная программа считается реализуемой с высоким уровнем эффективности, если комплексная оценка составляет 80% и более.</w:t>
      </w:r>
    </w:p>
    <w:p w:rsidR="00627434" w:rsidRPr="000F0F68" w:rsidRDefault="00627434" w:rsidP="00627434">
      <w:pPr>
        <w:pStyle w:val="a3"/>
        <w:ind w:left="0" w:right="119" w:firstLine="426"/>
      </w:pPr>
      <w:r w:rsidRPr="000F0F68">
        <w:t xml:space="preserve">Муниципальная программа считается реализуемой со средним уровнем эффективности, </w:t>
      </w:r>
      <w:r w:rsidRPr="000F0F68">
        <w:lastRenderedPageBreak/>
        <w:t>если комплексная оценка находится в интервале от 40% до 80%.</w:t>
      </w:r>
    </w:p>
    <w:p w:rsidR="00627434" w:rsidRPr="00627434" w:rsidRDefault="00627434" w:rsidP="00627434">
      <w:pPr>
        <w:pStyle w:val="a3"/>
        <w:ind w:left="0" w:right="119" w:firstLine="426"/>
      </w:pPr>
      <w:r w:rsidRPr="000F0F68"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0F0F68" w:rsidRDefault="000F0F68" w:rsidP="00577CEF">
      <w:pPr>
        <w:pStyle w:val="a3"/>
        <w:ind w:left="0" w:firstLine="0"/>
        <w:jc w:val="left"/>
      </w:pPr>
    </w:p>
    <w:p w:rsidR="000F0F68" w:rsidRDefault="000F0F68" w:rsidP="00577CEF">
      <w:pPr>
        <w:pStyle w:val="a3"/>
        <w:ind w:left="0" w:firstLine="0"/>
        <w:jc w:val="left"/>
      </w:pPr>
    </w:p>
    <w:p w:rsidR="007C6BFB" w:rsidRPr="000F0F68" w:rsidRDefault="007C6BFB" w:rsidP="007C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F6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8D0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F0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И </w:t>
      </w:r>
      <w:proofErr w:type="gramStart"/>
      <w:r w:rsidR="008D02D6" w:rsidRPr="000F0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</w:t>
      </w:r>
      <w:r w:rsidR="008D02D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gramEnd"/>
      <w:r w:rsidR="008D0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РЕАЛИЗАЦИЕЙ ПРОГРАММЫ И ЕЕ ПОДПРО</w:t>
      </w:r>
      <w:r w:rsidRPr="000F0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ГРАММ </w:t>
      </w:r>
    </w:p>
    <w:p w:rsidR="007C6BFB" w:rsidRPr="000F0F68" w:rsidRDefault="007C6BFB" w:rsidP="007C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6BFB" w:rsidRPr="000F0F68" w:rsidRDefault="007C6BFB" w:rsidP="007C6BF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действующими нормативными правовыми актами Российской Федерации и Алтайского края организацию выполнения мероприятий Программы и </w:t>
      </w:r>
      <w:proofErr w:type="gramStart"/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их реализацией осуществляет </w:t>
      </w:r>
      <w:r w:rsidRPr="000F0F6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ответственный исполнитель Программы.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Ответственный исполнитель: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-контролирует выполнение программных мероприятий, выявляет несоответствие результатов их реализации плановым показателям, устанавливает причины не достижения ожидаемых результатов и определяет меры по их устранению;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-запрашивает у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-обеспечивает эффективное и целевое расходование средств, выделяемых на реализацию Программы;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-обеспечивает методическое сопровождение программных мероприятий, непрерывный мониторинг и оценку эффективности реализации Программы;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-разрабатывает нормативные правовые акты, касающиеся реализации мероприятий Программы;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-подготавливает ежеквартальные и годовой отчеты о ходе реализации Программы.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Участники Программы: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-осуществляют реализацию мероприятий Программы;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-обеспечивают формирование бюджетных заявок на финансирование мероприятий Программы, подготовку обоснований для отбора первоочередных работ, финансируемых в рамках реализации Программы;</w:t>
      </w:r>
    </w:p>
    <w:p w:rsidR="007C6BFB" w:rsidRPr="000F0F68" w:rsidRDefault="007C6BFB" w:rsidP="007C6BFB">
      <w:pPr>
        <w:widowControl w:val="0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-вносят предложения о необходимости внесения изменений в Программу.</w:t>
      </w:r>
    </w:p>
    <w:p w:rsidR="007C6BFB" w:rsidRPr="007C6BFB" w:rsidRDefault="007C6BFB" w:rsidP="007C6BFB">
      <w:pPr>
        <w:widowControl w:val="0"/>
        <w:shd w:val="clear" w:color="auto" w:fill="FFFFFF"/>
        <w:suppressAutoHyphens/>
        <w:autoSpaceDE w:val="0"/>
        <w:spacing w:after="0" w:line="240" w:lineRule="auto"/>
        <w:ind w:right="119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F0F68">
        <w:rPr>
          <w:rFonts w:ascii="Times New Roman" w:eastAsia="Arial" w:hAnsi="Times New Roman" w:cs="Times New Roman"/>
          <w:sz w:val="24"/>
          <w:szCs w:val="24"/>
          <w:lang w:eastAsia="ar-SA"/>
        </w:rPr>
        <w:t>Участники Программы представляют информацию о ходе ее реализации ответственному исполнителю ежеквартально, до 5 числа месяца, следующего за отчетным периодом. Ответственный исполнитель ежеквартально, до 20 числа месяца, следующего за отчетным периодом, направляет сводный отчет о ходе выполнения Программы в комитет администрации города Заринска по финансам, налоговой и кредитной политике и комитет по экономике и управлению муниципальным имуществом администрации города Заринска.</w:t>
      </w:r>
    </w:p>
    <w:p w:rsidR="00B47E91" w:rsidRDefault="00B47E91" w:rsidP="00F42531">
      <w:pPr>
        <w:pStyle w:val="a3"/>
        <w:sectPr w:rsidR="00B47E91" w:rsidSect="00F174C8">
          <w:pgSz w:w="11910" w:h="16840"/>
          <w:pgMar w:top="620" w:right="428" w:bottom="1200" w:left="1440" w:header="0" w:footer="976" w:gutter="0"/>
          <w:cols w:space="720"/>
        </w:sectPr>
      </w:pPr>
    </w:p>
    <w:p w:rsidR="004979D6" w:rsidRDefault="004979D6" w:rsidP="004979D6">
      <w:pPr>
        <w:pStyle w:val="a3"/>
        <w:spacing w:before="68"/>
        <w:ind w:left="12494" w:firstLine="0"/>
        <w:jc w:val="left"/>
      </w:pPr>
      <w:r>
        <w:lastRenderedPageBreak/>
        <w:t>Приложение№</w:t>
      </w:r>
      <w:r>
        <w:rPr>
          <w:spacing w:val="-10"/>
        </w:rPr>
        <w:t>1</w:t>
      </w:r>
    </w:p>
    <w:p w:rsidR="004979D6" w:rsidRDefault="00F35D82" w:rsidP="004979D6">
      <w:pPr>
        <w:pStyle w:val="a3"/>
        <w:ind w:left="12494" w:firstLine="0"/>
        <w:jc w:val="left"/>
      </w:pPr>
      <w:r>
        <w:t>к</w:t>
      </w:r>
      <w:r w:rsidR="004979D6">
        <w:t xml:space="preserve"> муниципальной </w:t>
      </w:r>
      <w:r w:rsidR="004979D6">
        <w:rPr>
          <w:spacing w:val="-2"/>
        </w:rPr>
        <w:t>программе</w:t>
      </w:r>
    </w:p>
    <w:p w:rsidR="004979D6" w:rsidRDefault="004979D6" w:rsidP="004979D6">
      <w:pPr>
        <w:pStyle w:val="a3"/>
        <w:tabs>
          <w:tab w:val="left" w:pos="14399"/>
          <w:tab w:val="left" w:pos="15642"/>
        </w:tabs>
        <w:ind w:left="12494" w:right="1059" w:firstLine="0"/>
        <w:jc w:val="left"/>
      </w:pPr>
      <w:r>
        <w:t xml:space="preserve">«Развитие образования в городе Заринске» на 2026- 2028 годы </w:t>
      </w:r>
      <w:proofErr w:type="gramStart"/>
      <w:r>
        <w:rPr>
          <w:spacing w:val="-6"/>
        </w:rPr>
        <w:t>от</w:t>
      </w:r>
      <w:proofErr w:type="gramEnd"/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4979D6" w:rsidRDefault="004979D6" w:rsidP="004979D6">
      <w:pPr>
        <w:pStyle w:val="a3"/>
        <w:spacing w:before="178" w:line="312" w:lineRule="auto"/>
        <w:ind w:left="6101" w:right="1792" w:hanging="4422"/>
        <w:jc w:val="left"/>
      </w:pPr>
      <w:r>
        <w:t xml:space="preserve">СВЕДЕНИЯ ОБ ИНДИКАТОРАХ МУНИЦИПАЛЬНОЙ ПРОГРАММЫ «РАЗВИТИЕ ОБРАЗОВАНИЯ В ГОРОДЕ ЗАРИНСКЕ » НА </w:t>
      </w:r>
      <w:r>
        <w:rPr>
          <w:sz w:val="28"/>
        </w:rPr>
        <w:t xml:space="preserve">2026-2028 </w:t>
      </w:r>
      <w:r>
        <w:t>ГОДЫ И ИХ ЗНАЧЕНИЯХ</w:t>
      </w:r>
    </w:p>
    <w:p w:rsidR="004979D6" w:rsidRDefault="004979D6" w:rsidP="004979D6">
      <w:pPr>
        <w:pStyle w:val="a3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38"/>
        <w:gridCol w:w="1277"/>
        <w:gridCol w:w="1134"/>
        <w:gridCol w:w="1133"/>
        <w:gridCol w:w="1416"/>
        <w:gridCol w:w="1421"/>
        <w:gridCol w:w="1425"/>
      </w:tblGrid>
      <w:tr w:rsidR="004979D6" w:rsidTr="00910251">
        <w:trPr>
          <w:trHeight w:val="277"/>
        </w:trPr>
        <w:tc>
          <w:tcPr>
            <w:tcW w:w="566" w:type="dxa"/>
            <w:vMerge w:val="restart"/>
          </w:tcPr>
          <w:p w:rsidR="004979D6" w:rsidRDefault="004979D6" w:rsidP="00910251">
            <w:pPr>
              <w:pStyle w:val="TableParagraph"/>
              <w:spacing w:line="240" w:lineRule="auto"/>
              <w:ind w:left="122" w:right="102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7938" w:type="dxa"/>
            <w:vMerge w:val="restart"/>
          </w:tcPr>
          <w:p w:rsidR="004979D6" w:rsidRDefault="004979D6" w:rsidP="00910251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Наименованиеиндикатора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показателя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77" w:type="dxa"/>
            <w:vMerge w:val="restart"/>
          </w:tcPr>
          <w:p w:rsidR="004979D6" w:rsidRDefault="004979D6" w:rsidP="00910251">
            <w:pPr>
              <w:pStyle w:val="TableParagraph"/>
              <w:spacing w:line="240" w:lineRule="auto"/>
              <w:ind w:left="101" w:firstLine="9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 w:rsidR="008D02D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6529" w:type="dxa"/>
            <w:gridSpan w:val="5"/>
          </w:tcPr>
          <w:p w:rsidR="004979D6" w:rsidRDefault="004979D6" w:rsidP="0091025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 w:rsidR="008D02D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8D02D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годам</w:t>
            </w:r>
            <w:proofErr w:type="spellEnd"/>
          </w:p>
        </w:tc>
      </w:tr>
      <w:tr w:rsidR="004979D6" w:rsidTr="00910251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4979D6" w:rsidRDefault="004979D6" w:rsidP="00910251">
            <w:pPr>
              <w:pStyle w:val="TableParagraph"/>
              <w:spacing w:line="240" w:lineRule="auto"/>
              <w:ind w:left="245" w:right="116" w:hanging="120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C6BFB" w:rsidRPr="000F0F68">
              <w:rPr>
                <w:sz w:val="24"/>
                <w:lang w:val="ru-RU"/>
              </w:rPr>
              <w:t>4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факт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33" w:type="dxa"/>
            <w:vMerge w:val="restart"/>
          </w:tcPr>
          <w:p w:rsidR="004979D6" w:rsidRDefault="004979D6" w:rsidP="00910251">
            <w:pPr>
              <w:pStyle w:val="TableParagraph"/>
              <w:spacing w:line="240" w:lineRule="auto"/>
              <w:ind w:left="131" w:right="115" w:hanging="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 w:rsidR="008D02D6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262" w:type="dxa"/>
            <w:gridSpan w:val="3"/>
          </w:tcPr>
          <w:p w:rsidR="004979D6" w:rsidRDefault="00166487" w:rsidP="00910251">
            <w:pPr>
              <w:pStyle w:val="TableParagraph"/>
              <w:spacing w:line="258" w:lineRule="exact"/>
              <w:ind w:left="632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Г</w:t>
            </w:r>
            <w:proofErr w:type="spellStart"/>
            <w:r w:rsidR="004979D6">
              <w:rPr>
                <w:sz w:val="24"/>
              </w:rPr>
              <w:t>оды</w:t>
            </w:r>
            <w:proofErr w:type="spellEnd"/>
            <w:r w:rsidR="008D02D6">
              <w:rPr>
                <w:sz w:val="24"/>
                <w:lang w:val="ru-RU"/>
              </w:rPr>
              <w:t xml:space="preserve"> </w:t>
            </w:r>
            <w:proofErr w:type="spellStart"/>
            <w:r w:rsidR="004979D6">
              <w:rPr>
                <w:sz w:val="24"/>
              </w:rPr>
              <w:t>реализации</w:t>
            </w:r>
            <w:proofErr w:type="spellEnd"/>
            <w:r w:rsidR="008D02D6">
              <w:rPr>
                <w:sz w:val="24"/>
                <w:lang w:val="ru-RU"/>
              </w:rPr>
              <w:t xml:space="preserve"> </w:t>
            </w:r>
            <w:proofErr w:type="spellStart"/>
            <w:r w:rsidR="004979D6">
              <w:rPr>
                <w:spacing w:val="-2"/>
                <w:sz w:val="24"/>
              </w:rPr>
              <w:t>Программы</w:t>
            </w:r>
            <w:proofErr w:type="spellEnd"/>
          </w:p>
        </w:tc>
      </w:tr>
      <w:tr w:rsidR="004979D6" w:rsidTr="00910251">
        <w:trPr>
          <w:trHeight w:val="594"/>
        </w:trPr>
        <w:tc>
          <w:tcPr>
            <w:tcW w:w="566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979D6" w:rsidRDefault="004979D6" w:rsidP="0091025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979D6" w:rsidRDefault="004979D6" w:rsidP="00910251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421" w:type="dxa"/>
          </w:tcPr>
          <w:p w:rsidR="004979D6" w:rsidRDefault="004979D6" w:rsidP="00910251">
            <w:pPr>
              <w:pStyle w:val="TableParagraph"/>
              <w:ind w:left="15" w:right="9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425" w:type="dxa"/>
          </w:tcPr>
          <w:p w:rsidR="004979D6" w:rsidRDefault="004979D6" w:rsidP="00910251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979D6" w:rsidTr="00910251">
        <w:trPr>
          <w:trHeight w:val="273"/>
        </w:trPr>
        <w:tc>
          <w:tcPr>
            <w:tcW w:w="566" w:type="dxa"/>
          </w:tcPr>
          <w:p w:rsidR="004979D6" w:rsidRDefault="004979D6" w:rsidP="00910251">
            <w:pPr>
              <w:pStyle w:val="TableParagraph"/>
              <w:spacing w:before="20" w:line="233" w:lineRule="exact"/>
              <w:ind w:left="14" w:right="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5744" w:type="dxa"/>
            <w:gridSpan w:val="7"/>
          </w:tcPr>
          <w:p w:rsidR="004979D6" w:rsidRPr="00346620" w:rsidRDefault="004979D6" w:rsidP="00910251">
            <w:pPr>
              <w:pStyle w:val="TableParagraph"/>
              <w:spacing w:before="20" w:line="233" w:lineRule="exact"/>
              <w:ind w:left="18" w:right="5"/>
              <w:rPr>
                <w:b/>
                <w:sz w:val="24"/>
                <w:szCs w:val="24"/>
              </w:rPr>
            </w:pPr>
            <w:r w:rsidRPr="00346620">
              <w:rPr>
                <w:b/>
                <w:sz w:val="24"/>
                <w:szCs w:val="24"/>
              </w:rPr>
              <w:t>Подпрограмма1.«Современная</w:t>
            </w:r>
            <w:r w:rsidR="00346620" w:rsidRPr="0034662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6620">
              <w:rPr>
                <w:b/>
                <w:spacing w:val="-2"/>
                <w:sz w:val="24"/>
                <w:szCs w:val="24"/>
              </w:rPr>
              <w:t>школа</w:t>
            </w:r>
            <w:proofErr w:type="spellEnd"/>
            <w:r w:rsidRPr="00346620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4979D6" w:rsidTr="00910251">
        <w:trPr>
          <w:trHeight w:val="830"/>
        </w:trPr>
        <w:tc>
          <w:tcPr>
            <w:tcW w:w="566" w:type="dxa"/>
          </w:tcPr>
          <w:p w:rsidR="004979D6" w:rsidRPr="00F239DF" w:rsidRDefault="00F239DF" w:rsidP="00910251">
            <w:pPr>
              <w:pStyle w:val="TableParagraph"/>
              <w:ind w:left="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</w:t>
            </w:r>
          </w:p>
        </w:tc>
        <w:tc>
          <w:tcPr>
            <w:tcW w:w="7938" w:type="dxa"/>
          </w:tcPr>
          <w:p w:rsidR="004979D6" w:rsidRPr="00F239DF" w:rsidRDefault="00F239DF" w:rsidP="007C6BFB">
            <w:pPr>
              <w:pStyle w:val="a3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F239DF">
              <w:rPr>
                <w:lang w:val="ru-RU"/>
              </w:rPr>
              <w:t>оля образовательных учреждений, укомплектованных педагогическими кадрами</w:t>
            </w:r>
          </w:p>
        </w:tc>
        <w:tc>
          <w:tcPr>
            <w:tcW w:w="1277" w:type="dxa"/>
          </w:tcPr>
          <w:p w:rsidR="004979D6" w:rsidRPr="00F239DF" w:rsidRDefault="00F239DF" w:rsidP="00910251">
            <w:pPr>
              <w:pStyle w:val="TableParagraph"/>
              <w:ind w:righ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4979D6" w:rsidRPr="00F239DF" w:rsidRDefault="00F239DF" w:rsidP="00910251">
            <w:pPr>
              <w:pStyle w:val="TableParagraph"/>
              <w:ind w:left="10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3" w:type="dxa"/>
          </w:tcPr>
          <w:p w:rsidR="004979D6" w:rsidRDefault="004979D6" w:rsidP="0091025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4979D6" w:rsidRDefault="004979D6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4979D6" w:rsidRDefault="004979D6" w:rsidP="00910251">
            <w:pPr>
              <w:pStyle w:val="TableParagraph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4979D6" w:rsidRDefault="004979D6" w:rsidP="00910251">
            <w:pPr>
              <w:pStyle w:val="TableParagraph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979D6" w:rsidTr="00910251">
        <w:trPr>
          <w:trHeight w:val="1103"/>
        </w:trPr>
        <w:tc>
          <w:tcPr>
            <w:tcW w:w="566" w:type="dxa"/>
          </w:tcPr>
          <w:p w:rsidR="004979D6" w:rsidRDefault="004979D6" w:rsidP="009102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938" w:type="dxa"/>
          </w:tcPr>
          <w:p w:rsidR="004979D6" w:rsidRPr="004979D6" w:rsidRDefault="004979D6" w:rsidP="00910251">
            <w:pPr>
              <w:pStyle w:val="TableParagraph"/>
              <w:spacing w:line="240" w:lineRule="auto"/>
              <w:ind w:right="127"/>
              <w:jc w:val="both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 xml:space="preserve">Доля руководящих и педагогических работников общеобразовательных учреждений, своевременно прошедших повышение квалификации или профессиональную переподготовку, в общей численности руководящих </w:t>
            </w:r>
            <w:r w:rsidRPr="004979D6">
              <w:rPr>
                <w:spacing w:val="-10"/>
                <w:sz w:val="24"/>
                <w:lang w:val="ru-RU"/>
              </w:rPr>
              <w:t>и</w:t>
            </w:r>
          </w:p>
          <w:p w:rsidR="004979D6" w:rsidRDefault="008D02D6" w:rsidP="0091025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4979D6">
              <w:rPr>
                <w:sz w:val="24"/>
              </w:rPr>
              <w:t>едагогических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979D6">
              <w:rPr>
                <w:sz w:val="24"/>
              </w:rPr>
              <w:t>работников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979D6">
              <w:rPr>
                <w:sz w:val="24"/>
              </w:rPr>
              <w:t>общеобразовательных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979D6">
              <w:rPr>
                <w:spacing w:val="-2"/>
                <w:sz w:val="24"/>
              </w:rPr>
              <w:t>учреждений</w:t>
            </w:r>
            <w:proofErr w:type="spellEnd"/>
          </w:p>
        </w:tc>
        <w:tc>
          <w:tcPr>
            <w:tcW w:w="1277" w:type="dxa"/>
          </w:tcPr>
          <w:p w:rsidR="004979D6" w:rsidRDefault="004979D6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4979D6" w:rsidRDefault="004979D6" w:rsidP="00910251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4979D6" w:rsidRDefault="004979D6" w:rsidP="0091025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4979D6" w:rsidRDefault="004979D6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4979D6" w:rsidRDefault="004979D6" w:rsidP="00910251">
            <w:pPr>
              <w:pStyle w:val="TableParagraph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4979D6" w:rsidRDefault="004979D6" w:rsidP="00910251">
            <w:pPr>
              <w:pStyle w:val="TableParagraph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979D6" w:rsidTr="00910251">
        <w:trPr>
          <w:trHeight w:val="553"/>
        </w:trPr>
        <w:tc>
          <w:tcPr>
            <w:tcW w:w="566" w:type="dxa"/>
          </w:tcPr>
          <w:p w:rsidR="004979D6" w:rsidRDefault="004979D6" w:rsidP="0091025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938" w:type="dxa"/>
          </w:tcPr>
          <w:p w:rsidR="004979D6" w:rsidRPr="004979D6" w:rsidRDefault="004979D6" w:rsidP="00910251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 xml:space="preserve">Доля </w:t>
            </w:r>
            <w:proofErr w:type="gramStart"/>
            <w:r w:rsidRPr="004979D6">
              <w:rPr>
                <w:sz w:val="24"/>
                <w:lang w:val="ru-RU"/>
              </w:rPr>
              <w:t>обучающихся</w:t>
            </w:r>
            <w:proofErr w:type="gramEnd"/>
            <w:r w:rsidRPr="004979D6">
              <w:rPr>
                <w:sz w:val="24"/>
                <w:lang w:val="ru-RU"/>
              </w:rPr>
              <w:t xml:space="preserve">, занимающихся в одну смену, в общей </w:t>
            </w:r>
            <w:r w:rsidRPr="004979D6">
              <w:rPr>
                <w:spacing w:val="-2"/>
                <w:sz w:val="24"/>
                <w:lang w:val="ru-RU"/>
              </w:rPr>
              <w:t>численности</w:t>
            </w:r>
          </w:p>
          <w:p w:rsidR="004979D6" w:rsidRDefault="004979D6" w:rsidP="0091025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 w:rsidR="008D02D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учреждениях</w:t>
            </w:r>
            <w:proofErr w:type="spellEnd"/>
          </w:p>
        </w:tc>
        <w:tc>
          <w:tcPr>
            <w:tcW w:w="1277" w:type="dxa"/>
          </w:tcPr>
          <w:p w:rsidR="004979D6" w:rsidRDefault="004979D6" w:rsidP="00910251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4979D6" w:rsidRDefault="004979D6" w:rsidP="00910251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74,7</w:t>
            </w:r>
          </w:p>
        </w:tc>
        <w:tc>
          <w:tcPr>
            <w:tcW w:w="1133" w:type="dxa"/>
          </w:tcPr>
          <w:p w:rsidR="004979D6" w:rsidRDefault="004979D6" w:rsidP="00910251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79,5</w:t>
            </w:r>
          </w:p>
        </w:tc>
        <w:tc>
          <w:tcPr>
            <w:tcW w:w="1416" w:type="dxa"/>
          </w:tcPr>
          <w:p w:rsidR="004979D6" w:rsidRDefault="009C4256" w:rsidP="00910251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79,5</w:t>
            </w:r>
          </w:p>
        </w:tc>
        <w:tc>
          <w:tcPr>
            <w:tcW w:w="1421" w:type="dxa"/>
          </w:tcPr>
          <w:p w:rsidR="004979D6" w:rsidRDefault="004979D6" w:rsidP="00910251">
            <w:pPr>
              <w:pStyle w:val="TableParagraph"/>
              <w:spacing w:line="270" w:lineRule="exact"/>
              <w:ind w:left="15" w:right="8"/>
              <w:rPr>
                <w:sz w:val="24"/>
              </w:rPr>
            </w:pPr>
            <w:r>
              <w:rPr>
                <w:spacing w:val="-4"/>
                <w:sz w:val="24"/>
              </w:rPr>
              <w:t>95</w:t>
            </w:r>
          </w:p>
        </w:tc>
        <w:tc>
          <w:tcPr>
            <w:tcW w:w="1425" w:type="dxa"/>
          </w:tcPr>
          <w:p w:rsidR="004979D6" w:rsidRDefault="004979D6" w:rsidP="00910251">
            <w:pPr>
              <w:pStyle w:val="TableParagraph"/>
              <w:spacing w:line="270" w:lineRule="exact"/>
              <w:ind w:left="16" w:right="9"/>
              <w:rPr>
                <w:sz w:val="24"/>
              </w:rPr>
            </w:pPr>
            <w:r>
              <w:rPr>
                <w:spacing w:val="-4"/>
                <w:sz w:val="24"/>
              </w:rPr>
              <w:t>96</w:t>
            </w:r>
          </w:p>
        </w:tc>
      </w:tr>
      <w:tr w:rsidR="004979D6" w:rsidTr="00910251">
        <w:trPr>
          <w:trHeight w:val="830"/>
        </w:trPr>
        <w:tc>
          <w:tcPr>
            <w:tcW w:w="566" w:type="dxa"/>
          </w:tcPr>
          <w:p w:rsidR="004979D6" w:rsidRPr="00F239DF" w:rsidRDefault="00F239DF" w:rsidP="00F239DF">
            <w:pPr>
              <w:pStyle w:val="TableParagraph"/>
              <w:ind w:left="1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1.4.</w:t>
            </w:r>
          </w:p>
        </w:tc>
        <w:tc>
          <w:tcPr>
            <w:tcW w:w="7938" w:type="dxa"/>
          </w:tcPr>
          <w:p w:rsidR="004979D6" w:rsidRPr="004979D6" w:rsidRDefault="00F239DF" w:rsidP="008D02D6">
            <w:pPr>
              <w:pStyle w:val="TableParagraph"/>
              <w:tabs>
                <w:tab w:val="left" w:pos="1567"/>
                <w:tab w:val="left" w:pos="3578"/>
              </w:tabs>
              <w:spacing w:line="240" w:lineRule="auto"/>
              <w:ind w:right="133"/>
              <w:jc w:val="left"/>
              <w:rPr>
                <w:sz w:val="24"/>
                <w:lang w:val="ru-RU"/>
              </w:rPr>
            </w:pPr>
            <w:r w:rsidRPr="004979D6">
              <w:rPr>
                <w:spacing w:val="-2"/>
                <w:sz w:val="24"/>
                <w:lang w:val="ru-RU"/>
              </w:rPr>
              <w:t>Количество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муниципальных</w:t>
            </w:r>
            <w:r w:rsidRPr="004979D6">
              <w:rPr>
                <w:sz w:val="24"/>
                <w:lang w:val="ru-RU"/>
              </w:rPr>
              <w:tab/>
              <w:t>общеобразовательных учреждений</w:t>
            </w:r>
            <w:r>
              <w:rPr>
                <w:sz w:val="24"/>
                <w:lang w:val="ru-RU"/>
              </w:rPr>
              <w:t>,</w:t>
            </w:r>
            <w:r w:rsidRPr="004979D6">
              <w:rPr>
                <w:sz w:val="24"/>
                <w:lang w:val="ru-RU"/>
              </w:rPr>
              <w:t xml:space="preserve"> в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которых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обновлено</w:t>
            </w:r>
            <w:r>
              <w:rPr>
                <w:sz w:val="24"/>
                <w:lang w:val="ru-RU"/>
              </w:rPr>
              <w:t xml:space="preserve"> содержание и </w:t>
            </w:r>
            <w:r w:rsidRPr="004979D6">
              <w:rPr>
                <w:sz w:val="24"/>
                <w:lang w:val="ru-RU"/>
              </w:rPr>
              <w:t>методы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обучения</w:t>
            </w:r>
            <w:r w:rsidR="008D02D6">
              <w:rPr>
                <w:sz w:val="24"/>
                <w:lang w:val="ru-RU"/>
              </w:rPr>
              <w:t xml:space="preserve"> п</w:t>
            </w:r>
            <w:r w:rsidRPr="00F239DF">
              <w:rPr>
                <w:sz w:val="24"/>
                <w:lang w:val="ru-RU"/>
              </w:rPr>
              <w:t>редметной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F239DF">
              <w:rPr>
                <w:sz w:val="24"/>
                <w:lang w:val="ru-RU"/>
              </w:rPr>
              <w:t>области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F239DF">
              <w:rPr>
                <w:sz w:val="24"/>
                <w:lang w:val="ru-RU"/>
              </w:rPr>
              <w:t>«Технология»</w:t>
            </w:r>
          </w:p>
        </w:tc>
        <w:tc>
          <w:tcPr>
            <w:tcW w:w="1277" w:type="dxa"/>
          </w:tcPr>
          <w:p w:rsidR="004979D6" w:rsidRPr="00612D04" w:rsidRDefault="00612D04" w:rsidP="00910251">
            <w:pPr>
              <w:pStyle w:val="TableParagraph"/>
              <w:ind w:right="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ед.</w:t>
            </w:r>
          </w:p>
        </w:tc>
        <w:tc>
          <w:tcPr>
            <w:tcW w:w="1134" w:type="dxa"/>
          </w:tcPr>
          <w:p w:rsidR="004979D6" w:rsidRPr="000C2CE5" w:rsidRDefault="00612D04" w:rsidP="00910251">
            <w:pPr>
              <w:pStyle w:val="TableParagraph"/>
              <w:ind w:left="10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1133" w:type="dxa"/>
          </w:tcPr>
          <w:p w:rsidR="004979D6" w:rsidRPr="000C2CE5" w:rsidRDefault="00612D04" w:rsidP="00910251">
            <w:pPr>
              <w:pStyle w:val="TableParagraph"/>
              <w:ind w:right="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1416" w:type="dxa"/>
          </w:tcPr>
          <w:p w:rsidR="004979D6" w:rsidRPr="000C2CE5" w:rsidRDefault="00612D04" w:rsidP="00910251">
            <w:pPr>
              <w:pStyle w:val="TableParagraph"/>
              <w:ind w:righ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1421" w:type="dxa"/>
          </w:tcPr>
          <w:p w:rsidR="004979D6" w:rsidRPr="000C2CE5" w:rsidRDefault="00612D04" w:rsidP="00910251">
            <w:pPr>
              <w:pStyle w:val="TableParagraph"/>
              <w:ind w:left="15" w:right="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1425" w:type="dxa"/>
          </w:tcPr>
          <w:p w:rsidR="004979D6" w:rsidRPr="00612D04" w:rsidRDefault="00612D04" w:rsidP="00910251">
            <w:pPr>
              <w:pStyle w:val="TableParagraph"/>
              <w:ind w:left="16" w:right="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</w:tr>
      <w:tr w:rsidR="00612D04" w:rsidTr="00910251">
        <w:trPr>
          <w:trHeight w:val="830"/>
        </w:trPr>
        <w:tc>
          <w:tcPr>
            <w:tcW w:w="566" w:type="dxa"/>
          </w:tcPr>
          <w:p w:rsidR="00612D04" w:rsidRPr="00F239DF" w:rsidRDefault="00612D04" w:rsidP="00910251">
            <w:pPr>
              <w:pStyle w:val="TableParagraph"/>
              <w:ind w:left="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1.5.</w:t>
            </w:r>
          </w:p>
        </w:tc>
        <w:tc>
          <w:tcPr>
            <w:tcW w:w="7938" w:type="dxa"/>
          </w:tcPr>
          <w:p w:rsidR="00612D04" w:rsidRPr="004979D6" w:rsidRDefault="00612D04" w:rsidP="008D02D6">
            <w:pPr>
              <w:pStyle w:val="TableParagraph"/>
              <w:tabs>
                <w:tab w:val="left" w:pos="1567"/>
                <w:tab w:val="left" w:pos="3578"/>
              </w:tabs>
              <w:spacing w:line="240" w:lineRule="auto"/>
              <w:ind w:right="133"/>
              <w:jc w:val="left"/>
              <w:rPr>
                <w:sz w:val="24"/>
                <w:lang w:val="ru-RU"/>
              </w:rPr>
            </w:pPr>
            <w:r w:rsidRPr="004979D6">
              <w:rPr>
                <w:spacing w:val="-2"/>
                <w:sz w:val="24"/>
                <w:lang w:val="ru-RU"/>
              </w:rPr>
              <w:t>Количество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муниципальных</w:t>
            </w:r>
            <w:r w:rsidRPr="004979D6">
              <w:rPr>
                <w:sz w:val="24"/>
                <w:lang w:val="ru-RU"/>
              </w:rPr>
              <w:tab/>
              <w:t>общеобразовательных учреждений</w:t>
            </w:r>
            <w:r>
              <w:rPr>
                <w:sz w:val="24"/>
                <w:lang w:val="ru-RU"/>
              </w:rPr>
              <w:t>,</w:t>
            </w:r>
            <w:r w:rsidRPr="004979D6">
              <w:rPr>
                <w:sz w:val="24"/>
                <w:lang w:val="ru-RU"/>
              </w:rPr>
              <w:t xml:space="preserve"> в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которых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обновлено</w:t>
            </w:r>
            <w:r>
              <w:rPr>
                <w:sz w:val="24"/>
                <w:lang w:val="ru-RU"/>
              </w:rPr>
              <w:t xml:space="preserve"> содержание и </w:t>
            </w:r>
            <w:r w:rsidRPr="004979D6">
              <w:rPr>
                <w:sz w:val="24"/>
                <w:lang w:val="ru-RU"/>
              </w:rPr>
              <w:t>методы</w:t>
            </w:r>
            <w:r w:rsidR="008D02D6">
              <w:rPr>
                <w:sz w:val="24"/>
                <w:lang w:val="ru-RU"/>
              </w:rPr>
              <w:t xml:space="preserve"> обучения п</w:t>
            </w:r>
            <w:r w:rsidRPr="00F239DF">
              <w:rPr>
                <w:sz w:val="24"/>
                <w:lang w:val="ru-RU"/>
              </w:rPr>
              <w:t>редметной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F239DF">
              <w:rPr>
                <w:sz w:val="24"/>
                <w:lang w:val="ru-RU"/>
              </w:rPr>
              <w:t>области</w:t>
            </w:r>
            <w:r>
              <w:rPr>
                <w:sz w:val="24"/>
                <w:lang w:val="ru-RU"/>
              </w:rPr>
              <w:t xml:space="preserve"> «ОБЗР»</w:t>
            </w:r>
          </w:p>
        </w:tc>
        <w:tc>
          <w:tcPr>
            <w:tcW w:w="1277" w:type="dxa"/>
          </w:tcPr>
          <w:p w:rsidR="00612D04" w:rsidRPr="00612D04" w:rsidRDefault="00612D04" w:rsidP="00910251">
            <w:pPr>
              <w:pStyle w:val="TableParagraph"/>
              <w:ind w:right="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ед.</w:t>
            </w:r>
          </w:p>
        </w:tc>
        <w:tc>
          <w:tcPr>
            <w:tcW w:w="1134" w:type="dxa"/>
          </w:tcPr>
          <w:p w:rsidR="00612D04" w:rsidRPr="000C2CE5" w:rsidRDefault="00612D04" w:rsidP="00910251">
            <w:pPr>
              <w:pStyle w:val="TableParagraph"/>
              <w:ind w:left="10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1133" w:type="dxa"/>
          </w:tcPr>
          <w:p w:rsidR="00612D04" w:rsidRPr="000C2CE5" w:rsidRDefault="00612D04" w:rsidP="00910251">
            <w:pPr>
              <w:pStyle w:val="TableParagraph"/>
              <w:ind w:right="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1416" w:type="dxa"/>
          </w:tcPr>
          <w:p w:rsidR="00612D04" w:rsidRPr="000C2CE5" w:rsidRDefault="00612D04" w:rsidP="00910251">
            <w:pPr>
              <w:pStyle w:val="TableParagraph"/>
              <w:ind w:righ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1421" w:type="dxa"/>
          </w:tcPr>
          <w:p w:rsidR="00612D04" w:rsidRPr="000C2CE5" w:rsidRDefault="00612D04" w:rsidP="00910251">
            <w:pPr>
              <w:pStyle w:val="TableParagraph"/>
              <w:ind w:left="15" w:right="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1425" w:type="dxa"/>
          </w:tcPr>
          <w:p w:rsidR="00612D04" w:rsidRPr="00612D04" w:rsidRDefault="00612D04" w:rsidP="00910251">
            <w:pPr>
              <w:pStyle w:val="TableParagraph"/>
              <w:ind w:left="16" w:right="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</w:tr>
      <w:tr w:rsidR="00612D04" w:rsidTr="00910251">
        <w:trPr>
          <w:trHeight w:val="837"/>
        </w:trPr>
        <w:tc>
          <w:tcPr>
            <w:tcW w:w="566" w:type="dxa"/>
          </w:tcPr>
          <w:p w:rsidR="00612D04" w:rsidRDefault="00612D04" w:rsidP="009102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938" w:type="dxa"/>
          </w:tcPr>
          <w:p w:rsidR="00612D04" w:rsidRPr="004979D6" w:rsidRDefault="00612D04" w:rsidP="00910251">
            <w:pPr>
              <w:pStyle w:val="TableParagraph"/>
              <w:spacing w:line="270" w:lineRule="atLeast"/>
              <w:ind w:right="129"/>
              <w:jc w:val="both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>Количество стажерских практик для педагогов муниципальных общеобразовательных учреждений, проведенных педагогами Центров образования цифрового и гуманитарного профилей «Точка роста»</w:t>
            </w:r>
          </w:p>
        </w:tc>
        <w:tc>
          <w:tcPr>
            <w:tcW w:w="1277" w:type="dxa"/>
          </w:tcPr>
          <w:p w:rsidR="00612D04" w:rsidRDefault="00612D04" w:rsidP="00910251">
            <w:pPr>
              <w:pStyle w:val="TableParagraph"/>
              <w:ind w:right="2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ед</w:t>
            </w:r>
            <w:proofErr w:type="spellEnd"/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:rsidR="00612D04" w:rsidRPr="000C2CE5" w:rsidRDefault="00612D04" w:rsidP="00910251">
            <w:pPr>
              <w:pStyle w:val="TableParagraph"/>
              <w:ind w:left="10" w:right="1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:rsidR="00612D04" w:rsidRPr="000C2CE5" w:rsidRDefault="00612D04" w:rsidP="00910251">
            <w:pPr>
              <w:pStyle w:val="TableParagraph"/>
              <w:ind w:righ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6" w:type="dxa"/>
          </w:tcPr>
          <w:p w:rsidR="00612D04" w:rsidRDefault="00612D04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612D04" w:rsidRDefault="00612D04" w:rsidP="00910251">
            <w:pPr>
              <w:pStyle w:val="TableParagraph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</w:tcPr>
          <w:p w:rsidR="00612D04" w:rsidRDefault="00612D04" w:rsidP="00910251">
            <w:pPr>
              <w:pStyle w:val="TableParagraph"/>
              <w:ind w:left="16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12D04" w:rsidTr="00910251">
        <w:trPr>
          <w:trHeight w:val="849"/>
        </w:trPr>
        <w:tc>
          <w:tcPr>
            <w:tcW w:w="566" w:type="dxa"/>
          </w:tcPr>
          <w:p w:rsidR="00612D04" w:rsidRDefault="00612D04" w:rsidP="009102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  <w:lang w:val="ru-RU"/>
              </w:rPr>
              <w:t>7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938" w:type="dxa"/>
          </w:tcPr>
          <w:p w:rsidR="00612D04" w:rsidRPr="004979D6" w:rsidRDefault="00612D04" w:rsidP="00910251">
            <w:pPr>
              <w:pStyle w:val="TableParagraph"/>
              <w:tabs>
                <w:tab w:val="left" w:pos="1459"/>
                <w:tab w:val="left" w:pos="1740"/>
                <w:tab w:val="left" w:pos="3315"/>
                <w:tab w:val="left" w:pos="3564"/>
                <w:tab w:val="left" w:pos="5488"/>
              </w:tabs>
              <w:spacing w:line="276" w:lineRule="exact"/>
              <w:ind w:right="133"/>
              <w:jc w:val="left"/>
              <w:rPr>
                <w:sz w:val="24"/>
                <w:lang w:val="ru-RU"/>
              </w:rPr>
            </w:pPr>
            <w:r w:rsidRPr="004979D6">
              <w:rPr>
                <w:spacing w:val="-2"/>
                <w:sz w:val="24"/>
                <w:lang w:val="ru-RU"/>
              </w:rPr>
              <w:t>Количество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обучающихся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z w:val="24"/>
                <w:lang w:val="ru-RU"/>
              </w:rPr>
              <w:tab/>
              <w:t xml:space="preserve">муниципальных общеобразовательных </w:t>
            </w:r>
            <w:r w:rsidRPr="004979D6">
              <w:rPr>
                <w:spacing w:val="-2"/>
                <w:sz w:val="24"/>
                <w:lang w:val="ru-RU"/>
              </w:rPr>
              <w:t>учреждений</w:t>
            </w:r>
            <w:r w:rsidRPr="004979D6">
              <w:rPr>
                <w:sz w:val="24"/>
                <w:lang w:val="ru-RU"/>
              </w:rPr>
              <w:t>,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вовлеченных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различные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формы сопровождения и наставничества</w:t>
            </w:r>
          </w:p>
        </w:tc>
        <w:tc>
          <w:tcPr>
            <w:tcW w:w="1277" w:type="dxa"/>
          </w:tcPr>
          <w:p w:rsidR="00612D04" w:rsidRPr="00F239DF" w:rsidRDefault="00612D04" w:rsidP="00910251">
            <w:pPr>
              <w:pStyle w:val="TableParagraph"/>
              <w:ind w:right="2"/>
              <w:rPr>
                <w:sz w:val="24"/>
                <w:lang w:val="ru-RU"/>
              </w:rPr>
            </w:pPr>
            <w:r w:rsidRPr="00F239DF">
              <w:rPr>
                <w:spacing w:val="-5"/>
                <w:sz w:val="24"/>
                <w:lang w:val="ru-RU"/>
              </w:rPr>
              <w:t>ед.</w:t>
            </w:r>
          </w:p>
        </w:tc>
        <w:tc>
          <w:tcPr>
            <w:tcW w:w="1134" w:type="dxa"/>
          </w:tcPr>
          <w:p w:rsidR="00612D04" w:rsidRPr="00F239DF" w:rsidRDefault="00612D04" w:rsidP="00910251">
            <w:pPr>
              <w:pStyle w:val="TableParagraph"/>
              <w:ind w:left="10" w:right="1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2000</w:t>
            </w:r>
          </w:p>
        </w:tc>
        <w:tc>
          <w:tcPr>
            <w:tcW w:w="1133" w:type="dxa"/>
          </w:tcPr>
          <w:p w:rsidR="00612D04" w:rsidRPr="00F239DF" w:rsidRDefault="00612D04" w:rsidP="00910251">
            <w:pPr>
              <w:pStyle w:val="TableParagraph"/>
              <w:ind w:right="3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2000</w:t>
            </w:r>
          </w:p>
        </w:tc>
        <w:tc>
          <w:tcPr>
            <w:tcW w:w="1416" w:type="dxa"/>
          </w:tcPr>
          <w:p w:rsidR="00612D04" w:rsidRPr="00F239DF" w:rsidRDefault="00612D04" w:rsidP="00910251">
            <w:pPr>
              <w:pStyle w:val="TableParagraph"/>
              <w:ind w:right="4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2100</w:t>
            </w:r>
          </w:p>
        </w:tc>
        <w:tc>
          <w:tcPr>
            <w:tcW w:w="1421" w:type="dxa"/>
          </w:tcPr>
          <w:p w:rsidR="00612D04" w:rsidRPr="00F239DF" w:rsidRDefault="00612D04" w:rsidP="00910251">
            <w:pPr>
              <w:pStyle w:val="TableParagraph"/>
              <w:ind w:left="15" w:right="6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2200</w:t>
            </w:r>
          </w:p>
        </w:tc>
        <w:tc>
          <w:tcPr>
            <w:tcW w:w="1425" w:type="dxa"/>
          </w:tcPr>
          <w:p w:rsidR="00612D04" w:rsidRPr="00F239DF" w:rsidRDefault="00612D04" w:rsidP="00910251">
            <w:pPr>
              <w:pStyle w:val="TableParagraph"/>
              <w:ind w:left="16" w:right="7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23</w:t>
            </w:r>
            <w:r w:rsidRPr="00F239DF">
              <w:rPr>
                <w:spacing w:val="-4"/>
                <w:sz w:val="24"/>
                <w:lang w:val="ru-RU"/>
              </w:rPr>
              <w:t>00</w:t>
            </w:r>
          </w:p>
        </w:tc>
      </w:tr>
      <w:tr w:rsidR="00612D04" w:rsidTr="00910251">
        <w:trPr>
          <w:trHeight w:val="834"/>
        </w:trPr>
        <w:tc>
          <w:tcPr>
            <w:tcW w:w="566" w:type="dxa"/>
          </w:tcPr>
          <w:p w:rsidR="00612D04" w:rsidRPr="00F239DF" w:rsidRDefault="00612D04" w:rsidP="00910251">
            <w:pPr>
              <w:pStyle w:val="TableParagraph"/>
              <w:ind w:left="1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>1.8</w:t>
            </w:r>
            <w:r w:rsidRPr="00F239DF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938" w:type="dxa"/>
          </w:tcPr>
          <w:p w:rsidR="00612D04" w:rsidRPr="004979D6" w:rsidRDefault="00612D04" w:rsidP="00910251">
            <w:pPr>
              <w:pStyle w:val="TableParagraph"/>
              <w:tabs>
                <w:tab w:val="left" w:pos="1740"/>
              </w:tabs>
              <w:spacing w:line="240" w:lineRule="auto"/>
              <w:ind w:right="133"/>
              <w:jc w:val="left"/>
              <w:rPr>
                <w:sz w:val="24"/>
                <w:lang w:val="ru-RU"/>
              </w:rPr>
            </w:pPr>
            <w:r w:rsidRPr="004979D6">
              <w:rPr>
                <w:spacing w:val="-2"/>
                <w:sz w:val="24"/>
                <w:lang w:val="ru-RU"/>
              </w:rPr>
              <w:t>Количество</w:t>
            </w:r>
            <w:r w:rsidRPr="004979D6">
              <w:rPr>
                <w:sz w:val="24"/>
                <w:lang w:val="ru-RU"/>
              </w:rPr>
              <w:tab/>
              <w:t>муниципальных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общеобразовательных учреждений реализующих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программы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начального</w:t>
            </w:r>
            <w:r>
              <w:rPr>
                <w:sz w:val="24"/>
                <w:lang w:val="ru-RU"/>
              </w:rPr>
              <w:t xml:space="preserve"> общего</w:t>
            </w:r>
            <w:r w:rsidRPr="004979D6">
              <w:rPr>
                <w:sz w:val="24"/>
                <w:lang w:val="ru-RU"/>
              </w:rPr>
              <w:t>,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основного</w:t>
            </w:r>
            <w:r>
              <w:rPr>
                <w:sz w:val="24"/>
                <w:lang w:val="ru-RU"/>
              </w:rPr>
              <w:t xml:space="preserve"> общего </w:t>
            </w:r>
            <w:r w:rsidRPr="004979D6">
              <w:rPr>
                <w:sz w:val="24"/>
                <w:lang w:val="ru-RU"/>
              </w:rPr>
              <w:t>и среднего общего образования в сетевой форме</w:t>
            </w:r>
          </w:p>
        </w:tc>
        <w:tc>
          <w:tcPr>
            <w:tcW w:w="1277" w:type="dxa"/>
          </w:tcPr>
          <w:p w:rsidR="00612D04" w:rsidRDefault="00612D04" w:rsidP="00910251">
            <w:pPr>
              <w:pStyle w:val="TableParagraph"/>
              <w:ind w:right="2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ед</w:t>
            </w:r>
            <w:proofErr w:type="spellEnd"/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:rsidR="00612D04" w:rsidRDefault="00612D04" w:rsidP="00910251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612D04" w:rsidRDefault="00612D04" w:rsidP="0091025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612D04" w:rsidRPr="008C6626" w:rsidRDefault="008C6626" w:rsidP="00910251">
            <w:pPr>
              <w:pStyle w:val="TableParagraph"/>
              <w:ind w:right="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:rsidR="00612D04" w:rsidRPr="008C6626" w:rsidRDefault="008C6626" w:rsidP="00910251">
            <w:pPr>
              <w:pStyle w:val="TableParagraph"/>
              <w:ind w:left="15" w:right="6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425" w:type="dxa"/>
          </w:tcPr>
          <w:p w:rsidR="00612D04" w:rsidRPr="008C6626" w:rsidRDefault="008C6626" w:rsidP="00910251">
            <w:pPr>
              <w:pStyle w:val="TableParagraph"/>
              <w:ind w:left="16" w:right="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</w:tr>
      <w:tr w:rsidR="00612D04" w:rsidTr="00910251">
        <w:trPr>
          <w:trHeight w:val="988"/>
        </w:trPr>
        <w:tc>
          <w:tcPr>
            <w:tcW w:w="566" w:type="dxa"/>
          </w:tcPr>
          <w:p w:rsidR="00612D04" w:rsidRPr="000C2CE5" w:rsidRDefault="00612D04" w:rsidP="00910251">
            <w:pPr>
              <w:pStyle w:val="TableParagraph"/>
              <w:ind w:left="1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1.9.</w:t>
            </w:r>
          </w:p>
        </w:tc>
        <w:tc>
          <w:tcPr>
            <w:tcW w:w="7938" w:type="dxa"/>
          </w:tcPr>
          <w:p w:rsidR="00612D04" w:rsidRPr="004979D6" w:rsidRDefault="00612D04" w:rsidP="00910251">
            <w:pPr>
              <w:pStyle w:val="TableParagraph"/>
              <w:spacing w:before="1" w:line="240" w:lineRule="auto"/>
              <w:ind w:right="289"/>
              <w:jc w:val="both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>Доля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образовательных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организаций,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использующих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сервисы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 xml:space="preserve">федеральной информационно-сервисной платформы цифровой образовательной среды при реализации основных общеобразовательных программ </w:t>
            </w:r>
            <w:proofErr w:type="gramStart"/>
            <w:r w:rsidRPr="004979D6">
              <w:rPr>
                <w:sz w:val="24"/>
                <w:lang w:val="ru-RU"/>
              </w:rPr>
              <w:t>начального</w:t>
            </w:r>
            <w:proofErr w:type="gramEnd"/>
          </w:p>
          <w:p w:rsidR="00612D04" w:rsidRPr="000C2CE5" w:rsidRDefault="00612D04" w:rsidP="00910251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0C2CE5">
              <w:rPr>
                <w:sz w:val="24"/>
                <w:lang w:val="ru-RU"/>
              </w:rPr>
              <w:t>общего,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0C2CE5">
              <w:rPr>
                <w:sz w:val="24"/>
                <w:lang w:val="ru-RU"/>
              </w:rPr>
              <w:t>основного</w:t>
            </w:r>
            <w:r>
              <w:rPr>
                <w:sz w:val="24"/>
                <w:lang w:val="ru-RU"/>
              </w:rPr>
              <w:t xml:space="preserve"> общего и среднего общего  </w:t>
            </w:r>
            <w:r w:rsidRPr="000C2CE5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277" w:type="dxa"/>
          </w:tcPr>
          <w:p w:rsidR="00612D04" w:rsidRDefault="00612D04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612D04" w:rsidRPr="008C6626" w:rsidRDefault="008C6626" w:rsidP="00910251">
            <w:pPr>
              <w:pStyle w:val="TableParagraph"/>
              <w:ind w:left="10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3" w:type="dxa"/>
          </w:tcPr>
          <w:p w:rsidR="00612D04" w:rsidRPr="008C6626" w:rsidRDefault="008C6626" w:rsidP="00910251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16" w:type="dxa"/>
          </w:tcPr>
          <w:p w:rsidR="00612D04" w:rsidRPr="008C6626" w:rsidRDefault="008C6626" w:rsidP="00910251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21" w:type="dxa"/>
          </w:tcPr>
          <w:p w:rsidR="00612D04" w:rsidRPr="008C6626" w:rsidRDefault="008C6626" w:rsidP="00910251">
            <w:pPr>
              <w:pStyle w:val="TableParagraph"/>
              <w:ind w:left="0" w:right="4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25" w:type="dxa"/>
          </w:tcPr>
          <w:p w:rsidR="00612D04" w:rsidRPr="008C6626" w:rsidRDefault="008C6626" w:rsidP="00910251">
            <w:pPr>
              <w:pStyle w:val="TableParagraph"/>
              <w:ind w:left="16" w:righ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FC0855" w:rsidTr="00FC0855">
        <w:trPr>
          <w:trHeight w:val="459"/>
        </w:trPr>
        <w:tc>
          <w:tcPr>
            <w:tcW w:w="16310" w:type="dxa"/>
            <w:gridSpan w:val="8"/>
          </w:tcPr>
          <w:p w:rsidR="00FC0855" w:rsidRPr="00FC0855" w:rsidRDefault="00FC0855" w:rsidP="00910251">
            <w:pPr>
              <w:pStyle w:val="TableParagraph"/>
              <w:ind w:left="16" w:right="9"/>
              <w:rPr>
                <w:sz w:val="24"/>
                <w:szCs w:val="24"/>
              </w:rPr>
            </w:pPr>
            <w:proofErr w:type="spellStart"/>
            <w:r w:rsidRPr="00FC0855">
              <w:rPr>
                <w:b/>
                <w:sz w:val="24"/>
                <w:szCs w:val="24"/>
              </w:rPr>
              <w:t>Подпрограмма</w:t>
            </w:r>
            <w:proofErr w:type="spellEnd"/>
            <w:r w:rsidR="00531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C0855">
              <w:rPr>
                <w:b/>
                <w:sz w:val="24"/>
                <w:szCs w:val="24"/>
              </w:rPr>
              <w:t>2</w:t>
            </w:r>
            <w:proofErr w:type="gramStart"/>
            <w:r w:rsidRPr="00FC0855">
              <w:rPr>
                <w:b/>
                <w:sz w:val="24"/>
                <w:szCs w:val="24"/>
              </w:rPr>
              <w:t>.«</w:t>
            </w:r>
            <w:proofErr w:type="gramEnd"/>
            <w:r w:rsidRPr="00FC0855">
              <w:rPr>
                <w:b/>
                <w:sz w:val="24"/>
                <w:szCs w:val="24"/>
              </w:rPr>
              <w:t>Успех</w:t>
            </w:r>
            <w:r w:rsidR="0034662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0855">
              <w:rPr>
                <w:b/>
                <w:sz w:val="24"/>
                <w:szCs w:val="24"/>
              </w:rPr>
              <w:t>каждого</w:t>
            </w:r>
            <w:proofErr w:type="spellEnd"/>
            <w:r w:rsidR="0034662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0855">
              <w:rPr>
                <w:b/>
                <w:spacing w:val="-2"/>
                <w:sz w:val="24"/>
                <w:szCs w:val="24"/>
              </w:rPr>
              <w:t>ребенка</w:t>
            </w:r>
            <w:proofErr w:type="spellEnd"/>
            <w:r w:rsidRPr="00FC0855">
              <w:rPr>
                <w:spacing w:val="-2"/>
                <w:sz w:val="24"/>
                <w:szCs w:val="24"/>
              </w:rPr>
              <w:t>»</w:t>
            </w:r>
          </w:p>
        </w:tc>
      </w:tr>
      <w:tr w:rsidR="00B76F69" w:rsidTr="009C4256">
        <w:trPr>
          <w:trHeight w:val="565"/>
        </w:trPr>
        <w:tc>
          <w:tcPr>
            <w:tcW w:w="566" w:type="dxa"/>
          </w:tcPr>
          <w:p w:rsidR="00B76F69" w:rsidRDefault="00B76F69" w:rsidP="00910251">
            <w:pPr>
              <w:pStyle w:val="TableParagraph"/>
              <w:spacing w:before="129" w:line="240" w:lineRule="auto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938" w:type="dxa"/>
          </w:tcPr>
          <w:p w:rsidR="00B76F69" w:rsidRPr="001B6310" w:rsidRDefault="00B76F69" w:rsidP="00910251">
            <w:pPr>
              <w:pStyle w:val="TableParagraph"/>
              <w:jc w:val="left"/>
              <w:rPr>
                <w:sz w:val="24"/>
                <w:lang w:val="ru-RU"/>
              </w:rPr>
            </w:pPr>
            <w:r w:rsidRPr="001B6310">
              <w:rPr>
                <w:sz w:val="24"/>
                <w:lang w:val="ru-RU"/>
              </w:rPr>
              <w:t>Доля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детей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в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возрасте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от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5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до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18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лет,</w:t>
            </w:r>
            <w:r w:rsidR="008D02D6">
              <w:rPr>
                <w:sz w:val="24"/>
                <w:lang w:val="ru-RU"/>
              </w:rPr>
              <w:t xml:space="preserve"> </w:t>
            </w:r>
            <w:r w:rsidRPr="001B6310">
              <w:rPr>
                <w:sz w:val="24"/>
                <w:lang w:val="ru-RU"/>
              </w:rPr>
              <w:t>охваченных</w:t>
            </w:r>
            <w:r w:rsidR="008D02D6">
              <w:rPr>
                <w:sz w:val="24"/>
                <w:lang w:val="ru-RU"/>
              </w:rPr>
              <w:t xml:space="preserve"> </w:t>
            </w:r>
            <w:proofErr w:type="gramStart"/>
            <w:r w:rsidRPr="001B6310">
              <w:rPr>
                <w:spacing w:val="-2"/>
                <w:sz w:val="24"/>
                <w:lang w:val="ru-RU"/>
              </w:rPr>
              <w:t>дополнительным</w:t>
            </w:r>
            <w:proofErr w:type="gramEnd"/>
          </w:p>
          <w:p w:rsidR="00B76F69" w:rsidRPr="001B6310" w:rsidRDefault="00B76F69" w:rsidP="00910251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1B6310">
              <w:rPr>
                <w:spacing w:val="-2"/>
                <w:sz w:val="24"/>
                <w:lang w:val="ru-RU"/>
              </w:rPr>
              <w:t>образованием</w:t>
            </w:r>
          </w:p>
        </w:tc>
        <w:tc>
          <w:tcPr>
            <w:tcW w:w="1277" w:type="dxa"/>
          </w:tcPr>
          <w:p w:rsidR="00B76F69" w:rsidRDefault="00B76F69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B76F69" w:rsidRPr="001B6310" w:rsidRDefault="00B76F69" w:rsidP="00910251">
            <w:pPr>
              <w:pStyle w:val="TableParagraph"/>
              <w:ind w:left="10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B76F69" w:rsidRDefault="00B76F69" w:rsidP="0091025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416" w:type="dxa"/>
          </w:tcPr>
          <w:p w:rsidR="00B76F69" w:rsidRDefault="00B76F69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21" w:type="dxa"/>
          </w:tcPr>
          <w:p w:rsidR="00B76F69" w:rsidRDefault="00B76F69" w:rsidP="00910251">
            <w:pPr>
              <w:pStyle w:val="TableParagraph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25" w:type="dxa"/>
          </w:tcPr>
          <w:p w:rsidR="00B76F69" w:rsidRDefault="00B76F69" w:rsidP="00910251">
            <w:pPr>
              <w:pStyle w:val="TableParagraph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B76F69" w:rsidTr="007C6BFB">
        <w:trPr>
          <w:trHeight w:val="815"/>
        </w:trPr>
        <w:tc>
          <w:tcPr>
            <w:tcW w:w="566" w:type="dxa"/>
          </w:tcPr>
          <w:p w:rsidR="00B76F69" w:rsidRDefault="00B76F69" w:rsidP="009102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7C6BFB">
              <w:rPr>
                <w:spacing w:val="-4"/>
                <w:sz w:val="24"/>
                <w:lang w:val="ru-RU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7938" w:type="dxa"/>
          </w:tcPr>
          <w:p w:rsidR="00B76F69" w:rsidRPr="00F35D82" w:rsidRDefault="00B76F69" w:rsidP="00910251">
            <w:pPr>
              <w:pStyle w:val="TableParagraph"/>
              <w:spacing w:line="240" w:lineRule="auto"/>
              <w:ind w:right="129"/>
              <w:jc w:val="left"/>
              <w:rPr>
                <w:sz w:val="24"/>
                <w:lang w:val="ru-RU"/>
              </w:rPr>
            </w:pPr>
            <w:r w:rsidRPr="00F35D82">
              <w:rPr>
                <w:sz w:val="24"/>
                <w:lang w:val="ru-RU"/>
              </w:rPr>
              <w:t>Доля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F35D82">
              <w:rPr>
                <w:sz w:val="24"/>
                <w:lang w:val="ru-RU"/>
              </w:rPr>
              <w:t>обучающихся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F35D82">
              <w:rPr>
                <w:sz w:val="24"/>
                <w:lang w:val="ru-RU"/>
              </w:rPr>
              <w:t>по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F35D82">
              <w:rPr>
                <w:sz w:val="24"/>
                <w:lang w:val="ru-RU"/>
              </w:rPr>
              <w:t>основным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F35D82">
              <w:rPr>
                <w:sz w:val="24"/>
                <w:lang w:val="ru-RU"/>
              </w:rPr>
              <w:t>образовательным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F35D82">
              <w:rPr>
                <w:sz w:val="24"/>
                <w:lang w:val="ru-RU"/>
              </w:rPr>
              <w:t>программам</w:t>
            </w:r>
            <w:r w:rsidR="00346620">
              <w:rPr>
                <w:sz w:val="24"/>
                <w:lang w:val="ru-RU"/>
              </w:rPr>
              <w:t xml:space="preserve"> </w:t>
            </w:r>
            <w:r w:rsidRPr="00F35D82">
              <w:rPr>
                <w:sz w:val="24"/>
                <w:lang w:val="ru-RU"/>
              </w:rPr>
              <w:t>начального</w:t>
            </w:r>
            <w:r>
              <w:rPr>
                <w:sz w:val="24"/>
                <w:lang w:val="ru-RU"/>
              </w:rPr>
              <w:t xml:space="preserve"> общего</w:t>
            </w:r>
            <w:r w:rsidRPr="00F35D82">
              <w:rPr>
                <w:sz w:val="24"/>
                <w:lang w:val="ru-RU"/>
              </w:rPr>
              <w:t>, основного</w:t>
            </w:r>
            <w:r>
              <w:rPr>
                <w:sz w:val="24"/>
                <w:lang w:val="ru-RU"/>
              </w:rPr>
              <w:t xml:space="preserve"> общего</w:t>
            </w:r>
            <w:r w:rsidRPr="00F35D82">
              <w:rPr>
                <w:sz w:val="24"/>
                <w:lang w:val="ru-RU"/>
              </w:rPr>
              <w:t xml:space="preserve"> и среднего общего образования, участвующих в олимпиадах и конкурсах различного уровня</w:t>
            </w:r>
          </w:p>
        </w:tc>
        <w:tc>
          <w:tcPr>
            <w:tcW w:w="1277" w:type="dxa"/>
          </w:tcPr>
          <w:p w:rsidR="00B76F69" w:rsidRDefault="00B76F69" w:rsidP="0091025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B76F69" w:rsidRPr="001B6310" w:rsidRDefault="00B76F69" w:rsidP="00910251">
            <w:pPr>
              <w:pStyle w:val="TableParagraph"/>
              <w:ind w:left="9" w:right="3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63,4</w:t>
            </w:r>
          </w:p>
        </w:tc>
        <w:tc>
          <w:tcPr>
            <w:tcW w:w="1133" w:type="dxa"/>
          </w:tcPr>
          <w:p w:rsidR="00B76F69" w:rsidRPr="001B6310" w:rsidRDefault="00B76F69" w:rsidP="00910251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63,</w:t>
            </w: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1416" w:type="dxa"/>
          </w:tcPr>
          <w:p w:rsidR="00B76F69" w:rsidRPr="001B6310" w:rsidRDefault="00B76F69" w:rsidP="00910251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63,</w:t>
            </w:r>
            <w:r>
              <w:rPr>
                <w:spacing w:val="-4"/>
                <w:sz w:val="24"/>
                <w:lang w:val="ru-RU"/>
              </w:rPr>
              <w:t>6</w:t>
            </w:r>
          </w:p>
        </w:tc>
        <w:tc>
          <w:tcPr>
            <w:tcW w:w="1421" w:type="dxa"/>
          </w:tcPr>
          <w:p w:rsidR="00B76F69" w:rsidRPr="001B6310" w:rsidRDefault="00B76F69" w:rsidP="00910251">
            <w:pPr>
              <w:pStyle w:val="TableParagraph"/>
              <w:ind w:left="0" w:right="491"/>
              <w:jc w:val="right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63,</w:t>
            </w:r>
            <w:r>
              <w:rPr>
                <w:spacing w:val="-4"/>
                <w:sz w:val="24"/>
                <w:lang w:val="ru-RU"/>
              </w:rPr>
              <w:t>7</w:t>
            </w:r>
          </w:p>
        </w:tc>
        <w:tc>
          <w:tcPr>
            <w:tcW w:w="1425" w:type="dxa"/>
          </w:tcPr>
          <w:p w:rsidR="00B76F69" w:rsidRPr="001B6310" w:rsidRDefault="00B76F69" w:rsidP="00910251">
            <w:pPr>
              <w:pStyle w:val="TableParagraph"/>
              <w:ind w:left="16" w:right="9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63,</w:t>
            </w:r>
            <w:r>
              <w:rPr>
                <w:spacing w:val="-4"/>
                <w:sz w:val="24"/>
                <w:lang w:val="ru-RU"/>
              </w:rPr>
              <w:t>8</w:t>
            </w:r>
          </w:p>
        </w:tc>
      </w:tr>
      <w:tr w:rsidR="00B76F69" w:rsidTr="00910251">
        <w:trPr>
          <w:trHeight w:val="988"/>
        </w:trPr>
        <w:tc>
          <w:tcPr>
            <w:tcW w:w="566" w:type="dxa"/>
          </w:tcPr>
          <w:p w:rsidR="00B76F69" w:rsidRPr="00B76F69" w:rsidRDefault="00B76F69" w:rsidP="00910251">
            <w:pPr>
              <w:pStyle w:val="TableParagraph"/>
              <w:ind w:left="14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</w:t>
            </w:r>
            <w:r w:rsidR="007C6BFB">
              <w:rPr>
                <w:spacing w:val="-4"/>
                <w:sz w:val="24"/>
                <w:lang w:val="ru-RU"/>
              </w:rPr>
              <w:t>3</w:t>
            </w:r>
            <w:r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7938" w:type="dxa"/>
          </w:tcPr>
          <w:p w:rsidR="00B76F69" w:rsidRPr="001B6310" w:rsidRDefault="00B76F69" w:rsidP="00910251">
            <w:pPr>
              <w:pStyle w:val="TableParagraph"/>
              <w:spacing w:line="240" w:lineRule="auto"/>
              <w:ind w:right="12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Численность </w:t>
            </w:r>
            <w:r w:rsidRPr="004979D6">
              <w:rPr>
                <w:sz w:val="24"/>
                <w:lang w:val="ru-RU"/>
              </w:rPr>
              <w:t xml:space="preserve"> детей с ограниченными возможностями здоровья, обучающихся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1277" w:type="dxa"/>
          </w:tcPr>
          <w:p w:rsidR="00B76F69" w:rsidRPr="001B6310" w:rsidRDefault="00B76F69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ед.</w:t>
            </w:r>
          </w:p>
        </w:tc>
        <w:tc>
          <w:tcPr>
            <w:tcW w:w="1134" w:type="dxa"/>
          </w:tcPr>
          <w:p w:rsidR="00B76F69" w:rsidRPr="001B6310" w:rsidRDefault="00B76F69" w:rsidP="00910251">
            <w:pPr>
              <w:pStyle w:val="TableParagraph"/>
              <w:ind w:left="9" w:right="3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60</w:t>
            </w:r>
          </w:p>
        </w:tc>
        <w:tc>
          <w:tcPr>
            <w:tcW w:w="1133" w:type="dxa"/>
          </w:tcPr>
          <w:p w:rsidR="00B76F69" w:rsidRPr="001B6310" w:rsidRDefault="00B76F69" w:rsidP="00910251">
            <w:pPr>
              <w:pStyle w:val="TableParagraph"/>
              <w:ind w:right="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60</w:t>
            </w:r>
          </w:p>
        </w:tc>
        <w:tc>
          <w:tcPr>
            <w:tcW w:w="1416" w:type="dxa"/>
          </w:tcPr>
          <w:p w:rsidR="00B76F69" w:rsidRPr="001B6310" w:rsidRDefault="00B76F69" w:rsidP="00910251">
            <w:pPr>
              <w:pStyle w:val="TableParagraph"/>
              <w:ind w:right="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65</w:t>
            </w:r>
          </w:p>
        </w:tc>
        <w:tc>
          <w:tcPr>
            <w:tcW w:w="1421" w:type="dxa"/>
          </w:tcPr>
          <w:p w:rsidR="00B76F69" w:rsidRPr="001B6310" w:rsidRDefault="00B76F69" w:rsidP="00910251">
            <w:pPr>
              <w:pStyle w:val="TableParagraph"/>
              <w:ind w:left="0" w:right="491"/>
              <w:jc w:val="right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66</w:t>
            </w:r>
          </w:p>
        </w:tc>
        <w:tc>
          <w:tcPr>
            <w:tcW w:w="1425" w:type="dxa"/>
          </w:tcPr>
          <w:p w:rsidR="00B76F69" w:rsidRPr="001B6310" w:rsidRDefault="00B76F69" w:rsidP="00910251">
            <w:pPr>
              <w:pStyle w:val="TableParagraph"/>
              <w:ind w:left="16" w:right="9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67</w:t>
            </w:r>
          </w:p>
        </w:tc>
      </w:tr>
      <w:tr w:rsidR="00B76F69" w:rsidTr="00910251">
        <w:trPr>
          <w:trHeight w:val="988"/>
        </w:trPr>
        <w:tc>
          <w:tcPr>
            <w:tcW w:w="566" w:type="dxa"/>
          </w:tcPr>
          <w:p w:rsidR="00B76F69" w:rsidRPr="001B6310" w:rsidRDefault="00B76F69" w:rsidP="00910251">
            <w:pPr>
              <w:pStyle w:val="TableParagraph"/>
              <w:ind w:left="14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</w:t>
            </w:r>
            <w:r w:rsidR="007C6BFB">
              <w:rPr>
                <w:spacing w:val="-4"/>
                <w:sz w:val="24"/>
                <w:lang w:val="ru-RU"/>
              </w:rPr>
              <w:t>4</w:t>
            </w:r>
            <w:r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7938" w:type="dxa"/>
          </w:tcPr>
          <w:p w:rsidR="00B76F69" w:rsidRPr="001B6310" w:rsidRDefault="00B76F69" w:rsidP="00910251">
            <w:pPr>
              <w:pStyle w:val="TableParagraph"/>
              <w:spacing w:line="240" w:lineRule="auto"/>
              <w:ind w:right="129"/>
              <w:jc w:val="left"/>
              <w:rPr>
                <w:sz w:val="24"/>
                <w:lang w:val="ru-RU"/>
              </w:rPr>
            </w:pPr>
            <w:r w:rsidRPr="004979D6">
              <w:rPr>
                <w:spacing w:val="-2"/>
                <w:sz w:val="24"/>
                <w:lang w:val="ru-RU"/>
              </w:rPr>
              <w:t>Численность</w:t>
            </w:r>
            <w:r w:rsidRPr="004979D6">
              <w:rPr>
                <w:sz w:val="24"/>
                <w:lang w:val="ru-RU"/>
              </w:rPr>
              <w:tab/>
            </w:r>
            <w:proofErr w:type="gramStart"/>
            <w:r w:rsidRPr="004979D6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4979D6">
              <w:rPr>
                <w:spacing w:val="-2"/>
                <w:sz w:val="24"/>
                <w:lang w:val="ru-RU"/>
              </w:rPr>
              <w:t>,</w:t>
            </w:r>
            <w:r w:rsidR="00346620">
              <w:rPr>
                <w:spacing w:val="-2"/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 xml:space="preserve">осуществляющих </w:t>
            </w:r>
            <w:r w:rsidRPr="004979D6">
              <w:rPr>
                <w:sz w:val="24"/>
                <w:lang w:val="ru-RU"/>
              </w:rPr>
              <w:t>образовательную деятельность по дополнительным общеобразовательным программам, вовлеченных в различные формы наставничества</w:t>
            </w:r>
          </w:p>
        </w:tc>
        <w:tc>
          <w:tcPr>
            <w:tcW w:w="1277" w:type="dxa"/>
          </w:tcPr>
          <w:p w:rsidR="00B76F69" w:rsidRPr="00B76F69" w:rsidRDefault="00B76F69" w:rsidP="00910251">
            <w:pPr>
              <w:pStyle w:val="TableParagraph"/>
              <w:ind w:right="2"/>
              <w:rPr>
                <w:spacing w:val="-5"/>
                <w:sz w:val="24"/>
                <w:lang w:val="ru-RU"/>
              </w:rPr>
            </w:pPr>
            <w:proofErr w:type="spellStart"/>
            <w:proofErr w:type="gramStart"/>
            <w:r>
              <w:rPr>
                <w:spacing w:val="-5"/>
                <w:sz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B76F69" w:rsidRPr="00B76F69" w:rsidRDefault="00B76F69" w:rsidP="00910251">
            <w:pPr>
              <w:pStyle w:val="TableParagraph"/>
              <w:ind w:left="10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4205</w:t>
            </w:r>
          </w:p>
        </w:tc>
        <w:tc>
          <w:tcPr>
            <w:tcW w:w="1133" w:type="dxa"/>
          </w:tcPr>
          <w:p w:rsidR="00B76F69" w:rsidRPr="00B76F69" w:rsidRDefault="00B76F69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4182</w:t>
            </w:r>
          </w:p>
        </w:tc>
        <w:tc>
          <w:tcPr>
            <w:tcW w:w="1416" w:type="dxa"/>
          </w:tcPr>
          <w:p w:rsidR="00B76F69" w:rsidRPr="00B76F69" w:rsidRDefault="00B76F69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4210</w:t>
            </w:r>
          </w:p>
        </w:tc>
        <w:tc>
          <w:tcPr>
            <w:tcW w:w="1421" w:type="dxa"/>
          </w:tcPr>
          <w:p w:rsidR="00B76F69" w:rsidRPr="00B76F69" w:rsidRDefault="00B76F69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4211</w:t>
            </w:r>
          </w:p>
        </w:tc>
        <w:tc>
          <w:tcPr>
            <w:tcW w:w="1425" w:type="dxa"/>
          </w:tcPr>
          <w:p w:rsidR="00B76F69" w:rsidRPr="00B76F69" w:rsidRDefault="00B76F69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4212</w:t>
            </w:r>
          </w:p>
        </w:tc>
      </w:tr>
      <w:tr w:rsidR="00B76F69" w:rsidTr="00910251">
        <w:trPr>
          <w:trHeight w:val="988"/>
        </w:trPr>
        <w:tc>
          <w:tcPr>
            <w:tcW w:w="566" w:type="dxa"/>
          </w:tcPr>
          <w:p w:rsidR="00B76F69" w:rsidRPr="001B6310" w:rsidRDefault="00B76F69" w:rsidP="00910251">
            <w:pPr>
              <w:pStyle w:val="TableParagraph"/>
              <w:ind w:left="14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</w:t>
            </w:r>
            <w:r w:rsidR="007C6BFB">
              <w:rPr>
                <w:spacing w:val="-4"/>
                <w:sz w:val="24"/>
                <w:lang w:val="ru-RU"/>
              </w:rPr>
              <w:t>5</w:t>
            </w:r>
            <w:r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7938" w:type="dxa"/>
          </w:tcPr>
          <w:p w:rsidR="00B76F69" w:rsidRPr="004979D6" w:rsidRDefault="00B76F69" w:rsidP="00910251">
            <w:pPr>
              <w:pStyle w:val="TableParagraph"/>
              <w:jc w:val="left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>Численност</w:t>
            </w:r>
            <w:r w:rsidR="007C6BFB">
              <w:rPr>
                <w:sz w:val="24"/>
                <w:lang w:val="ru-RU"/>
              </w:rPr>
              <w:t xml:space="preserve">ь </w:t>
            </w:r>
            <w:r w:rsidRPr="004979D6">
              <w:rPr>
                <w:sz w:val="24"/>
                <w:lang w:val="ru-RU"/>
              </w:rPr>
              <w:t>детейимолодеживвозрастедо35лет,</w:t>
            </w:r>
            <w:r w:rsidR="00346620">
              <w:rPr>
                <w:sz w:val="24"/>
                <w:lang w:val="ru-RU"/>
              </w:rPr>
              <w:t xml:space="preserve"> </w:t>
            </w:r>
            <w:proofErr w:type="gramStart"/>
            <w:r w:rsidRPr="004979D6">
              <w:rPr>
                <w:sz w:val="24"/>
                <w:lang w:val="ru-RU"/>
              </w:rPr>
              <w:t>вовлеченных</w:t>
            </w:r>
            <w:proofErr w:type="gramEnd"/>
            <w:r w:rsidR="00346620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10"/>
                <w:sz w:val="24"/>
                <w:lang w:val="ru-RU"/>
              </w:rPr>
              <w:t>в</w:t>
            </w:r>
          </w:p>
          <w:p w:rsidR="00B76F69" w:rsidRPr="001B6310" w:rsidRDefault="00B76F69" w:rsidP="00910251">
            <w:pPr>
              <w:pStyle w:val="TableParagraph"/>
              <w:spacing w:line="240" w:lineRule="auto"/>
              <w:ind w:right="129"/>
              <w:jc w:val="left"/>
              <w:rPr>
                <w:sz w:val="24"/>
                <w:lang w:val="ru-RU"/>
              </w:rPr>
            </w:pPr>
            <w:r w:rsidRPr="004979D6">
              <w:rPr>
                <w:spacing w:val="-2"/>
                <w:sz w:val="24"/>
                <w:lang w:val="ru-RU"/>
              </w:rPr>
              <w:t>социально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активную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деятельность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через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увеличение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 xml:space="preserve">охвата </w:t>
            </w:r>
            <w:r w:rsidRPr="004979D6">
              <w:rPr>
                <w:sz w:val="24"/>
                <w:lang w:val="ru-RU"/>
              </w:rPr>
              <w:t>патриотическими проектами</w:t>
            </w:r>
          </w:p>
        </w:tc>
        <w:tc>
          <w:tcPr>
            <w:tcW w:w="1277" w:type="dxa"/>
          </w:tcPr>
          <w:p w:rsidR="00B76F69" w:rsidRPr="00B76F69" w:rsidRDefault="00B76F69" w:rsidP="00910251">
            <w:pPr>
              <w:pStyle w:val="TableParagraph"/>
              <w:ind w:right="2"/>
              <w:rPr>
                <w:spacing w:val="-5"/>
                <w:sz w:val="24"/>
                <w:lang w:val="ru-RU"/>
              </w:rPr>
            </w:pPr>
            <w:proofErr w:type="spellStart"/>
            <w:proofErr w:type="gramStart"/>
            <w:r>
              <w:rPr>
                <w:spacing w:val="-5"/>
                <w:sz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B76F69" w:rsidRPr="00B76F69" w:rsidRDefault="00B76F69" w:rsidP="00910251">
            <w:pPr>
              <w:pStyle w:val="TableParagraph"/>
              <w:ind w:left="10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3074</w:t>
            </w:r>
          </w:p>
        </w:tc>
        <w:tc>
          <w:tcPr>
            <w:tcW w:w="1133" w:type="dxa"/>
          </w:tcPr>
          <w:p w:rsidR="00B76F69" w:rsidRPr="00B76F69" w:rsidRDefault="00B76F69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4186</w:t>
            </w:r>
          </w:p>
        </w:tc>
        <w:tc>
          <w:tcPr>
            <w:tcW w:w="1416" w:type="dxa"/>
          </w:tcPr>
          <w:p w:rsidR="00B76F69" w:rsidRPr="00B76F69" w:rsidRDefault="00B76F69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4187</w:t>
            </w:r>
          </w:p>
        </w:tc>
        <w:tc>
          <w:tcPr>
            <w:tcW w:w="1421" w:type="dxa"/>
          </w:tcPr>
          <w:p w:rsidR="00B76F69" w:rsidRPr="00B76F69" w:rsidRDefault="00B76F69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4188</w:t>
            </w:r>
          </w:p>
        </w:tc>
        <w:tc>
          <w:tcPr>
            <w:tcW w:w="1425" w:type="dxa"/>
          </w:tcPr>
          <w:p w:rsidR="00B76F69" w:rsidRPr="00B76F69" w:rsidRDefault="00B76F69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4189</w:t>
            </w:r>
          </w:p>
        </w:tc>
      </w:tr>
      <w:tr w:rsidR="00910251" w:rsidTr="009538E8">
        <w:trPr>
          <w:trHeight w:val="240"/>
        </w:trPr>
        <w:tc>
          <w:tcPr>
            <w:tcW w:w="16310" w:type="dxa"/>
            <w:gridSpan w:val="8"/>
          </w:tcPr>
          <w:p w:rsidR="00910251" w:rsidRPr="009538E8" w:rsidRDefault="009538E8" w:rsidP="00910251">
            <w:pPr>
              <w:pStyle w:val="TableParagraph"/>
              <w:ind w:left="16" w:right="7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 w:rsidRPr="009538E8">
              <w:rPr>
                <w:b/>
                <w:sz w:val="24"/>
                <w:szCs w:val="24"/>
              </w:rPr>
              <w:t>Подпрограмма</w:t>
            </w:r>
            <w:proofErr w:type="spellEnd"/>
            <w:r w:rsidR="00531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538E8">
              <w:rPr>
                <w:b/>
                <w:sz w:val="24"/>
                <w:szCs w:val="24"/>
              </w:rPr>
              <w:t>3.</w:t>
            </w:r>
            <w:r w:rsidR="003466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538E8">
              <w:rPr>
                <w:b/>
                <w:sz w:val="24"/>
                <w:szCs w:val="24"/>
              </w:rPr>
              <w:t>«</w:t>
            </w:r>
            <w:proofErr w:type="spellStart"/>
            <w:r w:rsidRPr="009538E8">
              <w:rPr>
                <w:b/>
                <w:sz w:val="24"/>
                <w:szCs w:val="24"/>
              </w:rPr>
              <w:t>Учитель</w:t>
            </w:r>
            <w:proofErr w:type="spellEnd"/>
            <w:r w:rsidR="0034662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38E8">
              <w:rPr>
                <w:b/>
                <w:spacing w:val="-2"/>
                <w:sz w:val="24"/>
                <w:szCs w:val="24"/>
              </w:rPr>
              <w:t>будущего</w:t>
            </w:r>
            <w:proofErr w:type="spellEnd"/>
            <w:r w:rsidRPr="009538E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910251" w:rsidTr="007C6BFB">
        <w:trPr>
          <w:trHeight w:val="830"/>
        </w:trPr>
        <w:tc>
          <w:tcPr>
            <w:tcW w:w="566" w:type="dxa"/>
          </w:tcPr>
          <w:p w:rsidR="00910251" w:rsidRDefault="00910251" w:rsidP="009102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938" w:type="dxa"/>
          </w:tcPr>
          <w:p w:rsidR="00910251" w:rsidRPr="00910251" w:rsidRDefault="00346620" w:rsidP="005D70DC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Доля педагогических </w:t>
            </w:r>
            <w:r w:rsidR="005D70DC">
              <w:rPr>
                <w:sz w:val="24"/>
                <w:lang w:val="ru-RU"/>
              </w:rPr>
              <w:t>работников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общеобразовательных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учреждений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="00910251">
              <w:rPr>
                <w:sz w:val="24"/>
                <w:lang w:val="ru-RU"/>
              </w:rPr>
              <w:t>в</w:t>
            </w:r>
            <w:r w:rsidR="00910251" w:rsidRPr="00910251">
              <w:rPr>
                <w:sz w:val="24"/>
                <w:lang w:val="ru-RU"/>
              </w:rPr>
              <w:t>озрасте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до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лет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10251">
              <w:rPr>
                <w:sz w:val="24"/>
                <w:lang w:val="ru-RU"/>
              </w:rPr>
              <w:t>численности</w:t>
            </w:r>
            <w:r>
              <w:rPr>
                <w:sz w:val="24"/>
                <w:lang w:val="ru-RU"/>
              </w:rPr>
              <w:t xml:space="preserve"> </w:t>
            </w:r>
            <w:r w:rsidR="005D70DC">
              <w:rPr>
                <w:sz w:val="24"/>
                <w:lang w:val="ru-RU"/>
              </w:rPr>
              <w:t xml:space="preserve">педагогических </w:t>
            </w:r>
            <w:r w:rsidR="00910251" w:rsidRPr="00910251">
              <w:rPr>
                <w:sz w:val="24"/>
                <w:lang w:val="ru-RU"/>
              </w:rPr>
              <w:t xml:space="preserve">общеобразовательных </w:t>
            </w:r>
            <w:r w:rsidR="00910251" w:rsidRPr="00910251">
              <w:rPr>
                <w:spacing w:val="-2"/>
                <w:sz w:val="24"/>
                <w:lang w:val="ru-RU"/>
              </w:rPr>
              <w:t>учреждений</w:t>
            </w:r>
          </w:p>
        </w:tc>
        <w:tc>
          <w:tcPr>
            <w:tcW w:w="1277" w:type="dxa"/>
          </w:tcPr>
          <w:p w:rsidR="00910251" w:rsidRPr="00B76F69" w:rsidRDefault="005D70DC" w:rsidP="00910251">
            <w:pPr>
              <w:pStyle w:val="TableParagraph"/>
              <w:ind w:right="2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910251" w:rsidRPr="00B76F69" w:rsidRDefault="005D70DC" w:rsidP="00910251">
            <w:pPr>
              <w:pStyle w:val="TableParagraph"/>
              <w:ind w:left="10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18,7</w:t>
            </w:r>
          </w:p>
        </w:tc>
        <w:tc>
          <w:tcPr>
            <w:tcW w:w="1133" w:type="dxa"/>
          </w:tcPr>
          <w:p w:rsidR="00910251" w:rsidRPr="00B76F69" w:rsidRDefault="005D70DC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23,7</w:t>
            </w:r>
          </w:p>
        </w:tc>
        <w:tc>
          <w:tcPr>
            <w:tcW w:w="1416" w:type="dxa"/>
          </w:tcPr>
          <w:p w:rsidR="00910251" w:rsidRPr="00B76F69" w:rsidRDefault="005D70DC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23,7</w:t>
            </w:r>
          </w:p>
        </w:tc>
        <w:tc>
          <w:tcPr>
            <w:tcW w:w="1421" w:type="dxa"/>
          </w:tcPr>
          <w:p w:rsidR="00910251" w:rsidRPr="00B76F69" w:rsidRDefault="005D70DC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23,8</w:t>
            </w:r>
          </w:p>
        </w:tc>
        <w:tc>
          <w:tcPr>
            <w:tcW w:w="1425" w:type="dxa"/>
          </w:tcPr>
          <w:p w:rsidR="00910251" w:rsidRPr="00B76F69" w:rsidRDefault="005D70DC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23,9</w:t>
            </w:r>
          </w:p>
        </w:tc>
      </w:tr>
      <w:tr w:rsidR="00910251" w:rsidTr="007C6BFB">
        <w:trPr>
          <w:trHeight w:val="817"/>
        </w:trPr>
        <w:tc>
          <w:tcPr>
            <w:tcW w:w="566" w:type="dxa"/>
          </w:tcPr>
          <w:p w:rsidR="00910251" w:rsidRDefault="00910251" w:rsidP="009102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938" w:type="dxa"/>
          </w:tcPr>
          <w:p w:rsidR="00910251" w:rsidRPr="00531210" w:rsidRDefault="00910251" w:rsidP="00531210">
            <w:pPr>
              <w:pStyle w:val="TableParagraph"/>
              <w:tabs>
                <w:tab w:val="left" w:pos="820"/>
                <w:tab w:val="left" w:pos="2032"/>
                <w:tab w:val="left" w:pos="5415"/>
                <w:tab w:val="left" w:pos="6950"/>
              </w:tabs>
              <w:spacing w:line="240" w:lineRule="auto"/>
              <w:ind w:right="129"/>
              <w:jc w:val="left"/>
              <w:rPr>
                <w:sz w:val="24"/>
                <w:lang w:val="ru-RU"/>
              </w:rPr>
            </w:pPr>
            <w:r w:rsidRPr="004979D6">
              <w:rPr>
                <w:spacing w:val="-4"/>
                <w:sz w:val="24"/>
                <w:lang w:val="ru-RU"/>
              </w:rPr>
              <w:t>Доля</w:t>
            </w:r>
            <w:r w:rsidRPr="004979D6">
              <w:rPr>
                <w:sz w:val="24"/>
                <w:lang w:val="ru-RU"/>
              </w:rPr>
              <w:tab/>
            </w:r>
            <w:r w:rsidR="00531210">
              <w:rPr>
                <w:sz w:val="24"/>
                <w:lang w:val="ru-RU"/>
              </w:rPr>
              <w:t xml:space="preserve">закрепившихся </w:t>
            </w:r>
            <w:r w:rsidRPr="004979D6">
              <w:rPr>
                <w:spacing w:val="-2"/>
                <w:sz w:val="24"/>
                <w:lang w:val="ru-RU"/>
              </w:rPr>
              <w:t>молодых</w:t>
            </w:r>
            <w:r w:rsidR="00531210">
              <w:rPr>
                <w:sz w:val="24"/>
                <w:lang w:val="ru-RU"/>
              </w:rPr>
              <w:t xml:space="preserve"> </w:t>
            </w:r>
            <w:proofErr w:type="gramStart"/>
            <w:r w:rsidRPr="004979D6">
              <w:rPr>
                <w:spacing w:val="-2"/>
                <w:sz w:val="24"/>
                <w:lang w:val="ru-RU"/>
              </w:rPr>
              <w:t>специалистов-педагогических</w:t>
            </w:r>
            <w:proofErr w:type="gramEnd"/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>работников,</w:t>
            </w:r>
            <w:r w:rsidR="00531210">
              <w:rPr>
                <w:spacing w:val="-2"/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 xml:space="preserve">впервые </w:t>
            </w:r>
            <w:r w:rsidRPr="004979D6">
              <w:rPr>
                <w:sz w:val="24"/>
                <w:lang w:val="ru-RU"/>
              </w:rPr>
              <w:t>поступивших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работу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образовательные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учреждения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работающих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10"/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м</w:t>
            </w:r>
            <w:r w:rsidRPr="00531210">
              <w:rPr>
                <w:sz w:val="24"/>
                <w:lang w:val="ru-RU"/>
              </w:rPr>
              <w:t>униципальной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531210">
              <w:rPr>
                <w:sz w:val="24"/>
                <w:lang w:val="ru-RU"/>
              </w:rPr>
              <w:t>системе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531210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277" w:type="dxa"/>
          </w:tcPr>
          <w:p w:rsidR="00910251" w:rsidRPr="005D70DC" w:rsidRDefault="005D70DC" w:rsidP="00910251">
            <w:pPr>
              <w:pStyle w:val="TableParagraph"/>
              <w:ind w:right="2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910251" w:rsidRPr="005D70DC" w:rsidRDefault="005C08DC" w:rsidP="00910251">
            <w:pPr>
              <w:pStyle w:val="TableParagraph"/>
              <w:ind w:left="10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94</w:t>
            </w:r>
          </w:p>
        </w:tc>
        <w:tc>
          <w:tcPr>
            <w:tcW w:w="1133" w:type="dxa"/>
          </w:tcPr>
          <w:p w:rsidR="00910251" w:rsidRPr="005D70DC" w:rsidRDefault="005C08DC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94</w:t>
            </w:r>
          </w:p>
        </w:tc>
        <w:tc>
          <w:tcPr>
            <w:tcW w:w="1416" w:type="dxa"/>
          </w:tcPr>
          <w:p w:rsidR="00910251" w:rsidRPr="005D70DC" w:rsidRDefault="005D70DC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  <w:r w:rsidR="005C08DC">
              <w:rPr>
                <w:spacing w:val="-10"/>
                <w:sz w:val="24"/>
                <w:lang w:val="ru-RU"/>
              </w:rPr>
              <w:t>4,1</w:t>
            </w:r>
          </w:p>
        </w:tc>
        <w:tc>
          <w:tcPr>
            <w:tcW w:w="1421" w:type="dxa"/>
          </w:tcPr>
          <w:p w:rsidR="00910251" w:rsidRPr="005D70DC" w:rsidRDefault="005D70DC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  <w:r w:rsidR="005C08DC">
              <w:rPr>
                <w:spacing w:val="-10"/>
                <w:sz w:val="24"/>
                <w:lang w:val="ru-RU"/>
              </w:rPr>
              <w:t>4,2</w:t>
            </w:r>
          </w:p>
        </w:tc>
        <w:tc>
          <w:tcPr>
            <w:tcW w:w="1425" w:type="dxa"/>
          </w:tcPr>
          <w:p w:rsidR="00910251" w:rsidRPr="005D70DC" w:rsidRDefault="005D70DC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94</w:t>
            </w:r>
            <w:r w:rsidR="005C08DC">
              <w:rPr>
                <w:spacing w:val="-10"/>
                <w:sz w:val="24"/>
                <w:lang w:val="ru-RU"/>
              </w:rPr>
              <w:t>,3</w:t>
            </w:r>
          </w:p>
        </w:tc>
      </w:tr>
      <w:tr w:rsidR="00910251" w:rsidTr="00910251">
        <w:trPr>
          <w:trHeight w:val="988"/>
        </w:trPr>
        <w:tc>
          <w:tcPr>
            <w:tcW w:w="566" w:type="dxa"/>
          </w:tcPr>
          <w:p w:rsidR="00910251" w:rsidRDefault="00910251" w:rsidP="009102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938" w:type="dxa"/>
          </w:tcPr>
          <w:p w:rsidR="00910251" w:rsidRPr="004979D6" w:rsidRDefault="005D70DC" w:rsidP="005D70DC">
            <w:pPr>
              <w:pStyle w:val="TableParagraph"/>
              <w:spacing w:line="266" w:lineRule="auto"/>
              <w:ind w:right="12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Доля педагогических </w:t>
            </w:r>
            <w:r w:rsidR="000946E4">
              <w:rPr>
                <w:sz w:val="24"/>
                <w:lang w:val="ru-RU"/>
              </w:rPr>
              <w:t>работников дошкольных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10251">
              <w:rPr>
                <w:sz w:val="24"/>
                <w:lang w:val="ru-RU"/>
              </w:rPr>
              <w:t>образовательных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10251">
              <w:rPr>
                <w:sz w:val="24"/>
                <w:lang w:val="ru-RU"/>
              </w:rPr>
              <w:t>учреждений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10251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в</w:t>
            </w:r>
            <w:r w:rsidRPr="00910251">
              <w:rPr>
                <w:sz w:val="24"/>
                <w:lang w:val="ru-RU"/>
              </w:rPr>
              <w:t>озрастедо35летвобщейчисленности</w:t>
            </w:r>
            <w:r>
              <w:rPr>
                <w:sz w:val="24"/>
                <w:lang w:val="ru-RU"/>
              </w:rPr>
              <w:t xml:space="preserve"> </w:t>
            </w:r>
            <w:r w:rsidR="000946E4">
              <w:rPr>
                <w:sz w:val="24"/>
                <w:lang w:val="ru-RU"/>
              </w:rPr>
              <w:t>педагогических дошкольных</w:t>
            </w:r>
            <w:r>
              <w:rPr>
                <w:sz w:val="24"/>
                <w:lang w:val="ru-RU"/>
              </w:rPr>
              <w:t xml:space="preserve"> </w:t>
            </w:r>
            <w:r w:rsidRPr="00910251">
              <w:rPr>
                <w:sz w:val="24"/>
                <w:lang w:val="ru-RU"/>
              </w:rPr>
              <w:t xml:space="preserve">образовательных </w:t>
            </w:r>
            <w:r w:rsidRPr="00910251">
              <w:rPr>
                <w:spacing w:val="-2"/>
                <w:sz w:val="24"/>
                <w:lang w:val="ru-RU"/>
              </w:rPr>
              <w:t>учреждений</w:t>
            </w:r>
          </w:p>
        </w:tc>
        <w:tc>
          <w:tcPr>
            <w:tcW w:w="1277" w:type="dxa"/>
          </w:tcPr>
          <w:p w:rsidR="00910251" w:rsidRPr="00910251" w:rsidRDefault="005D70DC" w:rsidP="00910251">
            <w:pPr>
              <w:pStyle w:val="TableParagraph"/>
              <w:ind w:right="2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910251" w:rsidRPr="00910251" w:rsidRDefault="005D70DC" w:rsidP="00910251">
            <w:pPr>
              <w:pStyle w:val="TableParagraph"/>
              <w:ind w:left="10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17</w:t>
            </w:r>
          </w:p>
        </w:tc>
        <w:tc>
          <w:tcPr>
            <w:tcW w:w="1133" w:type="dxa"/>
          </w:tcPr>
          <w:p w:rsidR="00910251" w:rsidRPr="00910251" w:rsidRDefault="005D70DC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17</w:t>
            </w:r>
          </w:p>
        </w:tc>
        <w:tc>
          <w:tcPr>
            <w:tcW w:w="1416" w:type="dxa"/>
          </w:tcPr>
          <w:p w:rsidR="00910251" w:rsidRPr="00910251" w:rsidRDefault="005D70DC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17,1</w:t>
            </w:r>
          </w:p>
        </w:tc>
        <w:tc>
          <w:tcPr>
            <w:tcW w:w="1421" w:type="dxa"/>
          </w:tcPr>
          <w:p w:rsidR="00910251" w:rsidRPr="00910251" w:rsidRDefault="005D70DC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17,2</w:t>
            </w:r>
          </w:p>
        </w:tc>
        <w:tc>
          <w:tcPr>
            <w:tcW w:w="1425" w:type="dxa"/>
          </w:tcPr>
          <w:p w:rsidR="00910251" w:rsidRPr="00910251" w:rsidRDefault="005D70DC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17,3</w:t>
            </w:r>
          </w:p>
        </w:tc>
      </w:tr>
      <w:tr w:rsidR="00910251" w:rsidTr="00910251">
        <w:trPr>
          <w:trHeight w:val="988"/>
        </w:trPr>
        <w:tc>
          <w:tcPr>
            <w:tcW w:w="566" w:type="dxa"/>
          </w:tcPr>
          <w:p w:rsidR="00910251" w:rsidRPr="00910251" w:rsidRDefault="009538E8" w:rsidP="00910251">
            <w:pPr>
              <w:pStyle w:val="TableParagraph"/>
              <w:ind w:left="1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>3.4.</w:t>
            </w:r>
          </w:p>
        </w:tc>
        <w:tc>
          <w:tcPr>
            <w:tcW w:w="7938" w:type="dxa"/>
          </w:tcPr>
          <w:p w:rsidR="00910251" w:rsidRPr="009538E8" w:rsidRDefault="00910251" w:rsidP="009538E8">
            <w:pPr>
              <w:pStyle w:val="TableParagraph"/>
              <w:spacing w:line="240" w:lineRule="auto"/>
              <w:ind w:left="11" w:right="130"/>
              <w:jc w:val="both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>Численность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педагогических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работников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систем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общего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дополнительного образования, прошедших добровольную независимую оценку квалификации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базе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центра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оценки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профессионального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мастерства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10"/>
                <w:sz w:val="24"/>
                <w:lang w:val="ru-RU"/>
              </w:rPr>
              <w:t>и</w:t>
            </w:r>
            <w:r w:rsidR="009538E8">
              <w:rPr>
                <w:spacing w:val="-10"/>
                <w:sz w:val="24"/>
                <w:lang w:val="ru-RU"/>
              </w:rPr>
              <w:t xml:space="preserve"> квалификации педагогов</w:t>
            </w:r>
          </w:p>
        </w:tc>
        <w:tc>
          <w:tcPr>
            <w:tcW w:w="1277" w:type="dxa"/>
          </w:tcPr>
          <w:p w:rsidR="00910251" w:rsidRPr="00910251" w:rsidRDefault="004E5E77" w:rsidP="00910251">
            <w:pPr>
              <w:pStyle w:val="TableParagraph"/>
              <w:ind w:right="2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чел.</w:t>
            </w:r>
          </w:p>
        </w:tc>
        <w:tc>
          <w:tcPr>
            <w:tcW w:w="1134" w:type="dxa"/>
          </w:tcPr>
          <w:p w:rsidR="00910251" w:rsidRPr="00910251" w:rsidRDefault="005D70DC" w:rsidP="00910251">
            <w:pPr>
              <w:pStyle w:val="TableParagraph"/>
              <w:ind w:left="10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25</w:t>
            </w:r>
          </w:p>
        </w:tc>
        <w:tc>
          <w:tcPr>
            <w:tcW w:w="1133" w:type="dxa"/>
          </w:tcPr>
          <w:p w:rsidR="00910251" w:rsidRPr="00910251" w:rsidRDefault="005D70DC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25</w:t>
            </w:r>
          </w:p>
        </w:tc>
        <w:tc>
          <w:tcPr>
            <w:tcW w:w="1416" w:type="dxa"/>
          </w:tcPr>
          <w:p w:rsidR="00910251" w:rsidRPr="00910251" w:rsidRDefault="005D70DC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26</w:t>
            </w:r>
          </w:p>
        </w:tc>
        <w:tc>
          <w:tcPr>
            <w:tcW w:w="1421" w:type="dxa"/>
          </w:tcPr>
          <w:p w:rsidR="00910251" w:rsidRPr="00910251" w:rsidRDefault="005D70DC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27</w:t>
            </w:r>
          </w:p>
        </w:tc>
        <w:tc>
          <w:tcPr>
            <w:tcW w:w="1425" w:type="dxa"/>
          </w:tcPr>
          <w:p w:rsidR="00910251" w:rsidRPr="00910251" w:rsidRDefault="005D70DC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28</w:t>
            </w:r>
          </w:p>
        </w:tc>
      </w:tr>
      <w:tr w:rsidR="00910251" w:rsidTr="00910251">
        <w:trPr>
          <w:trHeight w:val="988"/>
        </w:trPr>
        <w:tc>
          <w:tcPr>
            <w:tcW w:w="566" w:type="dxa"/>
          </w:tcPr>
          <w:p w:rsidR="00910251" w:rsidRPr="00910251" w:rsidRDefault="009538E8" w:rsidP="00910251">
            <w:pPr>
              <w:pStyle w:val="TableParagraph"/>
              <w:ind w:left="1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3.5.</w:t>
            </w:r>
          </w:p>
        </w:tc>
        <w:tc>
          <w:tcPr>
            <w:tcW w:w="7938" w:type="dxa"/>
          </w:tcPr>
          <w:p w:rsidR="00910251" w:rsidRPr="009538E8" w:rsidRDefault="00910251" w:rsidP="00910251">
            <w:pPr>
              <w:pStyle w:val="TableParagraph"/>
              <w:ind w:left="11"/>
              <w:jc w:val="left"/>
              <w:rPr>
                <w:sz w:val="24"/>
                <w:lang w:val="ru-RU"/>
              </w:rPr>
            </w:pPr>
            <w:r w:rsidRPr="009538E8">
              <w:rPr>
                <w:sz w:val="24"/>
                <w:lang w:val="ru-RU"/>
              </w:rPr>
              <w:t>Доля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z w:val="24"/>
                <w:lang w:val="ru-RU"/>
              </w:rPr>
              <w:t>учителей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z w:val="24"/>
                <w:lang w:val="ru-RU"/>
              </w:rPr>
              <w:t>общеобразовательных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z w:val="24"/>
                <w:lang w:val="ru-RU"/>
              </w:rPr>
              <w:t>учреждений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z w:val="24"/>
                <w:lang w:val="ru-RU"/>
              </w:rPr>
              <w:t>возрасте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z w:val="24"/>
                <w:lang w:val="ru-RU"/>
              </w:rPr>
              <w:t>до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z w:val="24"/>
                <w:lang w:val="ru-RU"/>
              </w:rPr>
              <w:t>35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9538E8">
              <w:rPr>
                <w:spacing w:val="-4"/>
                <w:sz w:val="24"/>
                <w:lang w:val="ru-RU"/>
              </w:rPr>
              <w:t>лет,</w:t>
            </w:r>
          </w:p>
          <w:p w:rsidR="00910251" w:rsidRPr="009538E8" w:rsidRDefault="00531210" w:rsidP="00910251">
            <w:pPr>
              <w:pStyle w:val="TableParagraph"/>
              <w:spacing w:line="270" w:lineRule="atLeast"/>
              <w:ind w:left="1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910251" w:rsidRPr="009538E8">
              <w:rPr>
                <w:sz w:val="24"/>
                <w:lang w:val="ru-RU"/>
              </w:rPr>
              <w:t>овлеченных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различные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формы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поддержки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сопровождения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первые</w:t>
            </w:r>
            <w:r>
              <w:rPr>
                <w:sz w:val="24"/>
                <w:lang w:val="ru-RU"/>
              </w:rPr>
              <w:t xml:space="preserve"> </w:t>
            </w:r>
            <w:r w:rsidR="00910251" w:rsidRPr="009538E8">
              <w:rPr>
                <w:sz w:val="24"/>
                <w:lang w:val="ru-RU"/>
              </w:rPr>
              <w:t>три года работы</w:t>
            </w:r>
          </w:p>
        </w:tc>
        <w:tc>
          <w:tcPr>
            <w:tcW w:w="1277" w:type="dxa"/>
          </w:tcPr>
          <w:p w:rsidR="00910251" w:rsidRPr="006105A6" w:rsidRDefault="005D70DC" w:rsidP="00910251">
            <w:pPr>
              <w:pStyle w:val="TableParagraph"/>
              <w:ind w:right="2"/>
              <w:rPr>
                <w:spacing w:val="-5"/>
                <w:sz w:val="24"/>
                <w:szCs w:val="24"/>
                <w:lang w:val="ru-RU"/>
              </w:rPr>
            </w:pPr>
            <w:r w:rsidRPr="006105A6"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910251" w:rsidRPr="006105A6" w:rsidRDefault="005D70DC" w:rsidP="00910251">
            <w:pPr>
              <w:pStyle w:val="TableParagraph"/>
              <w:ind w:left="10" w:right="1"/>
              <w:rPr>
                <w:spacing w:val="-10"/>
                <w:sz w:val="24"/>
                <w:szCs w:val="24"/>
                <w:lang w:val="ru-RU"/>
              </w:rPr>
            </w:pPr>
            <w:r w:rsidRPr="006105A6">
              <w:rPr>
                <w:spacing w:val="-1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3" w:type="dxa"/>
          </w:tcPr>
          <w:p w:rsidR="00910251" w:rsidRPr="00910251" w:rsidRDefault="005D70DC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100</w:t>
            </w:r>
          </w:p>
        </w:tc>
        <w:tc>
          <w:tcPr>
            <w:tcW w:w="1416" w:type="dxa"/>
          </w:tcPr>
          <w:p w:rsidR="00910251" w:rsidRPr="00910251" w:rsidRDefault="005D70DC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100</w:t>
            </w:r>
          </w:p>
        </w:tc>
        <w:tc>
          <w:tcPr>
            <w:tcW w:w="1421" w:type="dxa"/>
          </w:tcPr>
          <w:p w:rsidR="00910251" w:rsidRPr="00910251" w:rsidRDefault="005D70DC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100</w:t>
            </w:r>
          </w:p>
        </w:tc>
        <w:tc>
          <w:tcPr>
            <w:tcW w:w="1425" w:type="dxa"/>
          </w:tcPr>
          <w:p w:rsidR="00910251" w:rsidRPr="00910251" w:rsidRDefault="005D70DC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100</w:t>
            </w:r>
          </w:p>
        </w:tc>
      </w:tr>
      <w:tr w:rsidR="004E5E77" w:rsidTr="004E5E77">
        <w:trPr>
          <w:trHeight w:val="419"/>
        </w:trPr>
        <w:tc>
          <w:tcPr>
            <w:tcW w:w="16310" w:type="dxa"/>
            <w:gridSpan w:val="8"/>
          </w:tcPr>
          <w:p w:rsidR="004E5E77" w:rsidRPr="006105A6" w:rsidRDefault="006105A6" w:rsidP="00910251">
            <w:pPr>
              <w:pStyle w:val="TableParagraph"/>
              <w:ind w:left="16" w:right="7"/>
              <w:rPr>
                <w:spacing w:val="-10"/>
                <w:sz w:val="24"/>
                <w:szCs w:val="24"/>
                <w:lang w:val="ru-RU"/>
              </w:rPr>
            </w:pPr>
            <w:r w:rsidRPr="006105A6">
              <w:rPr>
                <w:b/>
                <w:sz w:val="24"/>
                <w:szCs w:val="24"/>
                <w:lang w:val="ru-RU"/>
              </w:rPr>
              <w:t>Подпрограмма 4.</w:t>
            </w:r>
            <w:r w:rsidR="000946E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105A6">
              <w:rPr>
                <w:b/>
                <w:sz w:val="24"/>
                <w:szCs w:val="24"/>
                <w:lang w:val="ru-RU"/>
              </w:rPr>
              <w:t xml:space="preserve">«Поддержка семей, имеющих </w:t>
            </w:r>
            <w:r w:rsidRPr="006105A6">
              <w:rPr>
                <w:b/>
                <w:spacing w:val="-2"/>
                <w:sz w:val="24"/>
                <w:szCs w:val="24"/>
                <w:lang w:val="ru-RU"/>
              </w:rPr>
              <w:t>детей»</w:t>
            </w:r>
          </w:p>
        </w:tc>
      </w:tr>
      <w:tr w:rsidR="00CA7CB6" w:rsidTr="00910251">
        <w:trPr>
          <w:trHeight w:val="988"/>
        </w:trPr>
        <w:tc>
          <w:tcPr>
            <w:tcW w:w="566" w:type="dxa"/>
          </w:tcPr>
          <w:p w:rsidR="00CA7CB6" w:rsidRDefault="00CA7CB6" w:rsidP="006105A6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938" w:type="dxa"/>
          </w:tcPr>
          <w:p w:rsidR="00CA7CB6" w:rsidRPr="004E5E77" w:rsidRDefault="00CA7CB6" w:rsidP="006105A6">
            <w:pPr>
              <w:pStyle w:val="TableParagraph"/>
              <w:spacing w:line="240" w:lineRule="auto"/>
              <w:ind w:left="11" w:right="129"/>
              <w:jc w:val="both"/>
              <w:rPr>
                <w:sz w:val="24"/>
                <w:lang w:val="ru-RU"/>
              </w:rPr>
            </w:pPr>
            <w:proofErr w:type="gramStart"/>
            <w:r w:rsidRPr="004979D6">
              <w:rPr>
                <w:sz w:val="24"/>
                <w:lang w:val="ru-RU"/>
              </w:rPr>
              <w:t>Доля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детей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возрасте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от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2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месяцев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до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3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лет, получающих дошкольное образование в текущем году, к сумме численности детей в возрасте от 2 месяцев до 3 лет, получающих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дошкольное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образование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текущем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году,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численности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детей 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возрасте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от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2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месяцев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до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3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лет,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находящихся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очереди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получение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10"/>
                <w:sz w:val="24"/>
                <w:lang w:val="ru-RU"/>
              </w:rPr>
              <w:t>в</w:t>
            </w:r>
            <w:r w:rsidR="00531210">
              <w:rPr>
                <w:spacing w:val="-10"/>
                <w:sz w:val="24"/>
                <w:lang w:val="ru-RU"/>
              </w:rPr>
              <w:t xml:space="preserve"> </w:t>
            </w:r>
            <w:r w:rsidRPr="004E5E77">
              <w:rPr>
                <w:sz w:val="24"/>
                <w:lang w:val="ru-RU"/>
              </w:rPr>
              <w:t>текущем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E5E77">
              <w:rPr>
                <w:sz w:val="24"/>
                <w:lang w:val="ru-RU"/>
              </w:rPr>
              <w:t>году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E5E77">
              <w:rPr>
                <w:sz w:val="24"/>
                <w:lang w:val="ru-RU"/>
              </w:rPr>
              <w:t xml:space="preserve">дошкольного </w:t>
            </w:r>
            <w:r w:rsidR="00531210">
              <w:rPr>
                <w:spacing w:val="-2"/>
                <w:sz w:val="24"/>
                <w:lang w:val="ru-RU"/>
              </w:rPr>
              <w:t>образования</w:t>
            </w:r>
            <w:proofErr w:type="gramEnd"/>
          </w:p>
        </w:tc>
        <w:tc>
          <w:tcPr>
            <w:tcW w:w="1277" w:type="dxa"/>
          </w:tcPr>
          <w:p w:rsidR="00CA7CB6" w:rsidRDefault="00CA7CB6" w:rsidP="006105A6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CA7CB6" w:rsidRPr="00CA7CB6" w:rsidRDefault="00CA7CB6" w:rsidP="006105A6">
            <w:pPr>
              <w:pStyle w:val="TableParagraph"/>
              <w:ind w:left="2" w:righ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3" w:type="dxa"/>
          </w:tcPr>
          <w:p w:rsidR="00CA7CB6" w:rsidRPr="00CA7CB6" w:rsidRDefault="00CA7CB6" w:rsidP="006105A6">
            <w:pPr>
              <w:pStyle w:val="TableParagraph"/>
              <w:ind w:left="9" w:righ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16" w:type="dxa"/>
          </w:tcPr>
          <w:p w:rsidR="00CA7CB6" w:rsidRDefault="00CA7CB6" w:rsidP="006105A6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CA7CB6" w:rsidRDefault="00CA7CB6" w:rsidP="006105A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CA7CB6" w:rsidRDefault="00CA7CB6" w:rsidP="006105A6">
            <w:pPr>
              <w:pStyle w:val="TableParagraph"/>
              <w:ind w:left="0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A7CB6" w:rsidTr="00910251">
        <w:trPr>
          <w:trHeight w:val="988"/>
        </w:trPr>
        <w:tc>
          <w:tcPr>
            <w:tcW w:w="566" w:type="dxa"/>
          </w:tcPr>
          <w:p w:rsidR="00CA7CB6" w:rsidRDefault="00CA7CB6" w:rsidP="006105A6">
            <w:pPr>
              <w:pStyle w:val="TableParagraph"/>
              <w:spacing w:before="267" w:line="240" w:lineRule="auto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7938" w:type="dxa"/>
          </w:tcPr>
          <w:p w:rsidR="00CA7CB6" w:rsidRPr="004E5E77" w:rsidRDefault="00CA7CB6" w:rsidP="006105A6">
            <w:pPr>
              <w:pStyle w:val="TableParagraph"/>
              <w:spacing w:line="240" w:lineRule="auto"/>
              <w:ind w:left="11"/>
              <w:jc w:val="left"/>
              <w:rPr>
                <w:sz w:val="24"/>
                <w:lang w:val="ru-RU"/>
              </w:rPr>
            </w:pPr>
            <w:proofErr w:type="gramStart"/>
            <w:r w:rsidRPr="004979D6">
              <w:rPr>
                <w:sz w:val="24"/>
                <w:lang w:val="ru-RU"/>
              </w:rPr>
              <w:t>Доля детей в возрасте от 1,5 до 3 лет</w:t>
            </w:r>
            <w:r>
              <w:rPr>
                <w:sz w:val="24"/>
                <w:lang w:val="ru-RU"/>
              </w:rPr>
              <w:t>,</w:t>
            </w:r>
            <w:r w:rsidRPr="004979D6">
              <w:rPr>
                <w:sz w:val="24"/>
                <w:lang w:val="ru-RU"/>
              </w:rPr>
              <w:t xml:space="preserve"> получающих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дошкольное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образование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текущем году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к сумме численности детей в возрасте от 1,5 до 3 лет, получающих</w:t>
            </w:r>
            <w:r>
              <w:rPr>
                <w:sz w:val="24"/>
                <w:lang w:val="ru-RU"/>
              </w:rPr>
              <w:t xml:space="preserve"> д</w:t>
            </w:r>
            <w:r w:rsidRPr="004979D6">
              <w:rPr>
                <w:sz w:val="24"/>
                <w:lang w:val="ru-RU"/>
              </w:rPr>
              <w:t>ошкольное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образование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текущем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году,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численности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детей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возрасте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от 1,5 до 3 лет, находящихся в очереди на получение в текущем году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E5E77">
              <w:rPr>
                <w:sz w:val="24"/>
                <w:lang w:val="ru-RU"/>
              </w:rPr>
              <w:t>дошкольного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E5E77">
              <w:rPr>
                <w:spacing w:val="-2"/>
                <w:sz w:val="24"/>
                <w:lang w:val="ru-RU"/>
              </w:rPr>
              <w:t>образования</w:t>
            </w:r>
            <w:proofErr w:type="gramEnd"/>
          </w:p>
        </w:tc>
        <w:tc>
          <w:tcPr>
            <w:tcW w:w="1277" w:type="dxa"/>
          </w:tcPr>
          <w:p w:rsidR="00CA7CB6" w:rsidRDefault="00CA7CB6" w:rsidP="006105A6">
            <w:pPr>
              <w:pStyle w:val="TableParagraph"/>
              <w:spacing w:before="267" w:line="240" w:lineRule="auto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CA7CB6" w:rsidRPr="00CA7CB6" w:rsidRDefault="00CA7CB6" w:rsidP="006105A6">
            <w:pPr>
              <w:pStyle w:val="TableParagraph"/>
              <w:spacing w:before="267" w:line="240" w:lineRule="auto"/>
              <w:ind w:left="2" w:righ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3" w:type="dxa"/>
          </w:tcPr>
          <w:p w:rsidR="00CA7CB6" w:rsidRPr="00CA7CB6" w:rsidRDefault="00CA7CB6" w:rsidP="006105A6">
            <w:pPr>
              <w:pStyle w:val="TableParagraph"/>
              <w:spacing w:before="267" w:line="240" w:lineRule="auto"/>
              <w:ind w:left="9" w:righ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16" w:type="dxa"/>
          </w:tcPr>
          <w:p w:rsidR="00CA7CB6" w:rsidRDefault="00CA7CB6" w:rsidP="006105A6">
            <w:pPr>
              <w:pStyle w:val="TableParagraph"/>
              <w:spacing w:before="267" w:line="240" w:lineRule="auto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CA7CB6" w:rsidRDefault="00CA7CB6" w:rsidP="006105A6">
            <w:pPr>
              <w:pStyle w:val="TableParagraph"/>
              <w:spacing w:before="267" w:line="240" w:lineRule="auto"/>
              <w:ind w:left="0"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CA7CB6" w:rsidRDefault="00CA7CB6" w:rsidP="006105A6">
            <w:pPr>
              <w:pStyle w:val="TableParagraph"/>
              <w:spacing w:before="267" w:line="240" w:lineRule="auto"/>
              <w:ind w:left="0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A7CB6" w:rsidTr="00910251">
        <w:trPr>
          <w:trHeight w:val="988"/>
        </w:trPr>
        <w:tc>
          <w:tcPr>
            <w:tcW w:w="566" w:type="dxa"/>
          </w:tcPr>
          <w:p w:rsidR="00CA7CB6" w:rsidRDefault="00CA7CB6" w:rsidP="006105A6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7938" w:type="dxa"/>
          </w:tcPr>
          <w:p w:rsidR="00CA7CB6" w:rsidRPr="004979D6" w:rsidRDefault="00CA7CB6" w:rsidP="006105A6">
            <w:pPr>
              <w:pStyle w:val="TableParagraph"/>
              <w:spacing w:line="240" w:lineRule="auto"/>
              <w:ind w:left="11" w:right="130"/>
              <w:jc w:val="both"/>
              <w:rPr>
                <w:sz w:val="24"/>
                <w:lang w:val="ru-RU"/>
              </w:rPr>
            </w:pPr>
            <w:proofErr w:type="gramStart"/>
            <w:r w:rsidRPr="004979D6">
              <w:rPr>
                <w:sz w:val="24"/>
                <w:lang w:val="ru-RU"/>
              </w:rPr>
              <w:t xml:space="preserve">Доля детей в возрасте от 3 до 7 </w:t>
            </w:r>
            <w:r w:rsidR="000946E4" w:rsidRPr="004979D6">
              <w:rPr>
                <w:sz w:val="24"/>
                <w:lang w:val="ru-RU"/>
              </w:rPr>
              <w:t>лет получающих</w:t>
            </w:r>
            <w:r w:rsidRPr="004979D6">
              <w:rPr>
                <w:sz w:val="24"/>
                <w:lang w:val="ru-RU"/>
              </w:rPr>
              <w:t xml:space="preserve"> дошкольное образование в текущем году, к сумме численности детей в возрасте от 3 до 7лет, получающих дошкольное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образование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текущем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году,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численности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детей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возрасте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5"/>
                <w:sz w:val="24"/>
                <w:lang w:val="ru-RU"/>
              </w:rPr>
              <w:t>от</w:t>
            </w:r>
            <w:r w:rsidR="00531210">
              <w:rPr>
                <w:spacing w:val="-5"/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3 до 7 лет, находящихся в очереди на получение в текущ</w:t>
            </w:r>
            <w:r>
              <w:rPr>
                <w:sz w:val="24"/>
                <w:lang w:val="ru-RU"/>
              </w:rPr>
              <w:t>ем году дошкольного образования</w:t>
            </w:r>
            <w:proofErr w:type="gramEnd"/>
          </w:p>
        </w:tc>
        <w:tc>
          <w:tcPr>
            <w:tcW w:w="1277" w:type="dxa"/>
          </w:tcPr>
          <w:p w:rsidR="00CA7CB6" w:rsidRDefault="00CA7CB6" w:rsidP="006105A6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CA7CB6" w:rsidRDefault="00CA7CB6" w:rsidP="006105A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A7CB6" w:rsidRDefault="00CA7CB6" w:rsidP="006105A6">
            <w:pPr>
              <w:pStyle w:val="TableParagraph"/>
              <w:ind w:left="9" w:righ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CA7CB6" w:rsidRDefault="00CA7CB6" w:rsidP="006105A6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CA7CB6" w:rsidRDefault="00CA7CB6" w:rsidP="006105A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CA7CB6" w:rsidRDefault="00CA7CB6" w:rsidP="006105A6">
            <w:pPr>
              <w:pStyle w:val="TableParagraph"/>
              <w:ind w:left="0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A7CB6" w:rsidTr="00910251">
        <w:trPr>
          <w:trHeight w:val="988"/>
        </w:trPr>
        <w:tc>
          <w:tcPr>
            <w:tcW w:w="566" w:type="dxa"/>
          </w:tcPr>
          <w:p w:rsidR="00CA7CB6" w:rsidRDefault="00CA7CB6" w:rsidP="006105A6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7938" w:type="dxa"/>
          </w:tcPr>
          <w:p w:rsidR="00CA7CB6" w:rsidRPr="004979D6" w:rsidRDefault="00CA7CB6" w:rsidP="006105A6">
            <w:pPr>
              <w:pStyle w:val="TableParagraph"/>
              <w:tabs>
                <w:tab w:val="left" w:pos="747"/>
                <w:tab w:val="left" w:pos="2448"/>
                <w:tab w:val="left" w:pos="4028"/>
                <w:tab w:val="left" w:pos="4364"/>
                <w:tab w:val="left" w:pos="5431"/>
                <w:tab w:val="left" w:pos="6781"/>
              </w:tabs>
              <w:spacing w:line="240" w:lineRule="auto"/>
              <w:ind w:left="11" w:right="134"/>
              <w:jc w:val="left"/>
              <w:rPr>
                <w:sz w:val="24"/>
                <w:lang w:val="ru-RU"/>
              </w:rPr>
            </w:pPr>
            <w:r w:rsidRPr="004979D6">
              <w:rPr>
                <w:spacing w:val="-4"/>
                <w:sz w:val="24"/>
                <w:lang w:val="ru-RU"/>
              </w:rPr>
              <w:t>Доля</w:t>
            </w:r>
            <w:r w:rsidRPr="004979D6">
              <w:rPr>
                <w:sz w:val="24"/>
                <w:lang w:val="ru-RU"/>
              </w:rPr>
              <w:tab/>
            </w:r>
            <w:r w:rsidR="000946E4" w:rsidRPr="004979D6">
              <w:rPr>
                <w:spacing w:val="-2"/>
                <w:sz w:val="24"/>
                <w:lang w:val="ru-RU"/>
              </w:rPr>
              <w:t>обучающихся,</w:t>
            </w:r>
            <w:r w:rsidR="000946E4" w:rsidRPr="004979D6">
              <w:rPr>
                <w:sz w:val="24"/>
                <w:lang w:val="ru-RU"/>
              </w:rPr>
              <w:t xml:space="preserve"> </w:t>
            </w:r>
            <w:r w:rsidR="000946E4"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находящихся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10"/>
                <w:sz w:val="24"/>
                <w:lang w:val="ru-RU"/>
              </w:rPr>
              <w:t>в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трудной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жизненной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 xml:space="preserve">ситуации, </w:t>
            </w:r>
            <w:r w:rsidRPr="004979D6">
              <w:rPr>
                <w:sz w:val="24"/>
                <w:lang w:val="ru-RU"/>
              </w:rPr>
              <w:t>получающих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горячее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питание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общеобразовательных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учреждениях,</w:t>
            </w:r>
            <w:r w:rsidR="00531210">
              <w:rPr>
                <w:sz w:val="24"/>
                <w:lang w:val="ru-RU"/>
              </w:rPr>
              <w:t xml:space="preserve"> </w:t>
            </w:r>
            <w:proofErr w:type="gramStart"/>
            <w:r w:rsidRPr="004979D6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CA7CB6" w:rsidRPr="00CA7CB6" w:rsidRDefault="00531210" w:rsidP="006105A6">
            <w:pPr>
              <w:pStyle w:val="TableParagraph"/>
              <w:spacing w:line="264" w:lineRule="exact"/>
              <w:ind w:left="1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CA7CB6" w:rsidRPr="00CA7CB6">
              <w:rPr>
                <w:sz w:val="24"/>
                <w:lang w:val="ru-RU"/>
              </w:rPr>
              <w:t>бщей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численности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CA7CB6" w:rsidRPr="00CA7CB6"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данной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pacing w:val="-2"/>
                <w:sz w:val="24"/>
                <w:lang w:val="ru-RU"/>
              </w:rPr>
              <w:t>категории</w:t>
            </w:r>
          </w:p>
        </w:tc>
        <w:tc>
          <w:tcPr>
            <w:tcW w:w="1277" w:type="dxa"/>
          </w:tcPr>
          <w:p w:rsidR="00CA7CB6" w:rsidRDefault="00CA7CB6" w:rsidP="006105A6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CA7CB6" w:rsidRDefault="00CA7CB6" w:rsidP="006105A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A7CB6" w:rsidRDefault="00CA7CB6" w:rsidP="006105A6">
            <w:pPr>
              <w:pStyle w:val="TableParagraph"/>
              <w:ind w:left="9" w:righ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CA7CB6" w:rsidRDefault="00CA7CB6" w:rsidP="006105A6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CA7CB6" w:rsidRDefault="00CA7CB6" w:rsidP="006105A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CA7CB6" w:rsidRDefault="00CA7CB6" w:rsidP="006105A6">
            <w:pPr>
              <w:pStyle w:val="TableParagraph"/>
              <w:ind w:left="0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A7CB6" w:rsidTr="00910251">
        <w:trPr>
          <w:trHeight w:val="988"/>
        </w:trPr>
        <w:tc>
          <w:tcPr>
            <w:tcW w:w="566" w:type="dxa"/>
          </w:tcPr>
          <w:p w:rsidR="00CA7CB6" w:rsidRDefault="00CA7CB6" w:rsidP="006105A6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7938" w:type="dxa"/>
          </w:tcPr>
          <w:p w:rsidR="00CA7CB6" w:rsidRPr="004979D6" w:rsidRDefault="00CA7CB6" w:rsidP="00604E4D">
            <w:pPr>
              <w:pStyle w:val="TableParagraph"/>
              <w:tabs>
                <w:tab w:val="left" w:pos="747"/>
                <w:tab w:val="left" w:pos="2450"/>
                <w:tab w:val="left" w:pos="4030"/>
                <w:tab w:val="left" w:pos="4366"/>
                <w:tab w:val="left" w:pos="5433"/>
                <w:tab w:val="left" w:pos="6783"/>
              </w:tabs>
              <w:ind w:left="11" w:right="131"/>
              <w:jc w:val="left"/>
              <w:rPr>
                <w:sz w:val="24"/>
                <w:lang w:val="ru-RU"/>
              </w:rPr>
            </w:pPr>
            <w:r w:rsidRPr="004979D6">
              <w:rPr>
                <w:spacing w:val="-4"/>
                <w:sz w:val="24"/>
                <w:lang w:val="ru-RU"/>
              </w:rPr>
              <w:t>Доля</w:t>
            </w:r>
            <w:r w:rsidRPr="004979D6">
              <w:rPr>
                <w:sz w:val="24"/>
                <w:lang w:val="ru-RU"/>
              </w:rPr>
              <w:tab/>
            </w:r>
            <w:proofErr w:type="gramStart"/>
            <w:r w:rsidR="000946E4" w:rsidRPr="004979D6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  <w:r w:rsidR="000946E4" w:rsidRPr="004979D6">
              <w:rPr>
                <w:spacing w:val="-2"/>
                <w:sz w:val="24"/>
                <w:lang w:val="ru-RU"/>
              </w:rPr>
              <w:t>,</w:t>
            </w:r>
            <w:r w:rsidR="000946E4" w:rsidRPr="004979D6">
              <w:rPr>
                <w:sz w:val="24"/>
                <w:lang w:val="ru-RU"/>
              </w:rPr>
              <w:t xml:space="preserve"> </w:t>
            </w:r>
            <w:r w:rsidR="000946E4"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находящихся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10"/>
                <w:sz w:val="24"/>
                <w:lang w:val="ru-RU"/>
              </w:rPr>
              <w:t>в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трудной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жизненной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ситуации,</w:t>
            </w:r>
          </w:p>
          <w:p w:rsidR="00CA7CB6" w:rsidRPr="00CA7CB6" w:rsidRDefault="00531210" w:rsidP="00604E4D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CA7CB6" w:rsidRPr="00CA7CB6">
              <w:rPr>
                <w:sz w:val="24"/>
                <w:lang w:val="ru-RU"/>
              </w:rPr>
              <w:t>олучающих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новогодние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подарки,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численности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данной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pacing w:val="-2"/>
                <w:sz w:val="24"/>
                <w:lang w:val="ru-RU"/>
              </w:rPr>
              <w:t>категории</w:t>
            </w:r>
            <w:r w:rsidR="00CA7CB6">
              <w:rPr>
                <w:spacing w:val="-2"/>
                <w:sz w:val="24"/>
                <w:lang w:val="ru-RU"/>
              </w:rPr>
              <w:t xml:space="preserve"> в </w:t>
            </w:r>
            <w:r w:rsidR="00CA7CB6" w:rsidRPr="004979D6">
              <w:rPr>
                <w:sz w:val="24"/>
                <w:lang w:val="ru-RU"/>
              </w:rPr>
              <w:t xml:space="preserve">муниципалитете, </w:t>
            </w:r>
            <w:r w:rsidR="00CA7CB6" w:rsidRPr="00CA7CB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свои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семьи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детей,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оставшихся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без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z w:val="24"/>
                <w:lang w:val="ru-RU"/>
              </w:rPr>
              <w:t>попечения</w:t>
            </w:r>
            <w:r>
              <w:rPr>
                <w:sz w:val="24"/>
                <w:lang w:val="ru-RU"/>
              </w:rPr>
              <w:t xml:space="preserve"> </w:t>
            </w:r>
            <w:r w:rsidR="00CA7CB6" w:rsidRPr="00CA7CB6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1277" w:type="dxa"/>
          </w:tcPr>
          <w:p w:rsidR="00CA7CB6" w:rsidRDefault="00CA7CB6" w:rsidP="006105A6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CA7CB6" w:rsidRDefault="00CA7CB6" w:rsidP="006105A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A7CB6" w:rsidRDefault="00CA7CB6" w:rsidP="006105A6">
            <w:pPr>
              <w:pStyle w:val="TableParagraph"/>
              <w:ind w:left="9" w:righ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CA7CB6" w:rsidRDefault="00CA7CB6" w:rsidP="006105A6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CA7CB6" w:rsidRDefault="00CA7CB6" w:rsidP="006105A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CA7CB6" w:rsidRDefault="00CA7CB6" w:rsidP="006105A6">
            <w:pPr>
              <w:pStyle w:val="TableParagraph"/>
              <w:ind w:left="0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A7CB6" w:rsidTr="00910251">
        <w:trPr>
          <w:trHeight w:val="988"/>
        </w:trPr>
        <w:tc>
          <w:tcPr>
            <w:tcW w:w="566" w:type="dxa"/>
          </w:tcPr>
          <w:p w:rsidR="00CA7CB6" w:rsidRPr="006105A6" w:rsidRDefault="006105A6" w:rsidP="00910251">
            <w:pPr>
              <w:pStyle w:val="TableParagraph"/>
              <w:ind w:left="1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4.6</w:t>
            </w:r>
            <w:r w:rsidR="003E7251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938" w:type="dxa"/>
          </w:tcPr>
          <w:p w:rsidR="00CA7CB6" w:rsidRDefault="006105A6" w:rsidP="00604E4D">
            <w:pPr>
              <w:pStyle w:val="TableParagraph"/>
              <w:spacing w:line="240" w:lineRule="auto"/>
              <w:ind w:left="9" w:right="131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Общее консультационных пунктов, </w:t>
            </w:r>
            <w:r w:rsidRPr="004979D6">
              <w:rPr>
                <w:sz w:val="24"/>
                <w:lang w:val="ru-RU"/>
              </w:rPr>
              <w:t>оказывающих услуги психолого-педагогической, методической и консультати</w:t>
            </w:r>
            <w:r w:rsidR="00531210">
              <w:rPr>
                <w:sz w:val="24"/>
                <w:lang w:val="ru-RU"/>
              </w:rPr>
              <w:t xml:space="preserve">вной помощи родителям (законным </w:t>
            </w:r>
            <w:r w:rsidRPr="004979D6">
              <w:rPr>
                <w:sz w:val="24"/>
                <w:lang w:val="ru-RU"/>
              </w:rPr>
              <w:t>представителям)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детей,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а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также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гражданам,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желающим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принять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>воспитание</w:t>
            </w:r>
            <w:r w:rsidRPr="00CA7CB6">
              <w:rPr>
                <w:sz w:val="24"/>
                <w:lang w:val="ru-RU"/>
              </w:rPr>
              <w:t xml:space="preserve"> в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CA7CB6">
              <w:rPr>
                <w:sz w:val="24"/>
                <w:lang w:val="ru-RU"/>
              </w:rPr>
              <w:t>свои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CA7CB6">
              <w:rPr>
                <w:sz w:val="24"/>
                <w:lang w:val="ru-RU"/>
              </w:rPr>
              <w:t>семьи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CA7CB6">
              <w:rPr>
                <w:sz w:val="24"/>
                <w:lang w:val="ru-RU"/>
              </w:rPr>
              <w:t>детей,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CA7CB6">
              <w:rPr>
                <w:sz w:val="24"/>
                <w:lang w:val="ru-RU"/>
              </w:rPr>
              <w:t>оставшихся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CA7CB6">
              <w:rPr>
                <w:sz w:val="24"/>
                <w:lang w:val="ru-RU"/>
              </w:rPr>
              <w:t>без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CA7CB6">
              <w:rPr>
                <w:sz w:val="24"/>
                <w:lang w:val="ru-RU"/>
              </w:rPr>
              <w:t>попечения</w:t>
            </w:r>
            <w:r w:rsidR="00531210">
              <w:rPr>
                <w:sz w:val="24"/>
                <w:lang w:val="ru-RU"/>
              </w:rPr>
              <w:t xml:space="preserve"> </w:t>
            </w:r>
            <w:r w:rsidRPr="00CA7CB6">
              <w:rPr>
                <w:spacing w:val="-2"/>
                <w:sz w:val="24"/>
                <w:lang w:val="ru-RU"/>
              </w:rPr>
              <w:t>родителей</w:t>
            </w:r>
          </w:p>
          <w:p w:rsidR="00C90DCA" w:rsidRPr="003E7251" w:rsidRDefault="00C90DCA" w:rsidP="00604E4D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CA7CB6" w:rsidRPr="00CA7CB6" w:rsidRDefault="00CA7CB6" w:rsidP="00910251">
            <w:pPr>
              <w:pStyle w:val="TableParagraph"/>
              <w:ind w:right="2"/>
              <w:rPr>
                <w:spacing w:val="-5"/>
                <w:sz w:val="24"/>
                <w:lang w:val="ru-RU"/>
              </w:rPr>
            </w:pPr>
            <w:proofErr w:type="spellStart"/>
            <w:proofErr w:type="gramStart"/>
            <w:r>
              <w:rPr>
                <w:spacing w:val="-5"/>
                <w:sz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CA7CB6" w:rsidRPr="00CA7CB6" w:rsidRDefault="00CA7CB6" w:rsidP="00910251">
            <w:pPr>
              <w:pStyle w:val="TableParagraph"/>
              <w:ind w:left="10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CA7CB6" w:rsidRPr="00CA7CB6" w:rsidRDefault="00CA7CB6" w:rsidP="00910251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416" w:type="dxa"/>
          </w:tcPr>
          <w:p w:rsidR="00CA7CB6" w:rsidRPr="00CA7CB6" w:rsidRDefault="00CA7CB6" w:rsidP="00910251">
            <w:pPr>
              <w:pStyle w:val="TableParagraph"/>
              <w:ind w:right="4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421" w:type="dxa"/>
          </w:tcPr>
          <w:p w:rsidR="00CA7CB6" w:rsidRPr="00CA7CB6" w:rsidRDefault="00CA7CB6" w:rsidP="00910251">
            <w:pPr>
              <w:pStyle w:val="TableParagraph"/>
              <w:ind w:left="15" w:right="6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425" w:type="dxa"/>
          </w:tcPr>
          <w:p w:rsidR="00CA7CB6" w:rsidRPr="00CA7CB6" w:rsidRDefault="00CA7CB6" w:rsidP="00910251">
            <w:pPr>
              <w:pStyle w:val="TableParagraph"/>
              <w:ind w:left="16" w:right="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</w:tr>
      <w:tr w:rsidR="006105A6" w:rsidTr="006105A6">
        <w:trPr>
          <w:trHeight w:val="437"/>
        </w:trPr>
        <w:tc>
          <w:tcPr>
            <w:tcW w:w="16310" w:type="dxa"/>
            <w:gridSpan w:val="8"/>
          </w:tcPr>
          <w:p w:rsidR="006105A6" w:rsidRPr="00A760A8" w:rsidRDefault="00A760A8" w:rsidP="00A760A8">
            <w:pPr>
              <w:pStyle w:val="TableParagraph"/>
              <w:ind w:left="0" w:right="7"/>
              <w:rPr>
                <w:spacing w:val="-10"/>
                <w:sz w:val="24"/>
                <w:szCs w:val="24"/>
                <w:lang w:val="ru-RU"/>
              </w:rPr>
            </w:pPr>
            <w:r w:rsidRPr="00C05998">
              <w:rPr>
                <w:b/>
                <w:sz w:val="24"/>
                <w:szCs w:val="24"/>
                <w:lang w:val="ru-RU"/>
              </w:rPr>
              <w:lastRenderedPageBreak/>
              <w:t>Подпрограмма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5.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«Комплексная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безопасность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учреждений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и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охрана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z w:val="24"/>
                <w:szCs w:val="24"/>
                <w:lang w:val="ru-RU"/>
              </w:rPr>
              <w:t>здоровья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5998">
              <w:rPr>
                <w:b/>
                <w:spacing w:val="-2"/>
                <w:sz w:val="24"/>
                <w:szCs w:val="24"/>
                <w:lang w:val="ru-RU"/>
              </w:rPr>
              <w:t>детей»</w:t>
            </w:r>
          </w:p>
        </w:tc>
      </w:tr>
      <w:tr w:rsidR="00A760A8" w:rsidTr="00B613B5">
        <w:trPr>
          <w:trHeight w:val="429"/>
        </w:trPr>
        <w:tc>
          <w:tcPr>
            <w:tcW w:w="566" w:type="dxa"/>
          </w:tcPr>
          <w:p w:rsidR="00A760A8" w:rsidRDefault="00A760A8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7938" w:type="dxa"/>
          </w:tcPr>
          <w:p w:rsidR="00A760A8" w:rsidRPr="004979D6" w:rsidRDefault="00A760A8" w:rsidP="00A760A8">
            <w:pPr>
              <w:pStyle w:val="TableParagraph"/>
              <w:tabs>
                <w:tab w:val="left" w:pos="832"/>
                <w:tab w:val="left" w:pos="2900"/>
                <w:tab w:val="left" w:pos="4514"/>
                <w:tab w:val="left" w:pos="6783"/>
              </w:tabs>
              <w:ind w:left="9"/>
              <w:jc w:val="left"/>
              <w:rPr>
                <w:sz w:val="24"/>
                <w:lang w:val="ru-RU"/>
              </w:rPr>
            </w:pPr>
            <w:r w:rsidRPr="004979D6">
              <w:rPr>
                <w:spacing w:val="-4"/>
                <w:sz w:val="24"/>
                <w:lang w:val="ru-RU"/>
              </w:rPr>
              <w:t>Доля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образовательных</w:t>
            </w:r>
            <w:r w:rsidRPr="004979D6">
              <w:rPr>
                <w:sz w:val="24"/>
                <w:lang w:val="ru-RU"/>
              </w:rPr>
              <w:tab/>
            </w:r>
            <w:r w:rsidR="000946E4" w:rsidRPr="004979D6">
              <w:rPr>
                <w:spacing w:val="-2"/>
                <w:sz w:val="24"/>
                <w:lang w:val="ru-RU"/>
              </w:rPr>
              <w:t>учреждений,</w:t>
            </w:r>
            <w:r w:rsidR="000946E4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>укомплектованных</w:t>
            </w:r>
            <w:r w:rsidR="00C90DCA">
              <w:rPr>
                <w:spacing w:val="-2"/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>первичными</w:t>
            </w:r>
            <w:r>
              <w:rPr>
                <w:sz w:val="24"/>
                <w:lang w:val="ru-RU"/>
              </w:rPr>
              <w:t xml:space="preserve"> с</w:t>
            </w:r>
            <w:r w:rsidRPr="004979D6">
              <w:rPr>
                <w:sz w:val="24"/>
                <w:lang w:val="ru-RU"/>
              </w:rPr>
              <w:t>редствами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>пожаротушения</w:t>
            </w:r>
          </w:p>
        </w:tc>
        <w:tc>
          <w:tcPr>
            <w:tcW w:w="1277" w:type="dxa"/>
          </w:tcPr>
          <w:p w:rsidR="00A760A8" w:rsidRDefault="00A760A8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A760A8" w:rsidRDefault="00A760A8" w:rsidP="00F3495B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A760A8" w:rsidRDefault="00A760A8" w:rsidP="00F3495B">
            <w:pPr>
              <w:pStyle w:val="TableParagraph"/>
              <w:spacing w:before="128" w:line="240" w:lineRule="auto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A760A8" w:rsidRDefault="00A760A8" w:rsidP="00F3495B">
            <w:pPr>
              <w:pStyle w:val="TableParagraph"/>
              <w:spacing w:before="128" w:line="240" w:lineRule="auto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A760A8" w:rsidRDefault="00A760A8" w:rsidP="00F3495B">
            <w:pPr>
              <w:pStyle w:val="TableParagraph"/>
              <w:spacing w:before="128" w:line="240" w:lineRule="auto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A760A8" w:rsidRDefault="00A760A8" w:rsidP="00F3495B">
            <w:pPr>
              <w:pStyle w:val="TableParagraph"/>
              <w:spacing w:before="128"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60A8" w:rsidTr="00B613B5">
        <w:trPr>
          <w:trHeight w:val="437"/>
        </w:trPr>
        <w:tc>
          <w:tcPr>
            <w:tcW w:w="566" w:type="dxa"/>
          </w:tcPr>
          <w:p w:rsidR="00A760A8" w:rsidRDefault="00A760A8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7938" w:type="dxa"/>
          </w:tcPr>
          <w:p w:rsidR="00A760A8" w:rsidRPr="00A760A8" w:rsidRDefault="00A760A8" w:rsidP="00F3495B">
            <w:pPr>
              <w:pStyle w:val="TableParagraph"/>
              <w:ind w:left="9" w:right="-15"/>
              <w:jc w:val="left"/>
              <w:rPr>
                <w:sz w:val="24"/>
                <w:lang w:val="ru-RU"/>
              </w:rPr>
            </w:pPr>
            <w:r w:rsidRPr="00A760A8">
              <w:rPr>
                <w:sz w:val="24"/>
                <w:lang w:val="ru-RU"/>
              </w:rPr>
              <w:t>Доля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образовательных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учреждений,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в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которых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проводится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pacing w:val="-2"/>
                <w:sz w:val="24"/>
                <w:lang w:val="ru-RU"/>
              </w:rPr>
              <w:t>огнезащитная</w:t>
            </w:r>
          </w:p>
          <w:p w:rsidR="00A760A8" w:rsidRPr="00A760A8" w:rsidRDefault="00C90DCA" w:rsidP="00F3495B">
            <w:pPr>
              <w:pStyle w:val="TableParagraph"/>
              <w:spacing w:line="264" w:lineRule="exact"/>
              <w:ind w:left="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A760A8" w:rsidRPr="00A760A8">
              <w:rPr>
                <w:sz w:val="24"/>
                <w:lang w:val="ru-RU"/>
              </w:rPr>
              <w:t>бработка</w:t>
            </w:r>
            <w:r>
              <w:rPr>
                <w:sz w:val="24"/>
                <w:lang w:val="ru-RU"/>
              </w:rPr>
              <w:t xml:space="preserve"> </w:t>
            </w:r>
            <w:r w:rsidR="00A760A8" w:rsidRPr="00A760A8">
              <w:rPr>
                <w:sz w:val="24"/>
                <w:lang w:val="ru-RU"/>
              </w:rPr>
              <w:t>деревянных</w:t>
            </w:r>
            <w:r w:rsidR="00A760A8">
              <w:rPr>
                <w:sz w:val="24"/>
                <w:lang w:val="ru-RU"/>
              </w:rPr>
              <w:t xml:space="preserve"> конструкций и з</w:t>
            </w:r>
            <w:r w:rsidR="00A760A8" w:rsidRPr="00A760A8">
              <w:rPr>
                <w:sz w:val="24"/>
                <w:lang w:val="ru-RU"/>
              </w:rPr>
              <w:t>даний</w:t>
            </w:r>
            <w:r>
              <w:rPr>
                <w:sz w:val="24"/>
                <w:lang w:val="ru-RU"/>
              </w:rPr>
              <w:t xml:space="preserve"> </w:t>
            </w:r>
            <w:r w:rsidR="00A760A8" w:rsidRPr="00A760A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A760A8" w:rsidRPr="00A760A8">
              <w:rPr>
                <w:sz w:val="24"/>
                <w:lang w:val="ru-RU"/>
              </w:rPr>
              <w:t>соответствии</w:t>
            </w:r>
            <w:r>
              <w:rPr>
                <w:sz w:val="24"/>
                <w:lang w:val="ru-RU"/>
              </w:rPr>
              <w:t xml:space="preserve"> </w:t>
            </w:r>
            <w:r w:rsidR="00A760A8" w:rsidRPr="00A760A8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A760A8" w:rsidRPr="00A760A8">
              <w:rPr>
                <w:spacing w:val="-2"/>
                <w:sz w:val="24"/>
                <w:lang w:val="ru-RU"/>
              </w:rPr>
              <w:t>требованиями</w:t>
            </w:r>
          </w:p>
        </w:tc>
        <w:tc>
          <w:tcPr>
            <w:tcW w:w="1277" w:type="dxa"/>
          </w:tcPr>
          <w:p w:rsidR="00A760A8" w:rsidRDefault="00A760A8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A760A8" w:rsidRDefault="00A760A8" w:rsidP="00F3495B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60A8" w:rsidTr="00B613B5">
        <w:trPr>
          <w:trHeight w:val="615"/>
        </w:trPr>
        <w:tc>
          <w:tcPr>
            <w:tcW w:w="566" w:type="dxa"/>
          </w:tcPr>
          <w:p w:rsidR="00A760A8" w:rsidRDefault="00A760A8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7938" w:type="dxa"/>
          </w:tcPr>
          <w:p w:rsidR="00A760A8" w:rsidRPr="00A760A8" w:rsidRDefault="00A760A8" w:rsidP="00F3495B">
            <w:pPr>
              <w:pStyle w:val="TableParagraph"/>
              <w:ind w:left="9"/>
              <w:jc w:val="left"/>
              <w:rPr>
                <w:sz w:val="24"/>
                <w:lang w:val="ru-RU"/>
              </w:rPr>
            </w:pPr>
            <w:r w:rsidRPr="00A760A8">
              <w:rPr>
                <w:sz w:val="24"/>
                <w:lang w:val="ru-RU"/>
              </w:rPr>
              <w:t>Доля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образовательных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учреждений,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в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A760A8">
              <w:rPr>
                <w:sz w:val="24"/>
                <w:lang w:val="ru-RU"/>
              </w:rPr>
              <w:t>которых</w:t>
            </w:r>
            <w:r w:rsidR="00C90DCA">
              <w:rPr>
                <w:sz w:val="24"/>
                <w:lang w:val="ru-RU"/>
              </w:rPr>
              <w:t xml:space="preserve"> </w:t>
            </w:r>
            <w:r w:rsidR="00B613B5">
              <w:rPr>
                <w:sz w:val="24"/>
                <w:lang w:val="ru-RU"/>
              </w:rPr>
              <w:t>обеспечено</w:t>
            </w:r>
            <w:r w:rsidR="00C90DCA">
              <w:rPr>
                <w:sz w:val="24"/>
                <w:lang w:val="ru-RU"/>
              </w:rPr>
              <w:t xml:space="preserve"> </w:t>
            </w:r>
            <w:proofErr w:type="gramStart"/>
            <w:r w:rsidRPr="00A760A8">
              <w:rPr>
                <w:spacing w:val="-2"/>
                <w:sz w:val="24"/>
                <w:lang w:val="ru-RU"/>
              </w:rPr>
              <w:t>бесперебойное</w:t>
            </w:r>
            <w:proofErr w:type="gramEnd"/>
          </w:p>
          <w:p w:rsidR="00A760A8" w:rsidRPr="00A760A8" w:rsidRDefault="00C90DCA" w:rsidP="00F3495B">
            <w:pPr>
              <w:pStyle w:val="TableParagraph"/>
              <w:spacing w:line="264" w:lineRule="exact"/>
              <w:ind w:left="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="00A760A8" w:rsidRPr="00A760A8">
              <w:rPr>
                <w:sz w:val="24"/>
                <w:lang w:val="ru-RU"/>
              </w:rPr>
              <w:t>ункционирование</w:t>
            </w:r>
            <w:r>
              <w:rPr>
                <w:sz w:val="24"/>
                <w:lang w:val="ru-RU"/>
              </w:rPr>
              <w:t xml:space="preserve"> </w:t>
            </w:r>
            <w:r w:rsidR="00A760A8" w:rsidRPr="00A760A8">
              <w:rPr>
                <w:spacing w:val="-5"/>
                <w:sz w:val="24"/>
                <w:lang w:val="ru-RU"/>
              </w:rPr>
              <w:t>АПС</w:t>
            </w:r>
          </w:p>
        </w:tc>
        <w:tc>
          <w:tcPr>
            <w:tcW w:w="1277" w:type="dxa"/>
          </w:tcPr>
          <w:p w:rsidR="00A760A8" w:rsidRDefault="00A760A8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A760A8" w:rsidRDefault="00A760A8" w:rsidP="00F3495B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60A8" w:rsidTr="00B613B5">
        <w:trPr>
          <w:trHeight w:val="553"/>
        </w:trPr>
        <w:tc>
          <w:tcPr>
            <w:tcW w:w="566" w:type="dxa"/>
          </w:tcPr>
          <w:p w:rsidR="00A760A8" w:rsidRDefault="00A760A8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7938" w:type="dxa"/>
          </w:tcPr>
          <w:p w:rsidR="00A760A8" w:rsidRPr="00B613B5" w:rsidRDefault="00A760A8" w:rsidP="00F3495B">
            <w:pPr>
              <w:pStyle w:val="TableParagraph"/>
              <w:ind w:left="9"/>
              <w:jc w:val="left"/>
              <w:rPr>
                <w:sz w:val="24"/>
                <w:lang w:val="ru-RU"/>
              </w:rPr>
            </w:pPr>
            <w:r w:rsidRPr="00B613B5">
              <w:rPr>
                <w:sz w:val="24"/>
                <w:lang w:val="ru-RU"/>
              </w:rPr>
              <w:t>Доля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образовательных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учреждений,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в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которых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обеспечен</w:t>
            </w:r>
            <w:r w:rsidR="00B613B5">
              <w:rPr>
                <w:sz w:val="24"/>
                <w:lang w:val="ru-RU"/>
              </w:rPr>
              <w:t xml:space="preserve">о </w:t>
            </w:r>
            <w:proofErr w:type="gramStart"/>
            <w:r w:rsidRPr="00B613B5">
              <w:rPr>
                <w:spacing w:val="-2"/>
                <w:sz w:val="24"/>
                <w:lang w:val="ru-RU"/>
              </w:rPr>
              <w:t>бесперебойн</w:t>
            </w:r>
            <w:r w:rsidR="00B613B5">
              <w:rPr>
                <w:spacing w:val="-2"/>
                <w:sz w:val="24"/>
                <w:lang w:val="ru-RU"/>
              </w:rPr>
              <w:t>ое</w:t>
            </w:r>
            <w:proofErr w:type="gramEnd"/>
          </w:p>
          <w:p w:rsidR="00A760A8" w:rsidRPr="00B613B5" w:rsidRDefault="00C90DCA" w:rsidP="00F3495B">
            <w:pPr>
              <w:pStyle w:val="TableParagraph"/>
              <w:spacing w:line="264" w:lineRule="exact"/>
              <w:ind w:left="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="00A760A8" w:rsidRPr="00B613B5">
              <w:rPr>
                <w:sz w:val="24"/>
                <w:lang w:val="ru-RU"/>
              </w:rPr>
              <w:t>ункционирование</w:t>
            </w:r>
            <w:r>
              <w:rPr>
                <w:sz w:val="24"/>
                <w:lang w:val="ru-RU"/>
              </w:rPr>
              <w:t xml:space="preserve"> </w:t>
            </w:r>
            <w:r w:rsidR="00A760A8" w:rsidRPr="00B613B5">
              <w:rPr>
                <w:spacing w:val="-5"/>
                <w:sz w:val="24"/>
                <w:lang w:val="ru-RU"/>
              </w:rPr>
              <w:t>КТС</w:t>
            </w:r>
          </w:p>
        </w:tc>
        <w:tc>
          <w:tcPr>
            <w:tcW w:w="1277" w:type="dxa"/>
          </w:tcPr>
          <w:p w:rsidR="00A760A8" w:rsidRDefault="00A760A8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A760A8" w:rsidRDefault="00A760A8" w:rsidP="00F3495B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A760A8" w:rsidRDefault="00A760A8" w:rsidP="00F3495B">
            <w:pPr>
              <w:pStyle w:val="TableParagraph"/>
              <w:spacing w:before="131"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60A8" w:rsidTr="00B613B5">
        <w:trPr>
          <w:trHeight w:val="419"/>
        </w:trPr>
        <w:tc>
          <w:tcPr>
            <w:tcW w:w="566" w:type="dxa"/>
          </w:tcPr>
          <w:p w:rsidR="00A760A8" w:rsidRDefault="00A760A8" w:rsidP="00F3495B">
            <w:pPr>
              <w:pStyle w:val="TableParagraph"/>
              <w:spacing w:before="3" w:line="273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7938" w:type="dxa"/>
          </w:tcPr>
          <w:p w:rsidR="00A760A8" w:rsidRPr="00B613B5" w:rsidRDefault="00A760A8" w:rsidP="00F3495B">
            <w:pPr>
              <w:pStyle w:val="TableParagraph"/>
              <w:spacing w:before="3" w:line="273" w:lineRule="exact"/>
              <w:ind w:left="9"/>
              <w:jc w:val="left"/>
              <w:rPr>
                <w:sz w:val="24"/>
                <w:lang w:val="ru-RU"/>
              </w:rPr>
            </w:pPr>
            <w:r w:rsidRPr="00B613B5">
              <w:rPr>
                <w:sz w:val="24"/>
                <w:lang w:val="ru-RU"/>
              </w:rPr>
              <w:t>Доля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образовательных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учреждений,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готовых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к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началу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нового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z w:val="24"/>
                <w:lang w:val="ru-RU"/>
              </w:rPr>
              <w:t>учебного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B613B5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277" w:type="dxa"/>
          </w:tcPr>
          <w:p w:rsidR="00A760A8" w:rsidRDefault="00A760A8" w:rsidP="00F3495B">
            <w:pPr>
              <w:pStyle w:val="TableParagraph"/>
              <w:spacing w:before="3" w:line="273" w:lineRule="exact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A760A8" w:rsidRDefault="00A760A8" w:rsidP="00F3495B">
            <w:pPr>
              <w:pStyle w:val="TableParagraph"/>
              <w:spacing w:before="13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A760A8" w:rsidRDefault="00A760A8" w:rsidP="00F3495B">
            <w:pPr>
              <w:pStyle w:val="TableParagraph"/>
              <w:spacing w:before="13" w:line="264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A760A8" w:rsidRDefault="00A760A8" w:rsidP="00F3495B">
            <w:pPr>
              <w:pStyle w:val="TableParagraph"/>
              <w:spacing w:before="13" w:line="264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A760A8" w:rsidRDefault="00A760A8" w:rsidP="00F3495B">
            <w:pPr>
              <w:pStyle w:val="TableParagraph"/>
              <w:spacing w:before="13" w:line="26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A760A8" w:rsidRDefault="00A760A8" w:rsidP="00F3495B">
            <w:pPr>
              <w:pStyle w:val="TableParagraph"/>
              <w:spacing w:before="13" w:line="26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60A8" w:rsidTr="00910251">
        <w:trPr>
          <w:trHeight w:val="988"/>
        </w:trPr>
        <w:tc>
          <w:tcPr>
            <w:tcW w:w="566" w:type="dxa"/>
          </w:tcPr>
          <w:p w:rsidR="00A760A8" w:rsidRPr="003E7251" w:rsidRDefault="00A760A8" w:rsidP="00B613B5">
            <w:pPr>
              <w:pStyle w:val="TableParagraph"/>
              <w:spacing w:line="270" w:lineRule="exact"/>
              <w:ind w:left="9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5.6</w:t>
            </w:r>
            <w:r w:rsidR="003E7251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938" w:type="dxa"/>
          </w:tcPr>
          <w:p w:rsidR="00A760A8" w:rsidRPr="004979D6" w:rsidRDefault="00B613B5" w:rsidP="00604E4D">
            <w:pPr>
              <w:pStyle w:val="TableParagraph"/>
              <w:spacing w:before="11" w:line="240" w:lineRule="auto"/>
              <w:ind w:left="9" w:right="13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Доля образовательных учреждений, </w:t>
            </w:r>
            <w:r w:rsidR="00A760A8" w:rsidRPr="004979D6">
              <w:rPr>
                <w:sz w:val="24"/>
                <w:lang w:val="ru-RU"/>
              </w:rPr>
              <w:t>оборудованных системами оповещения и управления эвакуацией либо автономными системами (средствами) экстренного</w:t>
            </w:r>
            <w:r w:rsidR="00C90DCA">
              <w:rPr>
                <w:sz w:val="24"/>
                <w:lang w:val="ru-RU"/>
              </w:rPr>
              <w:t xml:space="preserve"> </w:t>
            </w:r>
            <w:r w:rsidR="00A760A8" w:rsidRPr="004979D6">
              <w:rPr>
                <w:sz w:val="24"/>
                <w:lang w:val="ru-RU"/>
              </w:rPr>
              <w:t>оповещения</w:t>
            </w:r>
            <w:r w:rsidR="00C90DCA">
              <w:rPr>
                <w:sz w:val="24"/>
                <w:lang w:val="ru-RU"/>
              </w:rPr>
              <w:t xml:space="preserve"> </w:t>
            </w:r>
            <w:r w:rsidR="00A760A8" w:rsidRPr="004979D6">
              <w:rPr>
                <w:sz w:val="24"/>
                <w:lang w:val="ru-RU"/>
              </w:rPr>
              <w:t>работников,</w:t>
            </w:r>
            <w:r w:rsidR="00C90DCA">
              <w:rPr>
                <w:sz w:val="24"/>
                <w:lang w:val="ru-RU"/>
              </w:rPr>
              <w:t xml:space="preserve"> </w:t>
            </w:r>
            <w:r w:rsidR="00A760A8" w:rsidRPr="004979D6">
              <w:rPr>
                <w:sz w:val="24"/>
                <w:lang w:val="ru-RU"/>
              </w:rPr>
              <w:t>обучающихся</w:t>
            </w:r>
            <w:r w:rsidR="00C90DCA">
              <w:rPr>
                <w:sz w:val="24"/>
                <w:lang w:val="ru-RU"/>
              </w:rPr>
              <w:t xml:space="preserve"> </w:t>
            </w:r>
            <w:r w:rsidR="00A760A8" w:rsidRPr="004979D6">
              <w:rPr>
                <w:sz w:val="24"/>
                <w:lang w:val="ru-RU"/>
              </w:rPr>
              <w:t>и</w:t>
            </w:r>
            <w:r w:rsidR="00C90DCA">
              <w:rPr>
                <w:sz w:val="24"/>
                <w:lang w:val="ru-RU"/>
              </w:rPr>
              <w:t xml:space="preserve"> </w:t>
            </w:r>
            <w:r w:rsidR="00A760A8" w:rsidRPr="004979D6">
              <w:rPr>
                <w:sz w:val="24"/>
                <w:lang w:val="ru-RU"/>
              </w:rPr>
              <w:t>иных</w:t>
            </w:r>
            <w:r w:rsidR="00C90DCA">
              <w:rPr>
                <w:sz w:val="24"/>
                <w:lang w:val="ru-RU"/>
              </w:rPr>
              <w:t xml:space="preserve"> </w:t>
            </w:r>
            <w:r w:rsidR="00A760A8" w:rsidRPr="004979D6">
              <w:rPr>
                <w:sz w:val="24"/>
                <w:lang w:val="ru-RU"/>
              </w:rPr>
              <w:t>лиц,</w:t>
            </w:r>
            <w:r w:rsidR="00C90DCA">
              <w:rPr>
                <w:sz w:val="24"/>
                <w:lang w:val="ru-RU"/>
              </w:rPr>
              <w:t xml:space="preserve"> </w:t>
            </w:r>
            <w:r w:rsidR="00A760A8" w:rsidRPr="004979D6">
              <w:rPr>
                <w:sz w:val="24"/>
                <w:lang w:val="ru-RU"/>
              </w:rPr>
              <w:t>находящихся на объекте (территории), о потенциальной угрозе возникновения или о возникновении чрезвычайной ситуации</w:t>
            </w:r>
          </w:p>
        </w:tc>
        <w:tc>
          <w:tcPr>
            <w:tcW w:w="1277" w:type="dxa"/>
          </w:tcPr>
          <w:p w:rsidR="00A760A8" w:rsidRDefault="00A760A8" w:rsidP="00F3495B">
            <w:pPr>
              <w:pStyle w:val="TableParagraph"/>
              <w:spacing w:line="270" w:lineRule="exact"/>
              <w:ind w:left="4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A760A8" w:rsidRDefault="00A760A8" w:rsidP="00F34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A760A8" w:rsidRDefault="00A760A8" w:rsidP="00F3495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A760A8" w:rsidRDefault="00A760A8" w:rsidP="00F3495B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A760A8" w:rsidRDefault="00A760A8" w:rsidP="00F3495B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A760A8" w:rsidRDefault="00A760A8" w:rsidP="00F3495B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613B5" w:rsidTr="00B613B5">
        <w:trPr>
          <w:trHeight w:val="431"/>
        </w:trPr>
        <w:tc>
          <w:tcPr>
            <w:tcW w:w="16310" w:type="dxa"/>
            <w:gridSpan w:val="8"/>
          </w:tcPr>
          <w:p w:rsidR="00B613B5" w:rsidRPr="00604E4D" w:rsidRDefault="00B613B5" w:rsidP="00604E4D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proofErr w:type="spellStart"/>
            <w:r w:rsidRPr="00B613B5">
              <w:rPr>
                <w:b/>
                <w:sz w:val="24"/>
                <w:szCs w:val="24"/>
              </w:rPr>
              <w:t>Подпрограмма</w:t>
            </w:r>
            <w:proofErr w:type="spellEnd"/>
            <w:r w:rsidR="000946E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</w:rPr>
              <w:t>6.</w:t>
            </w:r>
            <w:r w:rsidR="000946E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</w:rPr>
              <w:t>«</w:t>
            </w:r>
            <w:proofErr w:type="spellStart"/>
            <w:r w:rsidR="00604E4D" w:rsidRPr="00604E4D">
              <w:rPr>
                <w:b/>
                <w:bCs/>
                <w:sz w:val="24"/>
              </w:rPr>
              <w:t>Инфраструктура</w:t>
            </w:r>
            <w:proofErr w:type="spellEnd"/>
            <w:r w:rsidR="000946E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="00604E4D" w:rsidRPr="00604E4D">
              <w:rPr>
                <w:b/>
                <w:bCs/>
                <w:sz w:val="24"/>
              </w:rPr>
              <w:t>образовательных</w:t>
            </w:r>
            <w:proofErr w:type="spellEnd"/>
            <w:r w:rsidR="000946E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="00604E4D" w:rsidRPr="00604E4D">
              <w:rPr>
                <w:b/>
                <w:bCs/>
                <w:spacing w:val="-2"/>
                <w:sz w:val="24"/>
              </w:rPr>
              <w:t>учреждений</w:t>
            </w:r>
            <w:proofErr w:type="spellEnd"/>
            <w:r w:rsidR="00604E4D" w:rsidRPr="00604E4D">
              <w:rPr>
                <w:b/>
                <w:bCs/>
                <w:spacing w:val="-2"/>
                <w:sz w:val="24"/>
              </w:rPr>
              <w:t>»</w:t>
            </w:r>
          </w:p>
        </w:tc>
      </w:tr>
      <w:tr w:rsidR="00B613B5" w:rsidTr="00B613B5">
        <w:trPr>
          <w:trHeight w:val="551"/>
        </w:trPr>
        <w:tc>
          <w:tcPr>
            <w:tcW w:w="566" w:type="dxa"/>
          </w:tcPr>
          <w:p w:rsidR="00B613B5" w:rsidRDefault="00B613B5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7938" w:type="dxa"/>
          </w:tcPr>
          <w:p w:rsidR="00B613B5" w:rsidRPr="004979D6" w:rsidRDefault="00B613B5" w:rsidP="00F3495B">
            <w:pPr>
              <w:pStyle w:val="TableParagraph"/>
              <w:spacing w:line="240" w:lineRule="auto"/>
              <w:ind w:left="9"/>
              <w:jc w:val="left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>Доля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образовательных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учреждений,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выполнивших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ремонтные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работы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 соответствии с предписаниями органов контроля (надзора)</w:t>
            </w:r>
          </w:p>
        </w:tc>
        <w:tc>
          <w:tcPr>
            <w:tcW w:w="1277" w:type="dxa"/>
          </w:tcPr>
          <w:p w:rsidR="00B613B5" w:rsidRDefault="00B613B5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B613B5" w:rsidRDefault="00B613B5" w:rsidP="00F3495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B613B5" w:rsidRDefault="00B613B5" w:rsidP="00F3495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B613B5" w:rsidRDefault="00B613B5" w:rsidP="00F3495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B613B5" w:rsidRDefault="00B613B5" w:rsidP="00F3495B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B613B5" w:rsidRDefault="00B613B5" w:rsidP="00F3495B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613B5" w:rsidTr="00910251">
        <w:trPr>
          <w:trHeight w:val="988"/>
        </w:trPr>
        <w:tc>
          <w:tcPr>
            <w:tcW w:w="566" w:type="dxa"/>
          </w:tcPr>
          <w:p w:rsidR="00B613B5" w:rsidRDefault="00B613B5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7938" w:type="dxa"/>
          </w:tcPr>
          <w:p w:rsidR="00B613B5" w:rsidRPr="004979D6" w:rsidRDefault="00B613B5" w:rsidP="00F3495B">
            <w:pPr>
              <w:pStyle w:val="TableParagraph"/>
              <w:tabs>
                <w:tab w:val="left" w:pos="794"/>
                <w:tab w:val="left" w:pos="2484"/>
                <w:tab w:val="left" w:pos="5046"/>
                <w:tab w:val="left" w:pos="6619"/>
              </w:tabs>
              <w:spacing w:line="270" w:lineRule="exact"/>
              <w:ind w:left="9"/>
              <w:jc w:val="left"/>
              <w:rPr>
                <w:sz w:val="24"/>
                <w:lang w:val="ru-RU"/>
              </w:rPr>
            </w:pPr>
            <w:r w:rsidRPr="004979D6">
              <w:rPr>
                <w:spacing w:val="-4"/>
                <w:sz w:val="24"/>
                <w:lang w:val="ru-RU"/>
              </w:rPr>
              <w:t>Доля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обучающихся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общеобразовательных</w:t>
            </w:r>
            <w:r w:rsidRPr="004979D6">
              <w:rPr>
                <w:sz w:val="24"/>
                <w:lang w:val="ru-RU"/>
              </w:rPr>
              <w:tab/>
            </w:r>
            <w:r w:rsidRPr="004979D6">
              <w:rPr>
                <w:spacing w:val="-2"/>
                <w:sz w:val="24"/>
                <w:lang w:val="ru-RU"/>
              </w:rPr>
              <w:t>учреждений,</w:t>
            </w:r>
            <w:r w:rsidR="00C90DCA">
              <w:rPr>
                <w:spacing w:val="-2"/>
                <w:sz w:val="24"/>
                <w:lang w:val="ru-RU"/>
              </w:rPr>
              <w:t xml:space="preserve"> </w:t>
            </w:r>
            <w:r w:rsidRPr="004979D6">
              <w:rPr>
                <w:spacing w:val="-2"/>
                <w:sz w:val="24"/>
                <w:lang w:val="ru-RU"/>
              </w:rPr>
              <w:t>обеспеченных</w:t>
            </w:r>
          </w:p>
          <w:p w:rsidR="00B613B5" w:rsidRPr="004979D6" w:rsidRDefault="00C90DCA" w:rsidP="00F3495B">
            <w:pPr>
              <w:pStyle w:val="TableParagraph"/>
              <w:spacing w:line="270" w:lineRule="atLeast"/>
              <w:ind w:left="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B613B5" w:rsidRPr="004979D6">
              <w:rPr>
                <w:sz w:val="24"/>
                <w:lang w:val="ru-RU"/>
              </w:rPr>
              <w:t>чебниками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соответствии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Федеральным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перечнем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учебников,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общей численности обучающихся</w:t>
            </w:r>
          </w:p>
        </w:tc>
        <w:tc>
          <w:tcPr>
            <w:tcW w:w="1277" w:type="dxa"/>
          </w:tcPr>
          <w:p w:rsidR="00B613B5" w:rsidRDefault="00B613B5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B613B5" w:rsidRDefault="00B613B5" w:rsidP="00F3495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B613B5" w:rsidRDefault="00B613B5" w:rsidP="00F3495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B613B5" w:rsidRDefault="00B613B5" w:rsidP="00F3495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B613B5" w:rsidRDefault="00B613B5" w:rsidP="00F3495B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B613B5" w:rsidRDefault="00B613B5" w:rsidP="00F3495B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613B5" w:rsidTr="00B613B5">
        <w:trPr>
          <w:trHeight w:val="545"/>
        </w:trPr>
        <w:tc>
          <w:tcPr>
            <w:tcW w:w="16310" w:type="dxa"/>
            <w:gridSpan w:val="8"/>
          </w:tcPr>
          <w:p w:rsidR="00B613B5" w:rsidRPr="00B613B5" w:rsidRDefault="00B613B5" w:rsidP="00B613B5">
            <w:pPr>
              <w:pStyle w:val="TableParagraph"/>
              <w:spacing w:before="3" w:line="240" w:lineRule="auto"/>
              <w:ind w:left="15" w:right="7"/>
              <w:rPr>
                <w:b/>
                <w:sz w:val="24"/>
                <w:szCs w:val="24"/>
                <w:lang w:val="ru-RU"/>
              </w:rPr>
            </w:pPr>
            <w:r w:rsidRPr="00B613B5">
              <w:rPr>
                <w:b/>
                <w:sz w:val="24"/>
                <w:szCs w:val="24"/>
                <w:lang w:val="ru-RU"/>
              </w:rPr>
              <w:t>Подпрограмма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7.</w:t>
            </w:r>
            <w:r w:rsidR="000946E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«Обеспечение</w:t>
            </w:r>
            <w:r w:rsidR="00C05998">
              <w:rPr>
                <w:b/>
                <w:sz w:val="24"/>
                <w:szCs w:val="24"/>
                <w:lang w:val="ru-RU"/>
              </w:rPr>
              <w:t xml:space="preserve"> доступности </w:t>
            </w:r>
            <w:r w:rsidRPr="00B613B5">
              <w:rPr>
                <w:b/>
                <w:sz w:val="24"/>
                <w:szCs w:val="24"/>
                <w:lang w:val="ru-RU"/>
              </w:rPr>
              <w:t>качества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дошкольного,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начального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общего,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основного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общего,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среднего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общего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z w:val="24"/>
                <w:szCs w:val="24"/>
                <w:lang w:val="ru-RU"/>
              </w:rPr>
              <w:t>и</w:t>
            </w:r>
            <w:r w:rsidR="00C90DC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B5">
              <w:rPr>
                <w:b/>
                <w:spacing w:val="-2"/>
                <w:sz w:val="24"/>
                <w:szCs w:val="24"/>
                <w:lang w:val="ru-RU"/>
              </w:rPr>
              <w:t>дополнительного</w:t>
            </w:r>
          </w:p>
          <w:p w:rsidR="00B613B5" w:rsidRPr="000F2290" w:rsidRDefault="00B613B5" w:rsidP="00B613B5">
            <w:pPr>
              <w:pStyle w:val="TableParagraph"/>
              <w:spacing w:line="270" w:lineRule="exact"/>
              <w:ind w:left="16"/>
              <w:rPr>
                <w:spacing w:val="-5"/>
                <w:sz w:val="24"/>
                <w:lang w:val="ru-RU"/>
              </w:rPr>
            </w:pPr>
            <w:r w:rsidRPr="00B613B5">
              <w:rPr>
                <w:b/>
                <w:spacing w:val="-2"/>
                <w:sz w:val="24"/>
                <w:szCs w:val="24"/>
                <w:lang w:val="ru-RU"/>
              </w:rPr>
              <w:t>образования»</w:t>
            </w:r>
          </w:p>
        </w:tc>
      </w:tr>
      <w:tr w:rsidR="00B613B5" w:rsidTr="00604E4D">
        <w:trPr>
          <w:trHeight w:val="835"/>
        </w:trPr>
        <w:tc>
          <w:tcPr>
            <w:tcW w:w="566" w:type="dxa"/>
          </w:tcPr>
          <w:p w:rsidR="00B613B5" w:rsidRDefault="00B613B5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7938" w:type="dxa"/>
          </w:tcPr>
          <w:p w:rsidR="00B613B5" w:rsidRPr="004979D6" w:rsidRDefault="00B613B5" w:rsidP="00F3495B">
            <w:pPr>
              <w:pStyle w:val="TableParagraph"/>
              <w:spacing w:line="270" w:lineRule="exact"/>
              <w:ind w:left="9"/>
              <w:jc w:val="left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>Доля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образовательных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учреждений,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в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которых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отсутствуют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нарушения</w:t>
            </w:r>
            <w:r w:rsidR="00C90DCA">
              <w:rPr>
                <w:sz w:val="24"/>
                <w:lang w:val="ru-RU"/>
              </w:rPr>
              <w:t xml:space="preserve"> </w:t>
            </w:r>
            <w:proofErr w:type="gramStart"/>
            <w:r w:rsidRPr="004979D6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B613B5" w:rsidRPr="004979D6" w:rsidRDefault="00C90DCA" w:rsidP="0005539B">
            <w:pPr>
              <w:pStyle w:val="TableParagraph"/>
              <w:spacing w:line="270" w:lineRule="atLeast"/>
              <w:ind w:left="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</w:t>
            </w:r>
            <w:r w:rsidR="00B613B5" w:rsidRPr="004979D6">
              <w:rPr>
                <w:sz w:val="24"/>
                <w:lang w:val="ru-RU"/>
              </w:rPr>
              <w:t>елевому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эффективному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использованию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финансовых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средств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B613B5" w:rsidRPr="004979D6">
              <w:rPr>
                <w:sz w:val="24"/>
                <w:lang w:val="ru-RU"/>
              </w:rPr>
              <w:t>реализацию образовательных программ дошкольного образования</w:t>
            </w:r>
          </w:p>
        </w:tc>
        <w:tc>
          <w:tcPr>
            <w:tcW w:w="1277" w:type="dxa"/>
          </w:tcPr>
          <w:p w:rsidR="00B613B5" w:rsidRDefault="00B613B5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B613B5" w:rsidRDefault="00B613B5" w:rsidP="00F3495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B613B5" w:rsidRDefault="00B613B5" w:rsidP="00F3495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B613B5" w:rsidRDefault="00B613B5" w:rsidP="00F3495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B613B5" w:rsidRDefault="00B613B5" w:rsidP="00F3495B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B613B5" w:rsidRDefault="00B613B5" w:rsidP="00F3495B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613B5" w:rsidTr="007578AC">
        <w:trPr>
          <w:trHeight w:val="277"/>
        </w:trPr>
        <w:tc>
          <w:tcPr>
            <w:tcW w:w="566" w:type="dxa"/>
          </w:tcPr>
          <w:p w:rsidR="00B613B5" w:rsidRDefault="00B613B5" w:rsidP="00F3495B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7938" w:type="dxa"/>
          </w:tcPr>
          <w:p w:rsidR="00B613B5" w:rsidRPr="004979D6" w:rsidRDefault="00B613B5" w:rsidP="00604E4D">
            <w:pPr>
              <w:pStyle w:val="TableParagraph"/>
              <w:spacing w:line="270" w:lineRule="atLeast"/>
              <w:ind w:left="9" w:right="131"/>
              <w:jc w:val="both"/>
              <w:rPr>
                <w:sz w:val="24"/>
                <w:lang w:val="ru-RU"/>
              </w:rPr>
            </w:pPr>
            <w:r w:rsidRPr="004979D6">
              <w:rPr>
                <w:sz w:val="24"/>
                <w:lang w:val="ru-RU"/>
              </w:rPr>
              <w:t>Доля образовательных учреждений, в которых отсутствуют нарушения по целевому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эффективному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использованию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финансовых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средств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на</w:t>
            </w:r>
            <w:r w:rsidR="00C90DCA">
              <w:rPr>
                <w:sz w:val="24"/>
                <w:lang w:val="ru-RU"/>
              </w:rPr>
              <w:t xml:space="preserve"> </w:t>
            </w:r>
            <w:r w:rsidRPr="004979D6">
              <w:rPr>
                <w:sz w:val="24"/>
                <w:lang w:val="ru-RU"/>
              </w:rPr>
              <w:t>реализацию образовательных программ начального общего, основного общего, среднего общего и дополнительного образования</w:t>
            </w:r>
          </w:p>
        </w:tc>
        <w:tc>
          <w:tcPr>
            <w:tcW w:w="1277" w:type="dxa"/>
          </w:tcPr>
          <w:p w:rsidR="00B613B5" w:rsidRDefault="00B613B5" w:rsidP="00F3495B">
            <w:pPr>
              <w:pStyle w:val="TableParagraph"/>
              <w:ind w:left="5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B613B5" w:rsidRDefault="00B613B5" w:rsidP="00F3495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B613B5" w:rsidRDefault="00B613B5" w:rsidP="00F3495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6" w:type="dxa"/>
          </w:tcPr>
          <w:p w:rsidR="00B613B5" w:rsidRDefault="00B613B5" w:rsidP="00F3495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1" w:type="dxa"/>
          </w:tcPr>
          <w:p w:rsidR="00B613B5" w:rsidRDefault="00B613B5" w:rsidP="00F3495B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5" w:type="dxa"/>
          </w:tcPr>
          <w:p w:rsidR="00B613B5" w:rsidRDefault="00B613B5" w:rsidP="00F3495B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4979D6" w:rsidRDefault="004979D6" w:rsidP="004979D6">
      <w:pPr>
        <w:pStyle w:val="TableParagraph"/>
        <w:rPr>
          <w:sz w:val="24"/>
        </w:rPr>
        <w:sectPr w:rsidR="004979D6">
          <w:footerReference w:type="default" r:id="rId10"/>
          <w:pgSz w:w="16850" w:h="11900" w:orient="landscape"/>
          <w:pgMar w:top="1060" w:right="0" w:bottom="280" w:left="0" w:header="0" w:footer="0" w:gutter="0"/>
          <w:cols w:space="720"/>
        </w:sectPr>
      </w:pPr>
    </w:p>
    <w:p w:rsidR="00346C89" w:rsidRDefault="00346C89" w:rsidP="00346C89">
      <w:pPr>
        <w:pStyle w:val="a3"/>
        <w:spacing w:before="73"/>
        <w:ind w:left="11994" w:firstLine="0"/>
        <w:jc w:val="left"/>
      </w:pPr>
      <w:r>
        <w:lastRenderedPageBreak/>
        <w:t xml:space="preserve">Приложение № </w:t>
      </w:r>
      <w:r>
        <w:rPr>
          <w:spacing w:val="-10"/>
        </w:rPr>
        <w:t>2</w:t>
      </w:r>
    </w:p>
    <w:p w:rsidR="00346C89" w:rsidRDefault="00346C89" w:rsidP="00346C89">
      <w:pPr>
        <w:pStyle w:val="a3"/>
        <w:spacing w:before="1"/>
        <w:ind w:left="11994" w:firstLine="0"/>
        <w:jc w:val="left"/>
      </w:pPr>
      <w:r>
        <w:t xml:space="preserve">к муниципальной </w:t>
      </w:r>
      <w:r>
        <w:rPr>
          <w:spacing w:val="-2"/>
        </w:rPr>
        <w:t>программе</w:t>
      </w:r>
    </w:p>
    <w:p w:rsidR="00346C89" w:rsidRDefault="00346C89" w:rsidP="00346C89">
      <w:pPr>
        <w:pStyle w:val="a3"/>
        <w:ind w:left="11994" w:right="523" w:firstLine="40"/>
        <w:jc w:val="left"/>
      </w:pPr>
      <w:r>
        <w:t>«Развитие образования в городе Заринске» на 2026-2028 годы</w:t>
      </w:r>
    </w:p>
    <w:p w:rsidR="00346C89" w:rsidRDefault="00346C89" w:rsidP="00346C89">
      <w:pPr>
        <w:pStyle w:val="a3"/>
        <w:tabs>
          <w:tab w:val="left" w:pos="13856"/>
          <w:tab w:val="left" w:pos="15176"/>
        </w:tabs>
        <w:spacing w:before="2"/>
        <w:ind w:left="11994" w:firstLine="0"/>
        <w:jc w:val="left"/>
        <w:rPr>
          <w:u w:val="single"/>
        </w:rPr>
      </w:pPr>
      <w:r>
        <w:t>от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</w:p>
    <w:p w:rsidR="00604E4D" w:rsidRDefault="00604E4D" w:rsidP="00346C89">
      <w:pPr>
        <w:pStyle w:val="a3"/>
        <w:tabs>
          <w:tab w:val="left" w:pos="13856"/>
          <w:tab w:val="left" w:pos="15176"/>
        </w:tabs>
        <w:spacing w:before="2"/>
        <w:ind w:left="11994" w:firstLine="0"/>
        <w:jc w:val="left"/>
        <w:rPr>
          <w:u w:val="single"/>
        </w:rPr>
      </w:pPr>
    </w:p>
    <w:p w:rsidR="00604E4D" w:rsidRDefault="00604E4D" w:rsidP="00604E4D">
      <w:pPr>
        <w:pStyle w:val="a3"/>
        <w:spacing w:before="262" w:line="304" w:lineRule="auto"/>
        <w:ind w:left="7323" w:right="1679" w:hanging="5360"/>
        <w:jc w:val="left"/>
      </w:pPr>
      <w:r>
        <w:t>ПЕРЕЧЕНЬ МЕРОПРИЯТИЙ МУНИЦИПАЛЬНОЙ ПРОГРАММЫ «РАЗВИТИЕ</w:t>
      </w:r>
      <w:r w:rsidR="00C90DCA">
        <w:t xml:space="preserve"> </w:t>
      </w:r>
      <w:r>
        <w:t>ОБРАЗОВАНИЯ В ГОРОДЕ ЗАРИНСКЕ» НА 2026-2028 ГОДЫ</w:t>
      </w:r>
    </w:p>
    <w:tbl>
      <w:tblPr>
        <w:tblpPr w:leftFromText="180" w:rightFromText="180" w:vertAnchor="text" w:horzAnchor="margin" w:tblpX="289" w:tblpY="181"/>
        <w:tblW w:w="1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549"/>
        <w:gridCol w:w="709"/>
        <w:gridCol w:w="1702"/>
        <w:gridCol w:w="1843"/>
        <w:gridCol w:w="1842"/>
        <w:gridCol w:w="1701"/>
        <w:gridCol w:w="1985"/>
        <w:gridCol w:w="2410"/>
        <w:gridCol w:w="7"/>
      </w:tblGrid>
      <w:tr w:rsidR="00604E4D" w:rsidRPr="009053DC" w:rsidTr="00BB176B">
        <w:trPr>
          <w:gridAfter w:val="1"/>
          <w:wAfter w:w="7" w:type="dxa"/>
        </w:trPr>
        <w:tc>
          <w:tcPr>
            <w:tcW w:w="566" w:type="dxa"/>
            <w:vMerge w:val="restart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3" w:name="_Hlk219214476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реализации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 расходов, </w:t>
            </w:r>
            <w:proofErr w:type="spellStart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</w:t>
            </w:r>
            <w:proofErr w:type="gramStart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.р</w:t>
            </w:r>
            <w:proofErr w:type="gramEnd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уб</w:t>
            </w:r>
            <w:proofErr w:type="spellEnd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10" w:type="dxa"/>
            <w:vMerge w:val="restart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9053DC" w:rsidRPr="009053DC" w:rsidTr="00BB176B">
        <w:trPr>
          <w:gridAfter w:val="1"/>
          <w:wAfter w:w="7" w:type="dxa"/>
          <w:trHeight w:val="239"/>
        </w:trPr>
        <w:tc>
          <w:tcPr>
            <w:tcW w:w="566" w:type="dxa"/>
            <w:vMerge/>
            <w:shd w:val="clear" w:color="auto" w:fill="auto"/>
          </w:tcPr>
          <w:p w:rsidR="00604E4D" w:rsidRPr="009053DC" w:rsidRDefault="00604E4D" w:rsidP="00604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604E4D" w:rsidRPr="009053DC" w:rsidRDefault="00604E4D" w:rsidP="00604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04E4D" w:rsidRPr="009053DC" w:rsidRDefault="00604E4D" w:rsidP="00604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04E4D" w:rsidRPr="009053DC" w:rsidRDefault="00604E4D" w:rsidP="00604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2" w:type="dxa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701" w:type="dxa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985" w:type="dxa"/>
            <w:shd w:val="clear" w:color="auto" w:fill="auto"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10" w:type="dxa"/>
            <w:vMerge/>
          </w:tcPr>
          <w:p w:rsidR="00604E4D" w:rsidRPr="009053DC" w:rsidRDefault="00604E4D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B15DD" w:rsidRPr="009053DC" w:rsidTr="00316DF3">
        <w:tc>
          <w:tcPr>
            <w:tcW w:w="16314" w:type="dxa"/>
            <w:gridSpan w:val="10"/>
            <w:shd w:val="clear" w:color="auto" w:fill="auto"/>
          </w:tcPr>
          <w:p w:rsidR="009B15DD" w:rsidRPr="009053DC" w:rsidRDefault="009B15DD" w:rsidP="009B15D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B15DD" w:rsidRDefault="009B15DD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</w:t>
            </w:r>
            <w:r w:rsidR="009756FE"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1.«</w:t>
            </w: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Современная школа</w:t>
            </w:r>
            <w:r w:rsidR="009756FE"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16DF3" w:rsidRPr="009053DC" w:rsidRDefault="00316DF3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 w:val="restart"/>
            <w:shd w:val="clear" w:color="auto" w:fill="auto"/>
          </w:tcPr>
          <w:p w:rsidR="00DA077E" w:rsidRPr="009053DC" w:rsidRDefault="00DA077E" w:rsidP="00604E4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DA077E" w:rsidRPr="009053DC" w:rsidRDefault="00DA077E" w:rsidP="00604E4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Оптимизация структуры и совершенствование организации профессиональной подготовки, переподготовки, повышения квалификации педагогических кадров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A077E" w:rsidRPr="009053DC" w:rsidRDefault="00DA077E" w:rsidP="00650C18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9053DC">
              <w:rPr>
                <w:b/>
                <w:spacing w:val="-2"/>
                <w:sz w:val="24"/>
                <w:szCs w:val="24"/>
              </w:rPr>
              <w:t>2026-</w:t>
            </w:r>
          </w:p>
          <w:p w:rsidR="00DA077E" w:rsidRPr="009053DC" w:rsidRDefault="00DA077E" w:rsidP="00650C18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9053DC">
              <w:rPr>
                <w:b/>
                <w:spacing w:val="-4"/>
                <w:sz w:val="24"/>
                <w:szCs w:val="24"/>
              </w:rPr>
              <w:t>2028</w:t>
            </w:r>
          </w:p>
          <w:p w:rsidR="00DA077E" w:rsidRPr="009053DC" w:rsidRDefault="00DA077E" w:rsidP="00650C1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A077E" w:rsidRPr="009053DC" w:rsidRDefault="00DA077E" w:rsidP="00604E4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9053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843" w:type="dxa"/>
            <w:shd w:val="clear" w:color="auto" w:fill="auto"/>
          </w:tcPr>
          <w:p w:rsidR="00DA077E" w:rsidRPr="009053DC" w:rsidRDefault="00BE6AAA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751,76000</w:t>
            </w:r>
          </w:p>
        </w:tc>
        <w:tc>
          <w:tcPr>
            <w:tcW w:w="1842" w:type="dxa"/>
            <w:shd w:val="clear" w:color="auto" w:fill="auto"/>
          </w:tcPr>
          <w:p w:rsidR="00DA077E" w:rsidRPr="009053DC" w:rsidRDefault="00DA077E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DA077E" w:rsidRPr="009053DC" w:rsidRDefault="00DA077E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DA077E" w:rsidRPr="009053DC" w:rsidRDefault="00BE6AAA" w:rsidP="00604E4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751,76000</w:t>
            </w:r>
          </w:p>
        </w:tc>
        <w:tc>
          <w:tcPr>
            <w:tcW w:w="2410" w:type="dxa"/>
          </w:tcPr>
          <w:p w:rsidR="00DA077E" w:rsidRPr="009053DC" w:rsidRDefault="00DA077E" w:rsidP="009B15DD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9053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751,76000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751,76000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pStyle w:val="TableParagraph"/>
              <w:spacing w:line="273" w:lineRule="exact"/>
              <w:ind w:left="5" w:hanging="5"/>
              <w:jc w:val="left"/>
              <w:rPr>
                <w:b/>
                <w:sz w:val="24"/>
                <w:szCs w:val="24"/>
              </w:rPr>
            </w:pPr>
            <w:r w:rsidRPr="009053DC">
              <w:rPr>
                <w:b/>
                <w:spacing w:val="-2"/>
                <w:sz w:val="24"/>
                <w:szCs w:val="24"/>
              </w:rPr>
              <w:t>внебюджетные источники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960" w:type="dxa"/>
            <w:gridSpan w:val="3"/>
            <w:shd w:val="clear" w:color="auto" w:fill="auto"/>
          </w:tcPr>
          <w:p w:rsidR="009756FE" w:rsidRPr="009053DC" w:rsidRDefault="009756FE" w:rsidP="009563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августовской конференции педагогических работников</w:t>
            </w: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960" w:type="dxa"/>
            <w:gridSpan w:val="3"/>
            <w:shd w:val="clear" w:color="auto" w:fill="auto"/>
          </w:tcPr>
          <w:p w:rsidR="009756FE" w:rsidRPr="009053DC" w:rsidRDefault="009756FE" w:rsidP="009563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проблемных курсов на договорной основе по инновационным направлениям модернизации образования</w:t>
            </w: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691,76000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691,76000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 w:val="restart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Конкурсы как форма профессионального развития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756FE" w:rsidRPr="009053DC" w:rsidRDefault="009756FE" w:rsidP="009756FE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9053DC">
              <w:rPr>
                <w:b/>
                <w:spacing w:val="-2"/>
                <w:sz w:val="24"/>
                <w:szCs w:val="24"/>
              </w:rPr>
              <w:t>2026-</w:t>
            </w:r>
          </w:p>
          <w:p w:rsidR="009756FE" w:rsidRPr="009053DC" w:rsidRDefault="009756FE" w:rsidP="009756FE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9053DC">
              <w:rPr>
                <w:b/>
                <w:spacing w:val="-4"/>
                <w:sz w:val="24"/>
                <w:szCs w:val="24"/>
              </w:rPr>
              <w:t>2028</w:t>
            </w:r>
          </w:p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9053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157,00000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157,00000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9053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157,00000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157,00000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960" w:type="dxa"/>
            <w:gridSpan w:val="3"/>
            <w:shd w:val="clear" w:color="auto" w:fill="auto"/>
          </w:tcPr>
          <w:p w:rsidR="009756FE" w:rsidRDefault="009756FE" w:rsidP="009563B7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Организация и проведение конкурсов профессионального мастерства (в том числе «Учитель года», "Воспитатель года",</w:t>
            </w:r>
            <w:r w:rsidR="00C90D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"Самый классный </w:t>
            </w:r>
            <w:proofErr w:type="spellStart"/>
            <w:proofErr w:type="gramStart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классный</w:t>
            </w:r>
            <w:proofErr w:type="spellEnd"/>
            <w:proofErr w:type="gramEnd"/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", "Педагогический дебют", "Лучший детский сад" и т.д.)</w:t>
            </w:r>
          </w:p>
          <w:p w:rsidR="00316DF3" w:rsidRPr="009053DC" w:rsidRDefault="00316DF3" w:rsidP="009563B7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157,00000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157,00000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 w:val="restart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9756FE" w:rsidRPr="009053DC" w:rsidRDefault="009756FE" w:rsidP="009563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Совершенствование эффективного контракта в образовательных учреждениях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756FE" w:rsidRPr="009053DC" w:rsidRDefault="009756FE" w:rsidP="009756FE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9053DC">
              <w:rPr>
                <w:b/>
                <w:spacing w:val="-2"/>
                <w:sz w:val="24"/>
                <w:szCs w:val="24"/>
              </w:rPr>
              <w:t>2026-</w:t>
            </w:r>
          </w:p>
          <w:p w:rsidR="009756FE" w:rsidRPr="009053DC" w:rsidRDefault="009756FE" w:rsidP="009756FE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9053DC">
              <w:rPr>
                <w:b/>
                <w:spacing w:val="-4"/>
                <w:sz w:val="24"/>
                <w:szCs w:val="24"/>
              </w:rPr>
              <w:t>2028</w:t>
            </w:r>
          </w:p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9053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843" w:type="dxa"/>
            <w:shd w:val="clear" w:color="auto" w:fill="auto"/>
          </w:tcPr>
          <w:p w:rsidR="009756FE" w:rsidRPr="00D3505A" w:rsidRDefault="009756FE" w:rsidP="009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85,05000</w:t>
            </w:r>
          </w:p>
        </w:tc>
        <w:tc>
          <w:tcPr>
            <w:tcW w:w="1842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85,05000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9053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D3505A" w:rsidRDefault="009756FE" w:rsidP="009756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D3505A" w:rsidRDefault="009756FE" w:rsidP="009756FE">
            <w:pPr>
              <w:suppressAutoHyphens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pacing w:after="0" w:line="240" w:lineRule="auto"/>
              <w:ind w:left="5" w:firstLine="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D3505A" w:rsidRDefault="009756FE" w:rsidP="009756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pacing w:after="0" w:line="240" w:lineRule="auto"/>
              <w:ind w:left="5" w:firstLine="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D3505A" w:rsidRDefault="009756FE" w:rsidP="009756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85,05000</w:t>
            </w:r>
          </w:p>
        </w:tc>
        <w:tc>
          <w:tcPr>
            <w:tcW w:w="1842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D3505A" w:rsidRDefault="009756FE" w:rsidP="009756FE">
            <w:pPr>
              <w:suppressAutoHyphens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0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85,05000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pacing w:after="0" w:line="240" w:lineRule="auto"/>
              <w:ind w:left="5" w:firstLine="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D3505A" w:rsidRDefault="009756FE" w:rsidP="009756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D3505A" w:rsidRDefault="009756FE" w:rsidP="009756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D3505A" w:rsidRDefault="009756FE" w:rsidP="009756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D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5960" w:type="dxa"/>
            <w:gridSpan w:val="3"/>
            <w:shd w:val="clear" w:color="auto" w:fill="auto"/>
          </w:tcPr>
          <w:p w:rsidR="009756FE" w:rsidRPr="009053DC" w:rsidRDefault="009756FE" w:rsidP="009563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Финансовая поддержка на санаторно-курортное лечение педагогическим работникам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5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85,05000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53DC">
              <w:rPr>
                <w:rFonts w:ascii="Times New Roman" w:eastAsia="Times New Roman" w:hAnsi="Times New Roman" w:cs="Times New Roman"/>
                <w:sz w:val="24"/>
                <w:szCs w:val="24"/>
              </w:rPr>
              <w:t>85,05000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 w:val="restart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gridSpan w:val="3"/>
            <w:vMerge w:val="restart"/>
            <w:shd w:val="clear" w:color="auto" w:fill="auto"/>
          </w:tcPr>
          <w:p w:rsidR="009756FE" w:rsidRPr="009053DC" w:rsidRDefault="009756FE" w:rsidP="009756FE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9756FE" w:rsidRPr="009053DC" w:rsidRDefault="009756FE" w:rsidP="009756FE">
            <w:pPr>
              <w:suppressAutoHyphens/>
              <w:snapToGrid w:val="0"/>
              <w:ind w:left="141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Подпрограмме 1. «Современная школа»</w:t>
            </w: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993,81000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993,81000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9053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gridSpan w:val="3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gridSpan w:val="3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9053DC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gridSpan w:val="3"/>
            <w:vMerge/>
            <w:shd w:val="clear" w:color="auto" w:fill="auto"/>
          </w:tcPr>
          <w:p w:rsidR="009756FE" w:rsidRPr="009053DC" w:rsidRDefault="009756FE" w:rsidP="009756F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993,81000</w:t>
            </w:r>
          </w:p>
        </w:tc>
        <w:tc>
          <w:tcPr>
            <w:tcW w:w="1842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993,81000</w:t>
            </w:r>
          </w:p>
        </w:tc>
        <w:tc>
          <w:tcPr>
            <w:tcW w:w="2410" w:type="dxa"/>
          </w:tcPr>
          <w:p w:rsidR="009756FE" w:rsidRPr="009053DC" w:rsidRDefault="009756FE" w:rsidP="009756FE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BB176B" w:rsidRPr="009053DC" w:rsidTr="00BB176B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</w:tcPr>
          <w:p w:rsidR="00BB176B" w:rsidRPr="009053DC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gridSpan w:val="3"/>
            <w:vMerge/>
            <w:shd w:val="clear" w:color="auto" w:fill="auto"/>
          </w:tcPr>
          <w:p w:rsidR="00BB176B" w:rsidRPr="009053DC" w:rsidRDefault="00BB176B" w:rsidP="00BB17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B176B" w:rsidRPr="009053DC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BB176B" w:rsidRPr="009053DC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B176B" w:rsidRPr="009053DC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985" w:type="dxa"/>
            <w:shd w:val="clear" w:color="auto" w:fill="auto"/>
          </w:tcPr>
          <w:p w:rsidR="00BB176B" w:rsidRPr="009053DC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BB176B" w:rsidRPr="009053DC" w:rsidRDefault="00BB176B" w:rsidP="00BB176B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D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bookmarkEnd w:id="3"/>
    </w:tbl>
    <w:p w:rsidR="009053DC" w:rsidRDefault="009053DC" w:rsidP="00346C89">
      <w:pPr>
        <w:pStyle w:val="a3"/>
        <w:spacing w:before="2"/>
        <w:ind w:left="0" w:firstLine="0"/>
        <w:jc w:val="left"/>
        <w:rPr>
          <w:sz w:val="16"/>
        </w:rPr>
        <w:sectPr w:rsidR="009053DC" w:rsidSect="009756FE">
          <w:footerReference w:type="default" r:id="rId11"/>
          <w:pgSz w:w="16840" w:h="11910" w:orient="landscape"/>
          <w:pgMar w:top="568" w:right="0" w:bottom="280" w:left="0" w:header="0" w:footer="0" w:gutter="0"/>
          <w:cols w:space="720"/>
        </w:sectPr>
      </w:pPr>
    </w:p>
    <w:p w:rsidR="00346C89" w:rsidRDefault="00346C89" w:rsidP="00346C89">
      <w:pPr>
        <w:pStyle w:val="a3"/>
        <w:spacing w:before="2"/>
        <w:ind w:left="0" w:firstLine="0"/>
        <w:jc w:val="left"/>
        <w:rPr>
          <w:sz w:val="16"/>
        </w:rPr>
      </w:pPr>
    </w:p>
    <w:tbl>
      <w:tblPr>
        <w:tblpPr w:leftFromText="180" w:rightFromText="180" w:vertAnchor="text" w:horzAnchor="margin" w:tblpX="289" w:tblpY="181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3976"/>
        <w:gridCol w:w="709"/>
        <w:gridCol w:w="1559"/>
        <w:gridCol w:w="1843"/>
        <w:gridCol w:w="1842"/>
        <w:gridCol w:w="1701"/>
        <w:gridCol w:w="1702"/>
        <w:gridCol w:w="2403"/>
        <w:gridCol w:w="8"/>
      </w:tblGrid>
      <w:tr w:rsidR="004A2AA9" w:rsidRPr="00316DF3" w:rsidTr="004A2AA9">
        <w:trPr>
          <w:gridAfter w:val="1"/>
          <w:wAfter w:w="8" w:type="dxa"/>
        </w:trPr>
        <w:tc>
          <w:tcPr>
            <w:tcW w:w="565" w:type="dxa"/>
            <w:vMerge w:val="restart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976" w:type="dxa"/>
            <w:vMerge w:val="restart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реализации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 расходов, </w:t>
            </w:r>
            <w:proofErr w:type="spellStart"/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</w:t>
            </w:r>
            <w:proofErr w:type="gramStart"/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.р</w:t>
            </w:r>
            <w:proofErr w:type="gramEnd"/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уб</w:t>
            </w:r>
            <w:proofErr w:type="spellEnd"/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3" w:type="dxa"/>
            <w:vMerge w:val="restart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316DF3" w:rsidRPr="00316DF3" w:rsidTr="004A2AA9">
        <w:trPr>
          <w:gridAfter w:val="1"/>
          <w:wAfter w:w="8" w:type="dxa"/>
          <w:trHeight w:val="239"/>
        </w:trPr>
        <w:tc>
          <w:tcPr>
            <w:tcW w:w="565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701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70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03" w:type="dxa"/>
            <w:vMerge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756FE" w:rsidRPr="00316DF3" w:rsidTr="004A2AA9">
        <w:tc>
          <w:tcPr>
            <w:tcW w:w="16308" w:type="dxa"/>
            <w:gridSpan w:val="10"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2. </w:t>
            </w:r>
            <w:r w:rsidRPr="00316DF3">
              <w:rPr>
                <w:b/>
                <w:sz w:val="24"/>
                <w:szCs w:val="24"/>
              </w:rPr>
              <w:t>«</w:t>
            </w:r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Успех каждого ребенка»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 w:val="restart"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76" w:type="dxa"/>
            <w:vMerge w:val="restart"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Совершенствование системы выявления, поддержки и развития способностей и талантов у детей и молодёжи, направленной на самоопределение и профессиональную ориентацию всех обучающихся и развитие системы по воспитанию патриотизма, любви к малой родине, духовно-нравственных основ развития ребенка в урочной и внеурочной формах работы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9756FE" w:rsidRPr="00316DF3" w:rsidRDefault="009756FE" w:rsidP="00EB2D23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316DF3">
              <w:rPr>
                <w:b/>
                <w:spacing w:val="-2"/>
                <w:sz w:val="24"/>
                <w:szCs w:val="24"/>
              </w:rPr>
              <w:t>2026-</w:t>
            </w:r>
          </w:p>
          <w:p w:rsidR="009756FE" w:rsidRPr="00316DF3" w:rsidRDefault="009756FE" w:rsidP="00EB2D23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316DF3">
              <w:rPr>
                <w:b/>
                <w:spacing w:val="-4"/>
                <w:sz w:val="24"/>
                <w:szCs w:val="24"/>
              </w:rPr>
              <w:t>2028</w:t>
            </w:r>
          </w:p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316D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316DF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843" w:type="dxa"/>
            <w:shd w:val="clear" w:color="auto" w:fill="auto"/>
          </w:tcPr>
          <w:p w:rsidR="009756FE" w:rsidRPr="00316DF3" w:rsidRDefault="0047596B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231,53000</w:t>
            </w:r>
          </w:p>
        </w:tc>
        <w:tc>
          <w:tcPr>
            <w:tcW w:w="184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9756FE" w:rsidRPr="00316DF3" w:rsidRDefault="0047596B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231,53000</w:t>
            </w:r>
          </w:p>
        </w:tc>
        <w:tc>
          <w:tcPr>
            <w:tcW w:w="2403" w:type="dxa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316D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316DF3" w:rsidRDefault="0047596B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231,53000</w:t>
            </w:r>
          </w:p>
        </w:tc>
        <w:tc>
          <w:tcPr>
            <w:tcW w:w="184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9756FE" w:rsidRPr="00316DF3" w:rsidRDefault="0047596B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231,53000</w:t>
            </w:r>
          </w:p>
        </w:tc>
        <w:tc>
          <w:tcPr>
            <w:tcW w:w="2403" w:type="dxa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6FE" w:rsidRPr="00316DF3" w:rsidRDefault="009756FE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9756FE" w:rsidRPr="00316DF3" w:rsidRDefault="009756FE" w:rsidP="00EB2D23">
            <w:pPr>
              <w:pStyle w:val="TableParagraph"/>
              <w:spacing w:line="273" w:lineRule="exact"/>
              <w:ind w:left="5" w:hanging="5"/>
              <w:jc w:val="left"/>
              <w:rPr>
                <w:b/>
                <w:sz w:val="20"/>
                <w:szCs w:val="20"/>
              </w:rPr>
            </w:pPr>
            <w:r w:rsidRPr="00316DF3">
              <w:rPr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9756FE" w:rsidRPr="00316DF3" w:rsidRDefault="009563B7" w:rsidP="009563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открытом краевом конкурсе для одарённых школьников и молодёжи «Будущее Алтая», участие в проекте «Билет в будущее» и участие в краевых олимпиадах</w:t>
            </w:r>
          </w:p>
        </w:tc>
        <w:tc>
          <w:tcPr>
            <w:tcW w:w="1843" w:type="dxa"/>
            <w:shd w:val="clear" w:color="auto" w:fill="auto"/>
          </w:tcPr>
          <w:p w:rsidR="009756FE" w:rsidRPr="00316DF3" w:rsidRDefault="0047596B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10,00000</w:t>
            </w:r>
          </w:p>
        </w:tc>
        <w:tc>
          <w:tcPr>
            <w:tcW w:w="1842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9756FE" w:rsidRPr="00316DF3" w:rsidRDefault="0047596B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10,00000</w:t>
            </w:r>
          </w:p>
        </w:tc>
        <w:tc>
          <w:tcPr>
            <w:tcW w:w="2403" w:type="dxa"/>
          </w:tcPr>
          <w:p w:rsidR="009756FE" w:rsidRPr="00316DF3" w:rsidRDefault="009756FE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shd w:val="clear" w:color="auto" w:fill="auto"/>
          </w:tcPr>
          <w:p w:rsidR="009563B7" w:rsidRPr="00316DF3" w:rsidRDefault="009563B7" w:rsidP="009563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9563B7" w:rsidRPr="00316DF3" w:rsidRDefault="009563B7" w:rsidP="009563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школьного и муниципального этапов всероссийской олимпиады школьников</w:t>
            </w:r>
          </w:p>
        </w:tc>
        <w:tc>
          <w:tcPr>
            <w:tcW w:w="1843" w:type="dxa"/>
            <w:shd w:val="clear" w:color="auto" w:fill="auto"/>
          </w:tcPr>
          <w:p w:rsidR="009563B7" w:rsidRPr="00316DF3" w:rsidRDefault="0047596B" w:rsidP="009563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22,53000</w:t>
            </w:r>
          </w:p>
        </w:tc>
        <w:tc>
          <w:tcPr>
            <w:tcW w:w="1842" w:type="dxa"/>
            <w:shd w:val="clear" w:color="auto" w:fill="auto"/>
          </w:tcPr>
          <w:p w:rsidR="009563B7" w:rsidRPr="00316DF3" w:rsidRDefault="009563B7" w:rsidP="009563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563B7" w:rsidRPr="00316DF3" w:rsidRDefault="009563B7" w:rsidP="009563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9563B7" w:rsidRPr="00316DF3" w:rsidRDefault="0047596B" w:rsidP="009563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22,53000</w:t>
            </w:r>
          </w:p>
        </w:tc>
        <w:tc>
          <w:tcPr>
            <w:tcW w:w="2403" w:type="dxa"/>
          </w:tcPr>
          <w:p w:rsidR="009563B7" w:rsidRPr="00316DF3" w:rsidRDefault="009563B7" w:rsidP="009563B7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городской олимпиады школьников по общеобразовательным предметам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городских конкурсо</w:t>
            </w:r>
            <w:proofErr w:type="gramStart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в(</w:t>
            </w:r>
            <w:proofErr w:type="gramEnd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том числе «Ученик года»</w:t>
            </w:r>
            <w:r w:rsidR="00B90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  <w:proofErr w:type="spellStart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Заринские</w:t>
            </w:r>
            <w:proofErr w:type="spellEnd"/>
            <w:r w:rsidR="00B90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звёздочки"</w:t>
            </w:r>
            <w:r w:rsidR="00B90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"Юный исследователь", Волонтер года")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Поощрение учащихся за выдающиеся способности и учителей за работу с одаренными детьми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88,00000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88,00000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Чествование выпускников, окончивших школу с медалью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111,00000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111,00000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1.7.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деятельности детских общественных объединени</w:t>
            </w:r>
            <w:proofErr w:type="gramStart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й(</w:t>
            </w:r>
            <w:proofErr w:type="gramEnd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том числе Российского движения школьников, </w:t>
            </w:r>
            <w:proofErr w:type="spellStart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Юнармии</w:t>
            </w:r>
            <w:proofErr w:type="spellEnd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волонтерства</w:t>
            </w:r>
            <w:proofErr w:type="spellEnd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доброволь</w:t>
            </w:r>
            <w:r w:rsidR="00B90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чества) и проведение гражданско-</w:t>
            </w: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патриотических акций( в том числе "Весенняя акция добра", "Вахта Памяти", </w:t>
            </w: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"Бессмертный полк", "Музейная </w:t>
            </w:r>
            <w:r w:rsidR="00B90B2F"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ночь», «Чистые</w:t>
            </w: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берега" и </w:t>
            </w:r>
            <w:proofErr w:type="spellStart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т.д</w:t>
            </w:r>
            <w:proofErr w:type="spellEnd"/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 w:val="restart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3976" w:type="dxa"/>
            <w:vMerge w:val="restart"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Развитие системы по воспитанию патриотизма, любви к малой родине, духовно-нравственных основ развития ребенка в урочной и внеурочной формах работы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47596B" w:rsidRPr="00316DF3" w:rsidRDefault="0047596B" w:rsidP="0047596B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316DF3">
              <w:rPr>
                <w:b/>
                <w:spacing w:val="-2"/>
                <w:sz w:val="24"/>
                <w:szCs w:val="24"/>
              </w:rPr>
              <w:t>2026-</w:t>
            </w:r>
          </w:p>
          <w:p w:rsidR="0047596B" w:rsidRPr="00316DF3" w:rsidRDefault="0047596B" w:rsidP="0047596B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316DF3">
              <w:rPr>
                <w:b/>
                <w:spacing w:val="-4"/>
                <w:sz w:val="24"/>
                <w:szCs w:val="24"/>
              </w:rPr>
              <w:t>2028</w:t>
            </w:r>
          </w:p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316D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316DF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2 143,40000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2 177,60000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2 196,80000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6 517,80000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316D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2 128,26303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2 162,11361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2 181,12144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6 471,49808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15,13697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15,48639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15,67856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46,30192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16D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внебюджетные источники</w:t>
            </w:r>
          </w:p>
          <w:p w:rsidR="008F730A" w:rsidRPr="00316DF3" w:rsidRDefault="008F730A" w:rsidP="0047596B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 w:val="restart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244" w:type="dxa"/>
            <w:gridSpan w:val="3"/>
            <w:vMerge w:val="restart"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       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1 513,40000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1 548,60000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1 567,80000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4 629,80000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316DF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1 498,26303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1 533,11361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1 552,12144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4 583,49808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15,13697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15,48639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15,67856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46,30192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316DF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  <w:p w:rsidR="008F730A" w:rsidRPr="00316DF3" w:rsidRDefault="008F730A" w:rsidP="0047596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 w:val="restart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244" w:type="dxa"/>
            <w:gridSpan w:val="3"/>
            <w:vMerge w:val="restart"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(расходы на реализацию мероприятий в муниципальных учреждениях)   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630,00000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629,00000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629,00000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1 888,00000</w:t>
            </w:r>
          </w:p>
        </w:tc>
        <w:tc>
          <w:tcPr>
            <w:tcW w:w="2403" w:type="dxa"/>
          </w:tcPr>
          <w:p w:rsidR="0047596B" w:rsidRPr="00316DF3" w:rsidRDefault="0047596B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16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316DF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630,00000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629,00000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629,00000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1 888,00000</w:t>
            </w:r>
          </w:p>
        </w:tc>
        <w:tc>
          <w:tcPr>
            <w:tcW w:w="2403" w:type="dxa"/>
          </w:tcPr>
          <w:p w:rsidR="0047596B" w:rsidRPr="00316DF3" w:rsidRDefault="0047596B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16DF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16DF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16DF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47596B" w:rsidRPr="00316DF3" w:rsidRDefault="0047596B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316DF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  <w:p w:rsidR="008F730A" w:rsidRPr="00316DF3" w:rsidRDefault="008F730A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8F730A" w:rsidRPr="00316DF3" w:rsidRDefault="008F730A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 w:val="restart"/>
            <w:shd w:val="clear" w:color="auto" w:fill="auto"/>
          </w:tcPr>
          <w:p w:rsidR="0047596B" w:rsidRPr="00316DF3" w:rsidRDefault="00BB17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47596B"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 w:val="restart"/>
            <w:shd w:val="clear" w:color="auto" w:fill="auto"/>
          </w:tcPr>
          <w:p w:rsidR="0047596B" w:rsidRPr="00316DF3" w:rsidRDefault="0047596B" w:rsidP="0047596B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47596B" w:rsidRPr="00316DF3" w:rsidRDefault="0047596B" w:rsidP="0047596B">
            <w:pPr>
              <w:suppressAutoHyphens/>
              <w:snapToGrid w:val="0"/>
              <w:ind w:left="141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Подпрограмме </w:t>
            </w:r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31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Успех каждого ребенка»</w:t>
            </w:r>
          </w:p>
        </w:tc>
        <w:tc>
          <w:tcPr>
            <w:tcW w:w="1843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2 374,93000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2 177,60000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DC3028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2 196,80000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DC3028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6 749,33000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316D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47596B" w:rsidRPr="00316DF3" w:rsidRDefault="0047596B" w:rsidP="004759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2 128,26303</w:t>
            </w:r>
          </w:p>
        </w:tc>
        <w:tc>
          <w:tcPr>
            <w:tcW w:w="184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2 162,11361</w:t>
            </w:r>
          </w:p>
        </w:tc>
        <w:tc>
          <w:tcPr>
            <w:tcW w:w="1701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2 181,12144</w:t>
            </w:r>
          </w:p>
        </w:tc>
        <w:tc>
          <w:tcPr>
            <w:tcW w:w="1702" w:type="dxa"/>
            <w:shd w:val="clear" w:color="auto" w:fill="auto"/>
          </w:tcPr>
          <w:p w:rsidR="0047596B" w:rsidRPr="00316DF3" w:rsidRDefault="00B93D80" w:rsidP="004759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6 471,49808</w:t>
            </w:r>
          </w:p>
        </w:tc>
        <w:tc>
          <w:tcPr>
            <w:tcW w:w="2403" w:type="dxa"/>
          </w:tcPr>
          <w:p w:rsidR="0047596B" w:rsidRPr="00316DF3" w:rsidRDefault="0047596B" w:rsidP="0047596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B93D80" w:rsidRPr="00316DF3" w:rsidRDefault="00B93D80" w:rsidP="00B93D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15,13697</w:t>
            </w:r>
          </w:p>
        </w:tc>
        <w:tc>
          <w:tcPr>
            <w:tcW w:w="1842" w:type="dxa"/>
            <w:shd w:val="clear" w:color="auto" w:fill="auto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15,48639</w:t>
            </w:r>
          </w:p>
        </w:tc>
        <w:tc>
          <w:tcPr>
            <w:tcW w:w="1701" w:type="dxa"/>
            <w:shd w:val="clear" w:color="auto" w:fill="auto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15,67856</w:t>
            </w:r>
          </w:p>
        </w:tc>
        <w:tc>
          <w:tcPr>
            <w:tcW w:w="1702" w:type="dxa"/>
            <w:shd w:val="clear" w:color="auto" w:fill="auto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46,30192</w:t>
            </w:r>
          </w:p>
        </w:tc>
        <w:tc>
          <w:tcPr>
            <w:tcW w:w="2403" w:type="dxa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316DF3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B93D80" w:rsidRPr="00316DF3" w:rsidRDefault="00B93D80" w:rsidP="00B93D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93D80" w:rsidRPr="00316DF3" w:rsidRDefault="008F730A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231,53000</w:t>
            </w:r>
          </w:p>
        </w:tc>
        <w:tc>
          <w:tcPr>
            <w:tcW w:w="1842" w:type="dxa"/>
            <w:shd w:val="clear" w:color="auto" w:fill="auto"/>
          </w:tcPr>
          <w:p w:rsidR="00B93D80" w:rsidRPr="00316DF3" w:rsidRDefault="008F730A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93D80" w:rsidRPr="00316DF3" w:rsidRDefault="008F730A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6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B93D80" w:rsidRPr="00316DF3" w:rsidRDefault="00DC3028" w:rsidP="00B93D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231,53000</w:t>
            </w:r>
          </w:p>
        </w:tc>
        <w:tc>
          <w:tcPr>
            <w:tcW w:w="2403" w:type="dxa"/>
          </w:tcPr>
          <w:p w:rsidR="00B93D80" w:rsidRPr="00316DF3" w:rsidRDefault="00B93D80" w:rsidP="00B93D80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BB176B" w:rsidRPr="00316DF3" w:rsidTr="004A2AA9">
        <w:trPr>
          <w:gridAfter w:val="1"/>
          <w:wAfter w:w="8" w:type="dxa"/>
        </w:trPr>
        <w:tc>
          <w:tcPr>
            <w:tcW w:w="565" w:type="dxa"/>
            <w:vMerge/>
            <w:shd w:val="clear" w:color="auto" w:fill="auto"/>
          </w:tcPr>
          <w:p w:rsidR="00BB176B" w:rsidRPr="00316DF3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BB176B" w:rsidRPr="00316DF3" w:rsidRDefault="00BB176B" w:rsidP="00BB17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B176B" w:rsidRPr="00316DF3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BB176B" w:rsidRPr="00316DF3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B176B" w:rsidRPr="00316DF3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2" w:type="dxa"/>
            <w:shd w:val="clear" w:color="auto" w:fill="auto"/>
          </w:tcPr>
          <w:p w:rsidR="00BB176B" w:rsidRPr="00316DF3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3" w:type="dxa"/>
          </w:tcPr>
          <w:p w:rsidR="00BB176B" w:rsidRPr="00316DF3" w:rsidRDefault="00BB176B" w:rsidP="00BB176B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16DF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</w:tbl>
    <w:p w:rsidR="00346C89" w:rsidRDefault="00346C89" w:rsidP="00346C89">
      <w:pPr>
        <w:pStyle w:val="a3"/>
        <w:spacing w:before="228" w:after="1"/>
        <w:ind w:left="0" w:firstLine="0"/>
        <w:jc w:val="left"/>
        <w:rPr>
          <w:sz w:val="20"/>
        </w:rPr>
      </w:pPr>
    </w:p>
    <w:p w:rsidR="00316DF3" w:rsidRDefault="00316DF3" w:rsidP="00604E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316DF3" w:rsidSect="009756FE">
          <w:pgSz w:w="16840" w:h="11910" w:orient="landscape"/>
          <w:pgMar w:top="568" w:right="0" w:bottom="280" w:left="0" w:header="0" w:footer="0" w:gutter="0"/>
          <w:cols w:space="720"/>
        </w:sectPr>
      </w:pPr>
    </w:p>
    <w:p w:rsidR="00604E4D" w:rsidRPr="00604E4D" w:rsidRDefault="00604E4D" w:rsidP="00604E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E4D" w:rsidRPr="00604E4D" w:rsidRDefault="00604E4D" w:rsidP="00604E4D">
      <w:pPr>
        <w:widowControl w:val="0"/>
        <w:tabs>
          <w:tab w:val="center" w:pos="48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04E4D" w:rsidRPr="00604E4D" w:rsidRDefault="00604E4D" w:rsidP="00604E4D">
      <w:pPr>
        <w:widowControl w:val="0"/>
        <w:tabs>
          <w:tab w:val="center" w:pos="48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80" w:rightFromText="180" w:vertAnchor="text" w:horzAnchor="margin" w:tblpX="289" w:tblpY="181"/>
        <w:tblW w:w="1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400"/>
        <w:gridCol w:w="708"/>
        <w:gridCol w:w="1560"/>
        <w:gridCol w:w="1559"/>
        <w:gridCol w:w="1701"/>
        <w:gridCol w:w="1701"/>
        <w:gridCol w:w="1701"/>
        <w:gridCol w:w="2410"/>
      </w:tblGrid>
      <w:tr w:rsidR="00650435" w:rsidRPr="004A2AA9" w:rsidTr="008F7138">
        <w:tc>
          <w:tcPr>
            <w:tcW w:w="567" w:type="dxa"/>
            <w:vMerge w:val="restart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4" w:name="_Hlk219280388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00" w:type="dxa"/>
            <w:vMerge w:val="restart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реализации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 расходов, </w:t>
            </w:r>
            <w:proofErr w:type="spell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.р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уб</w:t>
            </w:r>
            <w:proofErr w:type="spell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10" w:type="dxa"/>
            <w:vMerge w:val="restart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4A2AA9" w:rsidRPr="004A2AA9" w:rsidTr="008F7138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10" w:type="dxa"/>
            <w:vMerge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50435" w:rsidRPr="004A2AA9" w:rsidTr="008F7138">
        <w:tc>
          <w:tcPr>
            <w:tcW w:w="16307" w:type="dxa"/>
            <w:gridSpan w:val="9"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3. «Учитель будущего»</w:t>
            </w:r>
          </w:p>
        </w:tc>
      </w:tr>
      <w:tr w:rsidR="004A2AA9" w:rsidRPr="004A2AA9" w:rsidTr="008F7138">
        <w:tc>
          <w:tcPr>
            <w:tcW w:w="567" w:type="dxa"/>
            <w:vMerge w:val="restart"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00" w:type="dxa"/>
            <w:vMerge w:val="restart"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Социальная поддержка студентов педагогических вузов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50435" w:rsidRPr="004A2AA9" w:rsidRDefault="00650435" w:rsidP="00EB2D23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650435" w:rsidRPr="004A2AA9" w:rsidRDefault="00650435" w:rsidP="00EB2D23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pStyle w:val="TableParagraph"/>
              <w:spacing w:line="273" w:lineRule="exact"/>
              <w:ind w:left="5" w:hanging="5"/>
              <w:jc w:val="left"/>
              <w:rPr>
                <w:b/>
                <w:sz w:val="20"/>
                <w:szCs w:val="20"/>
              </w:rPr>
            </w:pPr>
            <w:r w:rsidRPr="004A2AA9">
              <w:rPr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4A2AA9" w:rsidRPr="004A2AA9" w:rsidTr="008F7138">
        <w:tc>
          <w:tcPr>
            <w:tcW w:w="567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поддержка студентов педагогических вузов, обучающихся по договору о целевом обучении с образовательными учреждениями</w:t>
            </w:r>
          </w:p>
        </w:tc>
        <w:tc>
          <w:tcPr>
            <w:tcW w:w="1559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4A2AA9" w:rsidRPr="004A2AA9" w:rsidTr="008F7138">
        <w:tc>
          <w:tcPr>
            <w:tcW w:w="567" w:type="dxa"/>
            <w:vMerge w:val="restart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00" w:type="dxa"/>
            <w:vMerge w:val="restart"/>
            <w:shd w:val="clear" w:color="auto" w:fill="auto"/>
          </w:tcPr>
          <w:p w:rsidR="00650435" w:rsidRPr="004A2AA9" w:rsidRDefault="00E62077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Социальная поддержка молодых 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специалистов-педагогических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работников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50435" w:rsidRPr="004A2AA9" w:rsidRDefault="00650435" w:rsidP="00EB2D23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650435" w:rsidRPr="004A2AA9" w:rsidRDefault="00650435" w:rsidP="00EB2D23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0435" w:rsidRPr="004A2AA9" w:rsidRDefault="0065043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4A2AA9" w:rsidRPr="004A2AA9" w:rsidTr="008F7138">
        <w:tc>
          <w:tcPr>
            <w:tcW w:w="567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650435" w:rsidRPr="004A2AA9" w:rsidRDefault="00E62077" w:rsidP="00EB2D23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Единовременная денежная выплата</w:t>
            </w:r>
          </w:p>
        </w:tc>
        <w:tc>
          <w:tcPr>
            <w:tcW w:w="1559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50435" w:rsidRPr="004A2AA9" w:rsidRDefault="00E62077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650435" w:rsidRPr="004A2AA9" w:rsidRDefault="0065043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E62077" w:rsidRPr="004A2AA9" w:rsidTr="008F7138">
        <w:tc>
          <w:tcPr>
            <w:tcW w:w="567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E62077" w:rsidRPr="004A2AA9" w:rsidRDefault="00E62077" w:rsidP="00E62077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Ежемесячная компенсационная выплата молодым 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специалистам-педагогическим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работникам, проживающим в жилых помещениях на условиях  договора найма жилого помещения</w:t>
            </w:r>
          </w:p>
        </w:tc>
        <w:tc>
          <w:tcPr>
            <w:tcW w:w="1559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4A2AA9" w:rsidRPr="004A2AA9" w:rsidTr="008F7138">
        <w:tc>
          <w:tcPr>
            <w:tcW w:w="567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E62077" w:rsidRPr="004A2AA9" w:rsidRDefault="00E62077" w:rsidP="00E620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Служебное жилое помещение, предоставленное молодым 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специалистам-педагогическим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работникам на период трудовых отношений с учреждением  образования города Заринска</w:t>
            </w:r>
          </w:p>
        </w:tc>
        <w:tc>
          <w:tcPr>
            <w:tcW w:w="1559" w:type="dxa"/>
            <w:shd w:val="clear" w:color="auto" w:fill="auto"/>
          </w:tcPr>
          <w:p w:rsidR="00E62077" w:rsidRPr="004A2AA9" w:rsidRDefault="00E62077" w:rsidP="00E6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410" w:type="dxa"/>
          </w:tcPr>
          <w:p w:rsidR="00E62077" w:rsidRPr="004A2AA9" w:rsidRDefault="00E62077" w:rsidP="00E62077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4A2AA9" w:rsidRPr="004A2AA9" w:rsidTr="008F7138">
        <w:tc>
          <w:tcPr>
            <w:tcW w:w="567" w:type="dxa"/>
            <w:vMerge w:val="restart"/>
            <w:shd w:val="clear" w:color="auto" w:fill="auto"/>
          </w:tcPr>
          <w:p w:rsidR="00E62077" w:rsidRPr="004A2AA9" w:rsidRDefault="009053DC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E62077"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 w:val="restart"/>
            <w:shd w:val="clear" w:color="auto" w:fill="auto"/>
          </w:tcPr>
          <w:p w:rsidR="00E62077" w:rsidRPr="004A2AA9" w:rsidRDefault="00E62077" w:rsidP="00E62077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E62077" w:rsidRPr="004A2AA9" w:rsidRDefault="00E62077" w:rsidP="00E62077">
            <w:pPr>
              <w:suppressAutoHyphens/>
              <w:snapToGrid w:val="0"/>
              <w:ind w:left="141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Подпрограмме 3. «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Учитель будущего</w:t>
            </w: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2410" w:type="dxa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62077" w:rsidRPr="004A2AA9" w:rsidRDefault="00E62077" w:rsidP="00E6207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62077" w:rsidRPr="004A2AA9" w:rsidRDefault="00E62077" w:rsidP="00E6207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4A2AA9" w:rsidRPr="004A2AA9" w:rsidTr="008F7138">
        <w:tc>
          <w:tcPr>
            <w:tcW w:w="567" w:type="dxa"/>
            <w:vMerge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62077" w:rsidRPr="004A2AA9" w:rsidRDefault="00E62077" w:rsidP="00E6207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168,76200</w:t>
            </w:r>
          </w:p>
        </w:tc>
        <w:tc>
          <w:tcPr>
            <w:tcW w:w="2410" w:type="dxa"/>
          </w:tcPr>
          <w:p w:rsidR="00E62077" w:rsidRPr="004A2AA9" w:rsidRDefault="00E62077" w:rsidP="00E62077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BB176B" w:rsidRPr="004A2AA9" w:rsidTr="008F7138">
        <w:tc>
          <w:tcPr>
            <w:tcW w:w="567" w:type="dxa"/>
            <w:vMerge/>
            <w:shd w:val="clear" w:color="auto" w:fill="auto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BB176B" w:rsidRPr="004A2AA9" w:rsidRDefault="00BB176B" w:rsidP="00BB17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10" w:type="dxa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bookmarkEnd w:id="4"/>
    </w:tbl>
    <w:p w:rsidR="004A2AA9" w:rsidRDefault="004A2AA9" w:rsidP="00346C89">
      <w:pPr>
        <w:pStyle w:val="TableParagraph"/>
        <w:spacing w:line="240" w:lineRule="auto"/>
        <w:jc w:val="left"/>
        <w:rPr>
          <w:b/>
          <w:sz w:val="24"/>
        </w:rPr>
        <w:sectPr w:rsidR="004A2AA9" w:rsidSect="009756FE">
          <w:pgSz w:w="16840" w:h="11910" w:orient="landscape"/>
          <w:pgMar w:top="568" w:right="0" w:bottom="280" w:left="0" w:header="0" w:footer="0" w:gutter="0"/>
          <w:cols w:space="720"/>
        </w:sectPr>
      </w:pPr>
    </w:p>
    <w:p w:rsidR="00704727" w:rsidRDefault="00704727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tbl>
      <w:tblPr>
        <w:tblpPr w:leftFromText="180" w:rightFromText="180" w:vertAnchor="text" w:horzAnchor="margin" w:tblpX="289" w:tblpY="181"/>
        <w:tblW w:w="1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400"/>
        <w:gridCol w:w="709"/>
        <w:gridCol w:w="1559"/>
        <w:gridCol w:w="1559"/>
        <w:gridCol w:w="1701"/>
        <w:gridCol w:w="1701"/>
        <w:gridCol w:w="1703"/>
        <w:gridCol w:w="2408"/>
      </w:tblGrid>
      <w:tr w:rsidR="002E01E2" w:rsidRPr="004A2AA9" w:rsidTr="004A2AA9">
        <w:tc>
          <w:tcPr>
            <w:tcW w:w="567" w:type="dxa"/>
            <w:vMerge w:val="restart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5" w:name="_Hlk219293208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00" w:type="dxa"/>
            <w:vMerge w:val="restart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реализации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 расходов, </w:t>
            </w:r>
            <w:proofErr w:type="spell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.р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уб</w:t>
            </w:r>
            <w:proofErr w:type="spell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8" w:type="dxa"/>
            <w:vMerge w:val="restart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2E01E2" w:rsidRPr="004A2AA9" w:rsidTr="004A2AA9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703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08" w:type="dxa"/>
            <w:vMerge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E01E2" w:rsidRPr="004A2AA9" w:rsidTr="004A2AA9">
        <w:tc>
          <w:tcPr>
            <w:tcW w:w="16307" w:type="dxa"/>
            <w:gridSpan w:val="9"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4. «Поддержка семей, имеющих детей»</w:t>
            </w:r>
          </w:p>
        </w:tc>
      </w:tr>
      <w:tr w:rsidR="002E01E2" w:rsidRPr="004A2AA9" w:rsidTr="004A2AA9">
        <w:tc>
          <w:tcPr>
            <w:tcW w:w="567" w:type="dxa"/>
            <w:vMerge w:val="restart"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00" w:type="dxa"/>
            <w:vMerge w:val="restart"/>
            <w:shd w:val="clear" w:color="auto" w:fill="auto"/>
          </w:tcPr>
          <w:p w:rsidR="002E01E2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54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Социальная поддержка детей дошкольного возраста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E01E2" w:rsidRPr="004A2AA9" w:rsidRDefault="002E01E2" w:rsidP="00EB2D23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2E01E2" w:rsidRPr="004A2AA9" w:rsidRDefault="002E01E2" w:rsidP="00EB2D23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7 232,16500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3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18 690,16500</w:t>
            </w:r>
          </w:p>
        </w:tc>
        <w:tc>
          <w:tcPr>
            <w:tcW w:w="2408" w:type="dxa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2E01E2" w:rsidRPr="004A2AA9" w:rsidTr="004A2AA9">
        <w:tc>
          <w:tcPr>
            <w:tcW w:w="567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2E01E2" w:rsidRPr="004A2AA9" w:rsidTr="004A2AA9">
        <w:tc>
          <w:tcPr>
            <w:tcW w:w="567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3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17 187,00000</w:t>
            </w:r>
          </w:p>
        </w:tc>
        <w:tc>
          <w:tcPr>
            <w:tcW w:w="2408" w:type="dxa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2E01E2" w:rsidRPr="004A2AA9" w:rsidTr="004A2AA9">
        <w:tc>
          <w:tcPr>
            <w:tcW w:w="567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1 503,16500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1 503,16500</w:t>
            </w:r>
          </w:p>
        </w:tc>
        <w:tc>
          <w:tcPr>
            <w:tcW w:w="2408" w:type="dxa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2E01E2" w:rsidRPr="004A2AA9" w:rsidTr="004A2AA9">
        <w:tc>
          <w:tcPr>
            <w:tcW w:w="567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1E2" w:rsidRPr="004A2AA9" w:rsidRDefault="002E01E2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2E01E2" w:rsidRPr="004A2AA9" w:rsidRDefault="002E01E2" w:rsidP="00EB2D23">
            <w:pPr>
              <w:pStyle w:val="TableParagraph"/>
              <w:spacing w:line="273" w:lineRule="exact"/>
              <w:ind w:left="5" w:hanging="5"/>
              <w:jc w:val="left"/>
              <w:rPr>
                <w:b/>
                <w:sz w:val="20"/>
                <w:szCs w:val="20"/>
              </w:rPr>
            </w:pPr>
            <w:r w:rsidRPr="004A2AA9">
              <w:rPr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2E01E2" w:rsidRPr="004A2AA9" w:rsidTr="004A2AA9">
        <w:tc>
          <w:tcPr>
            <w:tcW w:w="567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2E01E2" w:rsidRPr="004A2AA9" w:rsidRDefault="00BD2B8C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Возмещение затрат дошкольным образовательным учреждениям  за питание детей-инвалидов, опекаемых-детей,  детей, оставшимися без попечения родителей,  и детьми, чьи родител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и(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законные представители) призванные на военную службу в ВС РФ по мобилизации    </w:t>
            </w:r>
          </w:p>
        </w:tc>
        <w:tc>
          <w:tcPr>
            <w:tcW w:w="1559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1 503,16500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2E01E2" w:rsidRPr="004A2AA9" w:rsidRDefault="00BD2B8C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1 503,16500</w:t>
            </w:r>
          </w:p>
        </w:tc>
        <w:tc>
          <w:tcPr>
            <w:tcW w:w="2408" w:type="dxa"/>
          </w:tcPr>
          <w:p w:rsidR="002E01E2" w:rsidRPr="004A2AA9" w:rsidRDefault="002E01E2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BD2B8C" w:rsidRPr="004A2AA9" w:rsidTr="004A2AA9">
        <w:tc>
          <w:tcPr>
            <w:tcW w:w="567" w:type="dxa"/>
            <w:vMerge w:val="restart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668" w:type="dxa"/>
            <w:gridSpan w:val="3"/>
            <w:vMerge w:val="restart"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Компенсация  части родительской платы за присмотр и уход за детьми, осваивающими образовательные программы дошкольного образования  в образовательных учреждениях</w:t>
            </w:r>
          </w:p>
        </w:tc>
        <w:tc>
          <w:tcPr>
            <w:tcW w:w="1559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17 187,00000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BD2B8C" w:rsidRPr="004A2AA9" w:rsidTr="004A2AA9"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BD2B8C" w:rsidRPr="004A2AA9" w:rsidTr="004A2AA9"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5 729,00000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17 187,00000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BD2B8C" w:rsidRPr="004A2AA9" w:rsidTr="004A2AA9"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BD2B8C" w:rsidRPr="004A2AA9" w:rsidTr="004A2AA9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BD2B8C" w:rsidRPr="004A2AA9" w:rsidTr="004A2AA9">
        <w:tc>
          <w:tcPr>
            <w:tcW w:w="567" w:type="dxa"/>
            <w:vMerge w:val="restart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00" w:type="dxa"/>
            <w:vMerge w:val="restart"/>
            <w:shd w:val="clear" w:color="auto" w:fill="auto"/>
          </w:tcPr>
          <w:p w:rsidR="00BD2B8C" w:rsidRPr="004A2AA9" w:rsidRDefault="002A66F4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Социальная поддержка детей школьного возраста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2B8C" w:rsidRPr="004A2AA9" w:rsidRDefault="00BD2B8C" w:rsidP="00BD2B8C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BD2B8C" w:rsidRPr="004A2AA9" w:rsidRDefault="00BD2B8C" w:rsidP="00BD2B8C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40 943,32900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38 468,99700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37 027,19700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116</w:t>
            </w:r>
            <w:r w:rsidR="00EE0FC5"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</w:t>
            </w: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439</w:t>
            </w:r>
            <w:r w:rsidR="00EE0FC5"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,52300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BD2B8C" w:rsidRPr="004A2AA9" w:rsidTr="004A2AA9"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29 855,62726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28 709,30696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27 281,92513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85 846,85935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BD2B8C" w:rsidRPr="004A2AA9" w:rsidTr="004A2AA9"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9 676,57274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9 664,99304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9 650,57487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28 992,14065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BD2B8C" w:rsidRPr="004A2AA9" w:rsidTr="004A2AA9"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1 411,12900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94,69700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94,69700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1 600,52300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BD2B8C" w:rsidRPr="004A2AA9" w:rsidTr="004A2AA9">
        <w:tc>
          <w:tcPr>
            <w:tcW w:w="567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B8C" w:rsidRPr="004A2AA9" w:rsidRDefault="00BD2B8C" w:rsidP="00BD2B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BD2B8C" w:rsidRPr="004A2AA9" w:rsidTr="004A2AA9">
        <w:tc>
          <w:tcPr>
            <w:tcW w:w="567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BD2B8C" w:rsidRPr="004A2AA9" w:rsidRDefault="002A66F4" w:rsidP="00BD2B8C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Возмещение затрат обучающихся в учреждениях общего образования на питание обучающихся из малообеспеченных семей, из многодетных семей  и на питание обучающихся,  чьи родител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и(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законные представители) призванные на военную службу в ВС РФ по мобилизации</w:t>
            </w:r>
          </w:p>
        </w:tc>
        <w:tc>
          <w:tcPr>
            <w:tcW w:w="1559" w:type="dxa"/>
            <w:shd w:val="clear" w:color="auto" w:fill="auto"/>
          </w:tcPr>
          <w:p w:rsidR="00316281" w:rsidRPr="004A2AA9" w:rsidRDefault="00316281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1 066,43200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BD2B8C" w:rsidRPr="004A2AA9" w:rsidRDefault="00316281" w:rsidP="00BD2B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1 066,43200</w:t>
            </w:r>
          </w:p>
        </w:tc>
        <w:tc>
          <w:tcPr>
            <w:tcW w:w="2408" w:type="dxa"/>
          </w:tcPr>
          <w:p w:rsidR="00BD2B8C" w:rsidRPr="004A2AA9" w:rsidRDefault="00BD2B8C" w:rsidP="00BD2B8C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316281" w:rsidRPr="004A2AA9" w:rsidTr="004A2AA9">
        <w:tc>
          <w:tcPr>
            <w:tcW w:w="567" w:type="dxa"/>
            <w:vMerge w:val="restart"/>
            <w:shd w:val="clear" w:color="auto" w:fill="auto"/>
          </w:tcPr>
          <w:p w:rsidR="00316281" w:rsidRPr="004A2AA9" w:rsidRDefault="00316281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668" w:type="dxa"/>
            <w:gridSpan w:val="3"/>
            <w:vMerge w:val="restart"/>
            <w:shd w:val="clear" w:color="auto" w:fill="auto"/>
          </w:tcPr>
          <w:p w:rsidR="00316281" w:rsidRPr="004A2AA9" w:rsidRDefault="00316281" w:rsidP="00316281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30 157,20000</w:t>
            </w:r>
          </w:p>
        </w:tc>
        <w:tc>
          <w:tcPr>
            <w:tcW w:w="1701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28 999,30000</w:t>
            </w:r>
          </w:p>
        </w:tc>
        <w:tc>
          <w:tcPr>
            <w:tcW w:w="1701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27 557,50000</w:t>
            </w:r>
          </w:p>
        </w:tc>
        <w:tc>
          <w:tcPr>
            <w:tcW w:w="1703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86 714,00000</w:t>
            </w:r>
          </w:p>
        </w:tc>
        <w:tc>
          <w:tcPr>
            <w:tcW w:w="2408" w:type="dxa"/>
          </w:tcPr>
          <w:p w:rsidR="00316281" w:rsidRPr="004A2AA9" w:rsidRDefault="00316281" w:rsidP="00316281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316281" w:rsidRPr="004A2AA9" w:rsidTr="004A2AA9">
        <w:tc>
          <w:tcPr>
            <w:tcW w:w="567" w:type="dxa"/>
            <w:vMerge/>
            <w:shd w:val="clear" w:color="auto" w:fill="auto"/>
          </w:tcPr>
          <w:p w:rsidR="00316281" w:rsidRPr="004A2AA9" w:rsidRDefault="00316281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316281" w:rsidRPr="004A2AA9" w:rsidRDefault="00316281" w:rsidP="00316281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29 855,62726</w:t>
            </w:r>
          </w:p>
        </w:tc>
        <w:tc>
          <w:tcPr>
            <w:tcW w:w="1701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28 709,30696</w:t>
            </w:r>
          </w:p>
        </w:tc>
        <w:tc>
          <w:tcPr>
            <w:tcW w:w="1701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27 281,92513</w:t>
            </w:r>
          </w:p>
        </w:tc>
        <w:tc>
          <w:tcPr>
            <w:tcW w:w="1703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85 846,85935</w:t>
            </w:r>
          </w:p>
        </w:tc>
        <w:tc>
          <w:tcPr>
            <w:tcW w:w="2408" w:type="dxa"/>
          </w:tcPr>
          <w:p w:rsidR="00316281" w:rsidRPr="004A2AA9" w:rsidRDefault="00316281" w:rsidP="00316281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316281" w:rsidRPr="004A2AA9" w:rsidTr="004A2AA9">
        <w:tc>
          <w:tcPr>
            <w:tcW w:w="567" w:type="dxa"/>
            <w:vMerge/>
            <w:shd w:val="clear" w:color="auto" w:fill="auto"/>
          </w:tcPr>
          <w:p w:rsidR="00316281" w:rsidRPr="004A2AA9" w:rsidRDefault="00316281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316281" w:rsidRPr="004A2AA9" w:rsidRDefault="00316281" w:rsidP="00316281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301,57274</w:t>
            </w:r>
          </w:p>
        </w:tc>
        <w:tc>
          <w:tcPr>
            <w:tcW w:w="1701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289,99304</w:t>
            </w:r>
          </w:p>
        </w:tc>
        <w:tc>
          <w:tcPr>
            <w:tcW w:w="1701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275,57487</w:t>
            </w:r>
          </w:p>
        </w:tc>
        <w:tc>
          <w:tcPr>
            <w:tcW w:w="1703" w:type="dxa"/>
            <w:shd w:val="clear" w:color="auto" w:fill="auto"/>
          </w:tcPr>
          <w:p w:rsidR="00316281" w:rsidRPr="004A2AA9" w:rsidRDefault="00EE0FC5" w:rsidP="0031628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867,14065</w:t>
            </w:r>
          </w:p>
        </w:tc>
        <w:tc>
          <w:tcPr>
            <w:tcW w:w="2408" w:type="dxa"/>
          </w:tcPr>
          <w:p w:rsidR="00316281" w:rsidRPr="004A2AA9" w:rsidRDefault="00316281" w:rsidP="00316281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EE0FC5" w:rsidRPr="004A2AA9" w:rsidTr="004A2AA9">
        <w:tc>
          <w:tcPr>
            <w:tcW w:w="567" w:type="dxa"/>
            <w:vMerge w:val="restart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2.3.</w:t>
            </w:r>
          </w:p>
        </w:tc>
        <w:tc>
          <w:tcPr>
            <w:tcW w:w="6668" w:type="dxa"/>
            <w:gridSpan w:val="3"/>
            <w:vMerge w:val="restart"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бесплатным двухразовым питанием 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 ограниченными возможностями здоровья</w:t>
            </w:r>
            <w:r w:rsidR="00C90D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(ОВЗ)</w:t>
            </w: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1 879,79800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1 879,79800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1 879,79800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5 639,39400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1 861,00000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1 861,00000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1 861,00000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5 583,00000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18 798,0000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18,79800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18,79800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56,39400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EE0FC5" w:rsidRPr="004A2AA9" w:rsidTr="004A2AA9">
        <w:tc>
          <w:tcPr>
            <w:tcW w:w="567" w:type="dxa"/>
            <w:vMerge w:val="restart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6668" w:type="dxa"/>
            <w:gridSpan w:val="3"/>
            <w:vMerge w:val="restart"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бесплатным одноразовым горячим питанием детей из многодетных семей</w:t>
            </w: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7 589,89900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7 589,89900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7 589,89900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22 769,69700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7 514,00000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7 514,00000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7 514,00000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22 542,00000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75,89900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75,89900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75,89900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227,69700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Default="00EE0FC5" w:rsidP="00EE0FC5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  <w:p w:rsidR="004A2AA9" w:rsidRPr="004A2AA9" w:rsidRDefault="004A2AA9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E0FC5" w:rsidRPr="004A2AA9" w:rsidTr="004A2AA9">
        <w:tc>
          <w:tcPr>
            <w:tcW w:w="567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«Соберем детей в школу»</w:t>
            </w: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EE0FC5" w:rsidRPr="004A2AA9" w:rsidTr="004A2AA9">
        <w:tc>
          <w:tcPr>
            <w:tcW w:w="567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2.6.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Новогодние подарки и акция "Ёлка желаний"</w:t>
            </w: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EE0FC5" w:rsidRPr="004A2AA9" w:rsidTr="004A2AA9">
        <w:tc>
          <w:tcPr>
            <w:tcW w:w="567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2.7.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Возмещение 50-процентной стоимости затрат на проезд к месту учебы и обратно 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обучающимся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 малообеспеченных семей муниципального бюджетного общеобразовательного учреждения средней общеобразовательной школы №1и №4  </w:t>
            </w:r>
          </w:p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города Заринска</w:t>
            </w: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EE0FC5" w:rsidRPr="004A2AA9" w:rsidTr="004A2AA9">
        <w:tc>
          <w:tcPr>
            <w:tcW w:w="567" w:type="dxa"/>
            <w:vMerge w:val="restart"/>
            <w:shd w:val="clear" w:color="auto" w:fill="auto"/>
          </w:tcPr>
          <w:p w:rsidR="00EE0FC5" w:rsidRPr="004A2AA9" w:rsidRDefault="009053DC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EE0FC5"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 w:val="restart"/>
            <w:shd w:val="clear" w:color="auto" w:fill="auto"/>
          </w:tcPr>
          <w:p w:rsidR="00EE0FC5" w:rsidRPr="004A2AA9" w:rsidRDefault="00EE0FC5" w:rsidP="00EE0FC5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EE0FC5" w:rsidRPr="004A2AA9" w:rsidRDefault="00EE0FC5" w:rsidP="00EE0FC5">
            <w:pPr>
              <w:suppressAutoHyphens/>
              <w:snapToGrid w:val="0"/>
              <w:ind w:left="141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Подпрограмме 4. «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Поддержка семей, имеющих детей</w:t>
            </w: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E0FC5" w:rsidRPr="004A2AA9" w:rsidRDefault="00142572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48 175,49400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142572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44 197,99700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142572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42 756,19700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142572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135 129,68800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29 855,62726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28 709,30696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27 281,92513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85 846,85935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15 405,57274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15 393,99304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15 379,57487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46 179,14065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EE0FC5" w:rsidRPr="004A2AA9" w:rsidTr="004A2AA9">
        <w:tc>
          <w:tcPr>
            <w:tcW w:w="567" w:type="dxa"/>
            <w:vMerge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EE0FC5" w:rsidRPr="004A2AA9" w:rsidRDefault="00EE0FC5" w:rsidP="00EE0F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2 914,29400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94,69700</w:t>
            </w:r>
          </w:p>
        </w:tc>
        <w:tc>
          <w:tcPr>
            <w:tcW w:w="1701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94,69700</w:t>
            </w:r>
          </w:p>
        </w:tc>
        <w:tc>
          <w:tcPr>
            <w:tcW w:w="1703" w:type="dxa"/>
            <w:shd w:val="clear" w:color="auto" w:fill="auto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3 103,68800</w:t>
            </w:r>
          </w:p>
        </w:tc>
        <w:tc>
          <w:tcPr>
            <w:tcW w:w="2408" w:type="dxa"/>
          </w:tcPr>
          <w:p w:rsidR="00EE0FC5" w:rsidRPr="004A2AA9" w:rsidRDefault="00EE0FC5" w:rsidP="00EE0FC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BB176B" w:rsidRPr="004A2AA9" w:rsidTr="004A2AA9">
        <w:tc>
          <w:tcPr>
            <w:tcW w:w="567" w:type="dxa"/>
            <w:vMerge/>
            <w:shd w:val="clear" w:color="auto" w:fill="auto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3"/>
            <w:vMerge/>
            <w:shd w:val="clear" w:color="auto" w:fill="auto"/>
          </w:tcPr>
          <w:p w:rsidR="00BB176B" w:rsidRPr="004A2AA9" w:rsidRDefault="00BB176B" w:rsidP="00BB17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B176B" w:rsidRPr="00BB176B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B176B" w:rsidRPr="00BB176B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B176B" w:rsidRPr="00BB176B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BB176B" w:rsidRPr="00BB176B" w:rsidRDefault="00BB176B" w:rsidP="00BB17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BB176B" w:rsidRPr="004A2AA9" w:rsidRDefault="00BB176B" w:rsidP="00BB176B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bookmarkEnd w:id="5"/>
    </w:tbl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138" w:rsidRDefault="008F7138" w:rsidP="00346C89">
      <w:pPr>
        <w:pStyle w:val="TableParagraph"/>
        <w:spacing w:line="240" w:lineRule="auto"/>
        <w:jc w:val="left"/>
        <w:rPr>
          <w:b/>
          <w:sz w:val="24"/>
        </w:rPr>
        <w:sectPr w:rsidR="008F7138" w:rsidSect="009756FE">
          <w:pgSz w:w="16840" w:h="11910" w:orient="landscape"/>
          <w:pgMar w:top="568" w:right="0" w:bottom="280" w:left="0" w:header="0" w:footer="0" w:gutter="0"/>
          <w:cols w:space="720"/>
        </w:sect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tbl>
      <w:tblPr>
        <w:tblpPr w:leftFromText="180" w:rightFromText="180" w:vertAnchor="text" w:horzAnchor="margin" w:tblpX="289" w:tblpY="181"/>
        <w:tblW w:w="16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4260"/>
        <w:gridCol w:w="709"/>
        <w:gridCol w:w="1700"/>
        <w:gridCol w:w="1559"/>
        <w:gridCol w:w="1701"/>
        <w:gridCol w:w="1701"/>
        <w:gridCol w:w="1560"/>
        <w:gridCol w:w="2551"/>
        <w:gridCol w:w="15"/>
      </w:tblGrid>
      <w:tr w:rsidR="00794DD7" w:rsidRPr="008F7138" w:rsidTr="00AA2B29">
        <w:trPr>
          <w:gridAfter w:val="1"/>
          <w:wAfter w:w="15" w:type="dxa"/>
        </w:trPr>
        <w:tc>
          <w:tcPr>
            <w:tcW w:w="565" w:type="dxa"/>
            <w:vMerge w:val="restart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реализации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 расходов, </w:t>
            </w:r>
            <w:proofErr w:type="spellStart"/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</w:t>
            </w:r>
            <w:proofErr w:type="gramStart"/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.р</w:t>
            </w:r>
            <w:proofErr w:type="gramEnd"/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уб</w:t>
            </w:r>
            <w:proofErr w:type="spellEnd"/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vMerge w:val="restart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8F7138" w:rsidRPr="008F7138" w:rsidTr="00AA2B29">
        <w:trPr>
          <w:gridAfter w:val="1"/>
          <w:wAfter w:w="15" w:type="dxa"/>
          <w:trHeight w:val="239"/>
        </w:trPr>
        <w:tc>
          <w:tcPr>
            <w:tcW w:w="565" w:type="dxa"/>
            <w:vMerge/>
            <w:shd w:val="clear" w:color="auto" w:fill="auto"/>
          </w:tcPr>
          <w:p w:rsidR="00142572" w:rsidRPr="008F7138" w:rsidRDefault="00142572" w:rsidP="00AA2B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142572" w:rsidRPr="008F7138" w:rsidRDefault="00142572" w:rsidP="00AA2B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2572" w:rsidRPr="008F7138" w:rsidRDefault="00142572" w:rsidP="00AA2B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42572" w:rsidRPr="008F7138" w:rsidRDefault="00142572" w:rsidP="00AA2B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701" w:type="dxa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560" w:type="dxa"/>
            <w:shd w:val="clear" w:color="auto" w:fill="auto"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551" w:type="dxa"/>
            <w:vMerge/>
          </w:tcPr>
          <w:p w:rsidR="00142572" w:rsidRPr="008F7138" w:rsidRDefault="00142572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42572" w:rsidRPr="008F7138" w:rsidTr="00AA2B29">
        <w:tc>
          <w:tcPr>
            <w:tcW w:w="16321" w:type="dxa"/>
            <w:gridSpan w:val="10"/>
            <w:shd w:val="clear" w:color="auto" w:fill="auto"/>
          </w:tcPr>
          <w:p w:rsidR="00142572" w:rsidRPr="008F7138" w:rsidRDefault="00142572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42572" w:rsidRPr="008F7138" w:rsidRDefault="00142572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5. «Комплексная безопасность образовательных учреждений и охрана здоровья детей»</w:t>
            </w:r>
          </w:p>
        </w:tc>
      </w:tr>
      <w:tr w:rsidR="002320E6" w:rsidRPr="008F7138" w:rsidTr="00AA2B29">
        <w:trPr>
          <w:gridAfter w:val="1"/>
          <w:wAfter w:w="15" w:type="dxa"/>
        </w:trPr>
        <w:tc>
          <w:tcPr>
            <w:tcW w:w="565" w:type="dxa"/>
            <w:vMerge w:val="restart"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54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Комплексная безопасность образовательных учреждений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320E6" w:rsidRPr="008F7138" w:rsidRDefault="002320E6" w:rsidP="00AA2B29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8F7138">
              <w:rPr>
                <w:b/>
                <w:spacing w:val="-2"/>
                <w:sz w:val="24"/>
                <w:szCs w:val="24"/>
              </w:rPr>
              <w:t>2026-</w:t>
            </w:r>
          </w:p>
          <w:p w:rsidR="002320E6" w:rsidRPr="008F7138" w:rsidRDefault="002320E6" w:rsidP="00AA2B29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8F7138">
              <w:rPr>
                <w:b/>
                <w:spacing w:val="-4"/>
                <w:sz w:val="24"/>
                <w:szCs w:val="24"/>
              </w:rPr>
              <w:t>2028</w:t>
            </w:r>
          </w:p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8F71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8F713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14 074,04000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14 074,04000</w:t>
            </w:r>
          </w:p>
        </w:tc>
        <w:tc>
          <w:tcPr>
            <w:tcW w:w="2551" w:type="dxa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8F71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2320E6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2320E6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2551" w:type="dxa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2320E6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4 863,04000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4 863,04000</w:t>
            </w:r>
          </w:p>
        </w:tc>
        <w:tc>
          <w:tcPr>
            <w:tcW w:w="2551" w:type="dxa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2320E6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20E6" w:rsidRPr="008F7138" w:rsidRDefault="002320E6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2320E6" w:rsidRPr="008F7138" w:rsidRDefault="002320E6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2320E6" w:rsidRPr="008F7138" w:rsidRDefault="002320E6" w:rsidP="00AA2B29">
            <w:pPr>
              <w:pStyle w:val="TableParagraph"/>
              <w:spacing w:line="273" w:lineRule="exact"/>
              <w:ind w:left="5" w:hanging="5"/>
              <w:jc w:val="left"/>
              <w:rPr>
                <w:b/>
                <w:sz w:val="20"/>
                <w:szCs w:val="20"/>
              </w:rPr>
            </w:pPr>
            <w:r w:rsidRPr="008F7138">
              <w:rPr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 w:val="restart"/>
            <w:shd w:val="clear" w:color="auto" w:fill="auto"/>
          </w:tcPr>
          <w:p w:rsidR="00995E6E" w:rsidRPr="008F7138" w:rsidRDefault="00A77250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Д</w:t>
            </w:r>
            <w:r w:rsidR="00995E6E" w:rsidRPr="008F7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ошкольные образовательные учреждения</w:t>
            </w:r>
          </w:p>
        </w:tc>
        <w:tc>
          <w:tcPr>
            <w:tcW w:w="1559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2 233,85400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2 233,85400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Всего, в том </w:t>
            </w: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числе: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ФБ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КБ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2 233,85400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2 233,85400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ГБ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995E6E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 w:val="restart"/>
            <w:shd w:val="clear" w:color="auto" w:fill="auto"/>
          </w:tcPr>
          <w:p w:rsidR="00995E6E" w:rsidRPr="008F7138" w:rsidRDefault="00A77250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О</w:t>
            </w:r>
            <w:r w:rsidR="00995E6E" w:rsidRPr="008F7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бщеобразовательные учреждения</w:t>
            </w: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11 617,5400</w:t>
            </w:r>
            <w:r w:rsidR="00FB43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11 61</w:t>
            </w:r>
            <w:r w:rsidR="00FB43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</w:t>
            </w: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,54</w:t>
            </w:r>
            <w:r w:rsidR="00FB43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</w:t>
            </w: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Всего, в том </w:t>
            </w: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числе: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ФБ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КБ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2 406,54000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2 406,54000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ГБ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82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 w:val="restart"/>
            <w:shd w:val="clear" w:color="auto" w:fill="auto"/>
          </w:tcPr>
          <w:p w:rsidR="00995E6E" w:rsidRPr="008F7138" w:rsidRDefault="00A77250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У</w:t>
            </w:r>
            <w:r w:rsidR="00995E6E" w:rsidRPr="008F7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222,64600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222,64600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Всего, в том </w:t>
            </w: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числе: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56005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4175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ФБ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56005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4175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КБ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222,64600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222,64600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ГБ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E1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95E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995E6E" w:rsidRPr="008F7138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Обслуживание и проведение </w:t>
            </w:r>
            <w:proofErr w:type="spellStart"/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регламентно</w:t>
            </w:r>
            <w:proofErr w:type="spellEnd"/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-предупр</w:t>
            </w:r>
            <w:r w:rsidR="00B90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дительных работ АП</w:t>
            </w:r>
            <w:proofErr w:type="gramStart"/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С(</w:t>
            </w:r>
            <w:proofErr w:type="gramEnd"/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автоматическая пожарная сигнализация)</w:t>
            </w:r>
          </w:p>
        </w:tc>
        <w:tc>
          <w:tcPr>
            <w:tcW w:w="1559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1 502,88000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1 502,88000</w:t>
            </w:r>
          </w:p>
        </w:tc>
        <w:tc>
          <w:tcPr>
            <w:tcW w:w="2551" w:type="dxa"/>
          </w:tcPr>
          <w:p w:rsidR="00995E6E" w:rsidRPr="008F7138" w:rsidRDefault="00995E6E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F71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995E6E" w:rsidRPr="00BB176B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857,88000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857,88000</w:t>
            </w:r>
          </w:p>
        </w:tc>
        <w:tc>
          <w:tcPr>
            <w:tcW w:w="2551" w:type="dxa"/>
            <w:shd w:val="clear" w:color="auto" w:fill="auto"/>
          </w:tcPr>
          <w:p w:rsidR="00995E6E" w:rsidRPr="00AA2B29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995E6E" w:rsidRPr="00BB176B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492,60000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492,60000</w:t>
            </w:r>
          </w:p>
        </w:tc>
        <w:tc>
          <w:tcPr>
            <w:tcW w:w="2551" w:type="dxa"/>
            <w:shd w:val="clear" w:color="auto" w:fill="auto"/>
          </w:tcPr>
          <w:p w:rsidR="00995E6E" w:rsidRPr="00AA2B29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995E6E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995E6E" w:rsidRPr="00BB176B" w:rsidRDefault="00995E6E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152,40000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995E6E" w:rsidRPr="00A872A3" w:rsidRDefault="00995E6E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152,40000</w:t>
            </w:r>
          </w:p>
        </w:tc>
        <w:tc>
          <w:tcPr>
            <w:tcW w:w="2551" w:type="dxa"/>
            <w:shd w:val="clear" w:color="auto" w:fill="auto"/>
          </w:tcPr>
          <w:p w:rsidR="00995E6E" w:rsidRPr="00AA2B29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872A3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872A3" w:rsidRPr="008F7138" w:rsidRDefault="00A872A3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Обслуживание и проведение </w:t>
            </w:r>
            <w:proofErr w:type="spellStart"/>
            <w:r w:rsidRPr="0011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регламентно</w:t>
            </w:r>
            <w:proofErr w:type="spellEnd"/>
            <w:r w:rsidRPr="0011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-предупр</w:t>
            </w:r>
            <w:r w:rsidR="00B90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1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дительных работ КТ</w:t>
            </w:r>
            <w:proofErr w:type="gramStart"/>
            <w:r w:rsidRPr="0011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С(</w:t>
            </w:r>
            <w:proofErr w:type="gramEnd"/>
            <w:r w:rsidRPr="0011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кнопки тревожной сигнализации)</w:t>
            </w:r>
          </w:p>
        </w:tc>
        <w:tc>
          <w:tcPr>
            <w:tcW w:w="1559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748,83240</w:t>
            </w:r>
          </w:p>
        </w:tc>
        <w:tc>
          <w:tcPr>
            <w:tcW w:w="1701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748,83240</w:t>
            </w:r>
          </w:p>
        </w:tc>
        <w:tc>
          <w:tcPr>
            <w:tcW w:w="2551" w:type="dxa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75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872A3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872A3" w:rsidRPr="008F7138" w:rsidRDefault="00A872A3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389,28240</w:t>
            </w:r>
          </w:p>
        </w:tc>
        <w:tc>
          <w:tcPr>
            <w:tcW w:w="1701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389,28240</w:t>
            </w:r>
          </w:p>
        </w:tc>
        <w:tc>
          <w:tcPr>
            <w:tcW w:w="2551" w:type="dxa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872A3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872A3" w:rsidRPr="008F7138" w:rsidRDefault="00A872A3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289,30400</w:t>
            </w:r>
          </w:p>
        </w:tc>
        <w:tc>
          <w:tcPr>
            <w:tcW w:w="1701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289,30400</w:t>
            </w:r>
          </w:p>
        </w:tc>
        <w:tc>
          <w:tcPr>
            <w:tcW w:w="2551" w:type="dxa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872A3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872A3" w:rsidRPr="008F7138" w:rsidRDefault="00A872A3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70,24600</w:t>
            </w:r>
          </w:p>
        </w:tc>
        <w:tc>
          <w:tcPr>
            <w:tcW w:w="1701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872A3" w:rsidRPr="00A872A3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70,24600</w:t>
            </w:r>
          </w:p>
        </w:tc>
        <w:tc>
          <w:tcPr>
            <w:tcW w:w="2551" w:type="dxa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872A3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872A3" w:rsidRPr="008F7138" w:rsidRDefault="00A872A3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 образовательных учреждений ЧО</w:t>
            </w:r>
            <w:proofErr w:type="gramStart"/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П(</w:t>
            </w:r>
            <w:proofErr w:type="gramEnd"/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частное-охранное предприятие)</w:t>
            </w:r>
          </w:p>
        </w:tc>
        <w:tc>
          <w:tcPr>
            <w:tcW w:w="1559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806,06487</w:t>
            </w:r>
          </w:p>
        </w:tc>
        <w:tc>
          <w:tcPr>
            <w:tcW w:w="1701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806,06487</w:t>
            </w:r>
          </w:p>
        </w:tc>
        <w:tc>
          <w:tcPr>
            <w:tcW w:w="2551" w:type="dxa"/>
          </w:tcPr>
          <w:p w:rsidR="00A872A3" w:rsidRPr="008F7138" w:rsidRDefault="00A872A3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4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806,06487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806,06487</w:t>
            </w:r>
          </w:p>
        </w:tc>
        <w:tc>
          <w:tcPr>
            <w:tcW w:w="2551" w:type="dxa"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.4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Огнезащитная пропитка деревянных конструкций кровли, сцены и занавеса в актовом зале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50,00000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39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50,00000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50,00000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Установка, обслуживание и ремонт системы экстренного оповещения и управления эвакуацией людей при возникновении чрезвычайной ситуации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6,72000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6,72000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39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6,72000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6,72000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A872A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87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Замер сопротивления изоляции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248,70273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248,70273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39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112,19160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112,19160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136,51113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136,51113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Заправка и приобретение огнетушителей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165,30000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165,30000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39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92,50000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92,50000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72,80000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72,80000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Установка, обслуживание и ремонт  системы видеонаблюдения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100,00000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39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Установка, обслуживание и ремонт  системы контроля управления доступом (СКУД)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309,50000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309,50000</w:t>
            </w:r>
          </w:p>
        </w:tc>
        <w:tc>
          <w:tcPr>
            <w:tcW w:w="2551" w:type="dxa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4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309,50000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309,50000</w:t>
            </w:r>
          </w:p>
        </w:tc>
        <w:tc>
          <w:tcPr>
            <w:tcW w:w="2551" w:type="dxa"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 и замена составляющих компонентов системы АПС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140,00000</w:t>
            </w:r>
          </w:p>
        </w:tc>
        <w:tc>
          <w:tcPr>
            <w:tcW w:w="2551" w:type="dxa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176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140,00000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140,00000</w:t>
            </w:r>
          </w:p>
        </w:tc>
        <w:tc>
          <w:tcPr>
            <w:tcW w:w="2551" w:type="dxa"/>
            <w:shd w:val="clear" w:color="auto" w:fill="auto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6E58BC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Монтаж аварийного освещения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692,00000</w:t>
            </w:r>
          </w:p>
        </w:tc>
        <w:tc>
          <w:tcPr>
            <w:tcW w:w="2551" w:type="dxa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176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692,00000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692,00000</w:t>
            </w:r>
          </w:p>
        </w:tc>
        <w:tc>
          <w:tcPr>
            <w:tcW w:w="2551" w:type="dxa"/>
            <w:shd w:val="clear" w:color="auto" w:fill="auto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EB2D23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176B">
              <w:rPr>
                <w:rFonts w:ascii="Times New Roman" w:hAnsi="Times New Roman" w:cs="Times New Roman"/>
                <w:i/>
                <w:sz w:val="24"/>
                <w:szCs w:val="24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  <w:shd w:val="clear" w:color="auto" w:fill="auto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0A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Субсидия на повышение уровня антитерро</w:t>
            </w:r>
            <w:r w:rsidR="00B90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</w:t>
            </w:r>
            <w:r w:rsidRPr="00232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стической защищенности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9 304,04000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9 304,04000</w:t>
            </w:r>
          </w:p>
        </w:tc>
        <w:tc>
          <w:tcPr>
            <w:tcW w:w="2551" w:type="dxa"/>
          </w:tcPr>
          <w:p w:rsidR="00AA2B29" w:rsidRPr="00C5397A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КБ+</w:t>
            </w:r>
            <w:r w:rsidRPr="00E176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Сады</w:t>
            </w:r>
          </w:p>
        </w:tc>
        <w:tc>
          <w:tcPr>
            <w:tcW w:w="1559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vMerge w:val="restart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Школы</w:t>
            </w:r>
          </w:p>
        </w:tc>
        <w:tc>
          <w:tcPr>
            <w:tcW w:w="1559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2551" w:type="dxa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471E03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КБ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vMerge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93,04000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93,04000</w:t>
            </w:r>
          </w:p>
        </w:tc>
        <w:tc>
          <w:tcPr>
            <w:tcW w:w="2551" w:type="dxa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471E03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7234" w:type="dxa"/>
            <w:gridSpan w:val="4"/>
            <w:shd w:val="clear" w:color="auto" w:fill="auto"/>
          </w:tcPr>
          <w:p w:rsidR="00AA2B29" w:rsidRPr="002320E6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ЦДТ</w:t>
            </w:r>
          </w:p>
        </w:tc>
        <w:tc>
          <w:tcPr>
            <w:tcW w:w="1559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471E03" w:rsidRDefault="00AA2B29" w:rsidP="00AA2B29">
            <w:pPr>
              <w:suppressLineNumbers/>
              <w:suppressAutoHyphens/>
              <w:snapToGrid w:val="0"/>
              <w:spacing w:after="0" w:line="240" w:lineRule="auto"/>
              <w:ind w:right="14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1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2B2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 w:val="restart"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9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Обучение навыкам безопасности жизнедеятельности, в том числе в условиях чрезвычайных ситуаций (в том числе проведение конкурса «Пожарная ярмарка», проведение экскурсий в городской пожарной части и т.д.)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A2B29" w:rsidRPr="008F7138" w:rsidRDefault="00AA2B29" w:rsidP="00AA2B29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8F7138">
              <w:rPr>
                <w:b/>
                <w:spacing w:val="-2"/>
                <w:sz w:val="24"/>
                <w:szCs w:val="24"/>
              </w:rPr>
              <w:t>2026-</w:t>
            </w:r>
          </w:p>
          <w:p w:rsidR="00AA2B29" w:rsidRPr="008F7138" w:rsidRDefault="00AA2B29" w:rsidP="00AA2B29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8F7138">
              <w:rPr>
                <w:b/>
                <w:spacing w:val="-4"/>
                <w:sz w:val="24"/>
                <w:szCs w:val="24"/>
              </w:rPr>
              <w:t>2028</w:t>
            </w:r>
          </w:p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8F71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8F713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Всего, в том </w:t>
            </w: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числе: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AA2B29" w:rsidRPr="00794DD7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2B29" w:rsidRPr="008F7138" w:rsidRDefault="00AA2B29" w:rsidP="00AA2B29">
            <w:pPr>
              <w:pStyle w:val="TableParagraph"/>
              <w:spacing w:line="273" w:lineRule="exact"/>
              <w:ind w:left="15" w:right="1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ФБ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AA2B29" w:rsidRPr="00794DD7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2B29" w:rsidRPr="008F7138" w:rsidRDefault="00AA2B29" w:rsidP="00AA2B29">
            <w:pPr>
              <w:pStyle w:val="TableParagraph"/>
              <w:spacing w:line="273" w:lineRule="exact"/>
              <w:ind w:left="15" w:right="1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КБ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AA2B29" w:rsidRPr="00794DD7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2B29" w:rsidRPr="008F7138" w:rsidRDefault="00AA2B29" w:rsidP="00AA2B29">
            <w:pPr>
              <w:pStyle w:val="TableParagraph"/>
              <w:spacing w:line="273" w:lineRule="exact"/>
              <w:ind w:left="15" w:right="1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:rsidR="00AA2B29" w:rsidRPr="00794DD7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2B29" w:rsidRPr="008F7138" w:rsidRDefault="00AA2B29" w:rsidP="00AA2B29">
            <w:pPr>
              <w:pStyle w:val="TableParagraph"/>
              <w:spacing w:line="273" w:lineRule="exact"/>
              <w:ind w:left="15" w:right="1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E17670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F7138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 w:val="restart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 w:val="restart"/>
            <w:shd w:val="clear" w:color="auto" w:fill="auto"/>
          </w:tcPr>
          <w:p w:rsidR="00AA2B29" w:rsidRPr="002320E6" w:rsidRDefault="00AA2B29" w:rsidP="00AA2B29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AA2B29" w:rsidRPr="008F7138" w:rsidRDefault="00AA2B29" w:rsidP="00AA2B29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Подпрограмме </w:t>
            </w:r>
            <w:r w:rsidRPr="0023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 «Комплексная безопасность образовательных учреждений и охрана здоровья детей»</w:t>
            </w: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14 074,04000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14 074,0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79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8F71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9 211,00000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4 863,04000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4 863,04000</w:t>
            </w:r>
          </w:p>
        </w:tc>
        <w:tc>
          <w:tcPr>
            <w:tcW w:w="2551" w:type="dxa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713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AA2B29" w:rsidRPr="008F7138" w:rsidTr="00AA2B29">
        <w:trPr>
          <w:gridAfter w:val="1"/>
          <w:wAfter w:w="15" w:type="dxa"/>
        </w:trPr>
        <w:tc>
          <w:tcPr>
            <w:tcW w:w="565" w:type="dxa"/>
            <w:vMerge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AA2B29" w:rsidRPr="008F7138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AA2B29" w:rsidRPr="008F7138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551" w:type="dxa"/>
          </w:tcPr>
          <w:p w:rsidR="00AA2B29" w:rsidRPr="00794DD7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4DD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</w:tbl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AA2B29" w:rsidRDefault="00AA2B29" w:rsidP="00346C89">
      <w:pPr>
        <w:pStyle w:val="TableParagraph"/>
        <w:spacing w:line="240" w:lineRule="auto"/>
        <w:jc w:val="left"/>
        <w:rPr>
          <w:b/>
          <w:sz w:val="24"/>
        </w:rPr>
        <w:sectPr w:rsidR="00AA2B29" w:rsidSect="009756FE">
          <w:pgSz w:w="16840" w:h="11910" w:orient="landscape"/>
          <w:pgMar w:top="568" w:right="0" w:bottom="280" w:left="0" w:header="0" w:footer="0" w:gutter="0"/>
          <w:cols w:space="720"/>
        </w:sect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tbl>
      <w:tblPr>
        <w:tblpPr w:leftFromText="180" w:rightFromText="180" w:vertAnchor="text" w:horzAnchor="margin" w:tblpX="289" w:tblpY="181"/>
        <w:tblW w:w="1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80"/>
        <w:gridCol w:w="20"/>
        <w:gridCol w:w="700"/>
        <w:gridCol w:w="9"/>
        <w:gridCol w:w="1559"/>
        <w:gridCol w:w="1559"/>
        <w:gridCol w:w="1701"/>
        <w:gridCol w:w="1701"/>
        <w:gridCol w:w="1703"/>
        <w:gridCol w:w="2408"/>
      </w:tblGrid>
      <w:tr w:rsidR="00AA2B29" w:rsidRPr="004A2AA9" w:rsidTr="00EB2D23">
        <w:tc>
          <w:tcPr>
            <w:tcW w:w="567" w:type="dxa"/>
            <w:vMerge w:val="restart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6" w:name="_Hlk219296618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00" w:type="dxa"/>
            <w:gridSpan w:val="2"/>
            <w:vMerge w:val="restart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реализации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 расходов, </w:t>
            </w:r>
            <w:proofErr w:type="spell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.р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уб</w:t>
            </w:r>
            <w:proofErr w:type="spell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8" w:type="dxa"/>
            <w:vMerge w:val="restart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AA2B29" w:rsidRPr="004A2AA9" w:rsidTr="00EB2D23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703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08" w:type="dxa"/>
            <w:vMerge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AA2B29" w:rsidRPr="004A2AA9" w:rsidTr="00EB2D23">
        <w:tc>
          <w:tcPr>
            <w:tcW w:w="16307" w:type="dxa"/>
            <w:gridSpan w:val="11"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«</w:t>
            </w:r>
            <w:r w:rsidRPr="00AA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 образовательных учреждений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A2B29" w:rsidRPr="004A2AA9" w:rsidTr="00EB2D23">
        <w:tc>
          <w:tcPr>
            <w:tcW w:w="567" w:type="dxa"/>
            <w:vMerge w:val="restart"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00" w:type="dxa"/>
            <w:gridSpan w:val="2"/>
            <w:vMerge w:val="restart"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54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Проведение ежегодных ремонтных работ, капитального ремонта, реконструкции отдельных помещений и сооружений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A2B29" w:rsidRPr="004A2AA9" w:rsidRDefault="00AA2B29" w:rsidP="00EB2D23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AA2B29" w:rsidRPr="004A2AA9" w:rsidRDefault="00AA2B29" w:rsidP="00EB2D23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AA2B29" w:rsidRPr="004A2AA9" w:rsidRDefault="00F954AF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F954AF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F954AF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A2B29" w:rsidRPr="004A2AA9" w:rsidRDefault="00F954AF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2408" w:type="dxa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AA2B29" w:rsidRPr="004A2AA9" w:rsidTr="00EB2D23">
        <w:tc>
          <w:tcPr>
            <w:tcW w:w="567" w:type="dxa"/>
            <w:vMerge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B29" w:rsidRPr="004A2AA9" w:rsidRDefault="00AA2B29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A2B29" w:rsidRPr="004A2AA9" w:rsidRDefault="00AA2B29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AA2B29" w:rsidRPr="004A2AA9" w:rsidTr="00EB2D23">
        <w:tc>
          <w:tcPr>
            <w:tcW w:w="567" w:type="dxa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AA2B29" w:rsidRPr="004A2AA9" w:rsidTr="00EB2D23">
        <w:tc>
          <w:tcPr>
            <w:tcW w:w="567" w:type="dxa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4A2AA9" w:rsidRDefault="00F954AF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F954AF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F954AF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A2B29" w:rsidRPr="004A2AA9" w:rsidRDefault="00F954AF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2408" w:type="dxa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AA2B29" w:rsidRPr="004A2AA9" w:rsidTr="00EB2D23">
        <w:tc>
          <w:tcPr>
            <w:tcW w:w="567" w:type="dxa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B29" w:rsidRPr="004A2AA9" w:rsidRDefault="00AA2B29" w:rsidP="00AA2B2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A2B29" w:rsidRPr="004A2AA9" w:rsidRDefault="00AA2B29" w:rsidP="00AA2B2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A2B29" w:rsidRPr="004A2AA9" w:rsidRDefault="00AA2B29" w:rsidP="00AA2B29">
            <w:pPr>
              <w:pStyle w:val="TableParagraph"/>
              <w:spacing w:line="273" w:lineRule="exact"/>
              <w:ind w:left="5" w:hanging="5"/>
              <w:jc w:val="left"/>
              <w:rPr>
                <w:b/>
                <w:sz w:val="20"/>
                <w:szCs w:val="20"/>
              </w:rPr>
            </w:pPr>
            <w:r w:rsidRPr="004A2AA9">
              <w:rPr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63435B" w:rsidRPr="004A2AA9" w:rsidTr="00EB2D23">
        <w:tc>
          <w:tcPr>
            <w:tcW w:w="567" w:type="dxa"/>
            <w:vMerge w:val="restart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Дошко</w:t>
            </w:r>
            <w:r w:rsidR="0009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льные образовательные учреждения</w:t>
            </w:r>
          </w:p>
        </w:tc>
        <w:tc>
          <w:tcPr>
            <w:tcW w:w="1559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1 000,00000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  <w:r w:rsidRPr="00634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1 000,00000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Всего, в том </w:t>
            </w:r>
            <w:r w:rsidRPr="00A772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63435B" w:rsidRPr="004A2AA9" w:rsidTr="00EB2D23">
        <w:tc>
          <w:tcPr>
            <w:tcW w:w="567" w:type="dxa"/>
            <w:vMerge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63435B" w:rsidRPr="004A2AA9" w:rsidTr="00EB2D23">
        <w:tc>
          <w:tcPr>
            <w:tcW w:w="567" w:type="dxa"/>
            <w:vMerge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  <w:r w:rsidRPr="00634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5A50D9" w:rsidRPr="004A2AA9" w:rsidTr="00EB2D23">
        <w:tc>
          <w:tcPr>
            <w:tcW w:w="567" w:type="dxa"/>
            <w:vMerge/>
            <w:shd w:val="clear" w:color="auto" w:fill="auto"/>
          </w:tcPr>
          <w:p w:rsidR="005A50D9" w:rsidRPr="00A77250" w:rsidRDefault="005A50D9" w:rsidP="005A50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5A50D9" w:rsidRPr="00A77250" w:rsidRDefault="005A50D9" w:rsidP="005A50D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A50D9" w:rsidRPr="00A77250" w:rsidRDefault="005A50D9" w:rsidP="005A50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1 000,00000</w:t>
            </w:r>
          </w:p>
        </w:tc>
        <w:tc>
          <w:tcPr>
            <w:tcW w:w="1701" w:type="dxa"/>
            <w:shd w:val="clear" w:color="auto" w:fill="auto"/>
          </w:tcPr>
          <w:p w:rsidR="005A50D9" w:rsidRPr="00A77250" w:rsidRDefault="005A50D9" w:rsidP="005A50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  <w:r w:rsidRPr="00634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,00000</w:t>
            </w:r>
          </w:p>
        </w:tc>
        <w:tc>
          <w:tcPr>
            <w:tcW w:w="1701" w:type="dxa"/>
            <w:shd w:val="clear" w:color="auto" w:fill="auto"/>
          </w:tcPr>
          <w:p w:rsidR="005A50D9" w:rsidRPr="00A77250" w:rsidRDefault="005A50D9" w:rsidP="005A50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5A50D9" w:rsidRPr="00A77250" w:rsidRDefault="005A50D9" w:rsidP="005A50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1 000,00000</w:t>
            </w:r>
          </w:p>
        </w:tc>
        <w:tc>
          <w:tcPr>
            <w:tcW w:w="2408" w:type="dxa"/>
          </w:tcPr>
          <w:p w:rsidR="005A50D9" w:rsidRPr="00A77250" w:rsidRDefault="005A50D9" w:rsidP="005A50D9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63435B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63435B" w:rsidRPr="004A2AA9" w:rsidTr="00EB2D23">
        <w:trPr>
          <w:trHeight w:val="160"/>
        </w:trPr>
        <w:tc>
          <w:tcPr>
            <w:tcW w:w="567" w:type="dxa"/>
            <w:shd w:val="clear" w:color="auto" w:fill="auto"/>
          </w:tcPr>
          <w:p w:rsidR="0063435B" w:rsidRPr="004A2AA9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63435B" w:rsidRPr="004A2AA9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Ремонт дошкольных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63435B" w:rsidRP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1 000,00000</w:t>
            </w:r>
          </w:p>
        </w:tc>
        <w:tc>
          <w:tcPr>
            <w:tcW w:w="1701" w:type="dxa"/>
            <w:shd w:val="clear" w:color="auto" w:fill="auto"/>
          </w:tcPr>
          <w:p w:rsidR="0063435B" w:rsidRP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1 000,00000</w:t>
            </w:r>
          </w:p>
        </w:tc>
        <w:tc>
          <w:tcPr>
            <w:tcW w:w="2408" w:type="dxa"/>
          </w:tcPr>
          <w:p w:rsidR="0063435B" w:rsidRP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ind w:right="131" w:firstLine="149"/>
              <w:jc w:val="right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63435B"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63435B" w:rsidRPr="004A2AA9" w:rsidTr="00EB2D23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  <w:t>Общеобразовательные учреждения</w:t>
            </w:r>
          </w:p>
        </w:tc>
        <w:tc>
          <w:tcPr>
            <w:tcW w:w="1559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800,00000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800,00000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Всего, в том </w:t>
            </w:r>
            <w:r w:rsidRPr="00A772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63435B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63435B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63435B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800,00000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A671E6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800,00000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63435B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63435B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63435B" w:rsidRPr="00A77250" w:rsidRDefault="0063435B" w:rsidP="006343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3435B" w:rsidRPr="004A2AA9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4A2AA9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63435B" w:rsidRPr="004A2AA9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63435B" w:rsidRPr="004A2AA9" w:rsidRDefault="0063435B" w:rsidP="006343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63435B" w:rsidRPr="00A77250" w:rsidRDefault="0063435B" w:rsidP="0063435B">
            <w:pPr>
              <w:suppressLineNumbers/>
              <w:suppressAutoHyphens/>
              <w:snapToGrid w:val="0"/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A671E6" w:rsidRPr="004A2AA9" w:rsidTr="00EB2D23">
        <w:trPr>
          <w:trHeight w:val="160"/>
        </w:trPr>
        <w:tc>
          <w:tcPr>
            <w:tcW w:w="567" w:type="dxa"/>
            <w:shd w:val="clear" w:color="auto" w:fill="auto"/>
          </w:tcPr>
          <w:p w:rsid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1.2.1.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A671E6" w:rsidRPr="00A77250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Р</w:t>
            </w:r>
            <w:r w:rsidRPr="00A77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емонт общеобразовательных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800,00000</w:t>
            </w:r>
          </w:p>
        </w:tc>
        <w:tc>
          <w:tcPr>
            <w:tcW w:w="1701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800,00000</w:t>
            </w:r>
          </w:p>
        </w:tc>
        <w:tc>
          <w:tcPr>
            <w:tcW w:w="2408" w:type="dxa"/>
          </w:tcPr>
          <w:p w:rsidR="00A671E6" w:rsidRPr="0063435B" w:rsidRDefault="00A671E6" w:rsidP="00A671E6">
            <w:pPr>
              <w:suppressLineNumbers/>
              <w:suppressAutoHyphens/>
              <w:snapToGrid w:val="0"/>
              <w:spacing w:after="0" w:line="240" w:lineRule="auto"/>
              <w:ind w:right="131" w:firstLine="149"/>
              <w:jc w:val="right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63435B"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A671E6" w:rsidRPr="004A2AA9" w:rsidTr="00EB2D23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A7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A671E6" w:rsidRPr="00A77250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  <w:t>У</w:t>
            </w:r>
            <w:r w:rsidRPr="00A772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  <w:t>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Всего, в том </w:t>
            </w:r>
            <w:r w:rsidRPr="00A772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A671E6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A671E6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A671E6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A671E6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A671E6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A671E6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A671E6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A671E6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671E6" w:rsidRPr="00A77250" w:rsidRDefault="00A671E6" w:rsidP="00A671E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7725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A671E6" w:rsidRPr="004A2AA9" w:rsidTr="00EB2D23">
        <w:trPr>
          <w:trHeight w:val="160"/>
        </w:trPr>
        <w:tc>
          <w:tcPr>
            <w:tcW w:w="567" w:type="dxa"/>
            <w:shd w:val="clear" w:color="auto" w:fill="auto"/>
          </w:tcPr>
          <w:p w:rsidR="00A671E6" w:rsidRPr="0063435B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43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1.3.1.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F954AF" w:rsidRPr="0063435B" w:rsidRDefault="00A671E6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  <w:r w:rsidRPr="00634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Ремонт 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A671E6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67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671E6" w:rsidRPr="0063435B" w:rsidRDefault="00A671E6" w:rsidP="00A671E6">
            <w:pPr>
              <w:suppressLineNumbers/>
              <w:suppressAutoHyphens/>
              <w:snapToGrid w:val="0"/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63435B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ГБ</w:t>
            </w:r>
          </w:p>
        </w:tc>
      </w:tr>
      <w:tr w:rsidR="00F954AF" w:rsidRPr="004A2AA9" w:rsidTr="00EB2D23">
        <w:tc>
          <w:tcPr>
            <w:tcW w:w="567" w:type="dxa"/>
            <w:vMerge w:val="restart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00" w:type="dxa"/>
            <w:gridSpan w:val="2"/>
            <w:vMerge w:val="restart"/>
            <w:shd w:val="clear" w:color="auto" w:fill="auto"/>
          </w:tcPr>
          <w:p w:rsidR="00F954AF" w:rsidRPr="00F954AF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Создание фонда учебников общеобразовательных учреждений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F954AF" w:rsidRPr="004A2AA9" w:rsidRDefault="00F954AF" w:rsidP="00F954AF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F954AF" w:rsidRPr="004A2AA9" w:rsidRDefault="00F954AF" w:rsidP="00F954AF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A671E6" w:rsidRPr="004A2AA9" w:rsidTr="00EB2D23">
        <w:tc>
          <w:tcPr>
            <w:tcW w:w="567" w:type="dxa"/>
            <w:vMerge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A671E6" w:rsidRPr="004A2AA9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71E6" w:rsidRPr="004A2AA9" w:rsidRDefault="00A671E6" w:rsidP="00A671E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A671E6" w:rsidRPr="004A2AA9" w:rsidRDefault="00A671E6" w:rsidP="00A671E6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54AF" w:rsidRPr="004A2AA9" w:rsidTr="00EB2D23">
        <w:tc>
          <w:tcPr>
            <w:tcW w:w="567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Приобретение учебников</w:t>
            </w: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F954AF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ГБ</w:t>
            </w:r>
          </w:p>
        </w:tc>
      </w:tr>
      <w:tr w:rsidR="00F954AF" w:rsidRPr="004A2AA9" w:rsidTr="00F954AF">
        <w:tc>
          <w:tcPr>
            <w:tcW w:w="567" w:type="dxa"/>
            <w:vMerge w:val="restart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80" w:type="dxa"/>
            <w:vMerge w:val="restart"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Модернизация материально-технической базы  образовательных учреждений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:rsidR="00F954AF" w:rsidRPr="004A2AA9" w:rsidRDefault="00F954AF" w:rsidP="00F954AF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F954AF" w:rsidRPr="004A2AA9" w:rsidRDefault="00F954AF" w:rsidP="00F954AF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ОУ</w:t>
            </w: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F954AF" w:rsidRPr="004A2AA9" w:rsidTr="00F954AF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F954AF" w:rsidRPr="004A2AA9" w:rsidTr="00F954AF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F954AF" w:rsidRPr="004A2AA9" w:rsidTr="00F954AF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F954AF" w:rsidRPr="004A2AA9" w:rsidTr="00F954AF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54AF" w:rsidRPr="004A2AA9" w:rsidTr="00EB2D23">
        <w:tc>
          <w:tcPr>
            <w:tcW w:w="567" w:type="dxa"/>
            <w:vMerge w:val="restart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164DB5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Модернизация материально-технической базы   </w:t>
            </w:r>
          </w:p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дошкольными образовательными учреждениям</w:t>
            </w:r>
            <w:proofErr w:type="gramStart"/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и(</w:t>
            </w:r>
            <w:proofErr w:type="gramEnd"/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сады)</w:t>
            </w: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54AF" w:rsidRPr="004A2AA9" w:rsidTr="00EB2D23">
        <w:tc>
          <w:tcPr>
            <w:tcW w:w="567" w:type="dxa"/>
            <w:vMerge w:val="restart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164DB5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Модернизация материально-технической базы  </w:t>
            </w:r>
          </w:p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общеобразовательными учреждениям</w:t>
            </w:r>
            <w:proofErr w:type="gramStart"/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и(</w:t>
            </w:r>
            <w:proofErr w:type="gramEnd"/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школы)</w:t>
            </w: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F954AF" w:rsidRDefault="00F954AF" w:rsidP="00F954AF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54AF" w:rsidRPr="004A2AA9" w:rsidTr="00EB2D23">
        <w:tc>
          <w:tcPr>
            <w:tcW w:w="567" w:type="dxa"/>
            <w:vMerge w:val="restart"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164DB5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Модернизация материально-технической базы </w:t>
            </w:r>
          </w:p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учреждением дополнительного образовани</w:t>
            </w:r>
            <w:proofErr w:type="gramStart"/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я(</w:t>
            </w:r>
            <w:proofErr w:type="gramEnd"/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ЦДТ)</w:t>
            </w: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4A2AA9" w:rsidRDefault="00F954AF" w:rsidP="00F954AF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F954AF" w:rsidRPr="004A2AA9" w:rsidTr="00EB2D23">
        <w:tc>
          <w:tcPr>
            <w:tcW w:w="567" w:type="dxa"/>
            <w:vMerge/>
            <w:shd w:val="clear" w:color="auto" w:fill="auto"/>
          </w:tcPr>
          <w:p w:rsidR="00F954AF" w:rsidRPr="004A2AA9" w:rsidRDefault="00F954AF" w:rsidP="00F954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54AF" w:rsidRPr="004A2AA9" w:rsidRDefault="00F954AF" w:rsidP="00F95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54AF" w:rsidRPr="00F954AF" w:rsidRDefault="00F954AF" w:rsidP="00F9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54AF" w:rsidRPr="00F954AF" w:rsidRDefault="00F954AF" w:rsidP="00F954AF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164DB5" w:rsidRPr="004A2AA9" w:rsidTr="00EB2D23">
        <w:tc>
          <w:tcPr>
            <w:tcW w:w="567" w:type="dxa"/>
            <w:vMerge w:val="restart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164DB5" w:rsidRPr="004A2AA9" w:rsidRDefault="00164DB5" w:rsidP="00164DB5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164DB5" w:rsidRPr="004A2AA9" w:rsidRDefault="00164DB5" w:rsidP="00164DB5">
            <w:pPr>
              <w:suppressAutoHyphens/>
              <w:snapToGrid w:val="0"/>
              <w:ind w:left="141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Подпрограмме </w:t>
            </w:r>
            <w:r w:rsidRPr="00AA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6. «Инфраструктура образовательных учреждений»</w:t>
            </w:r>
          </w:p>
        </w:tc>
        <w:tc>
          <w:tcPr>
            <w:tcW w:w="1559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2408" w:type="dxa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164DB5" w:rsidRPr="004A2AA9" w:rsidTr="00EB2D23">
        <w:tc>
          <w:tcPr>
            <w:tcW w:w="567" w:type="dxa"/>
            <w:vMerge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164DB5" w:rsidRPr="004A2AA9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164DB5" w:rsidRPr="004A2AA9" w:rsidTr="00EB2D23">
        <w:tc>
          <w:tcPr>
            <w:tcW w:w="567" w:type="dxa"/>
            <w:vMerge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164DB5" w:rsidRPr="004A2AA9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164DB5" w:rsidRPr="004A2AA9" w:rsidTr="00EB2D23">
        <w:tc>
          <w:tcPr>
            <w:tcW w:w="567" w:type="dxa"/>
            <w:vMerge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164DB5" w:rsidRPr="004A2AA9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1 800,00000</w:t>
            </w:r>
          </w:p>
        </w:tc>
        <w:tc>
          <w:tcPr>
            <w:tcW w:w="2408" w:type="dxa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164DB5" w:rsidRPr="004A2AA9" w:rsidTr="00EB2D23">
        <w:tc>
          <w:tcPr>
            <w:tcW w:w="567" w:type="dxa"/>
            <w:vMerge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164DB5" w:rsidRPr="004A2AA9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BB176B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BB176B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BB176B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164DB5" w:rsidRPr="00BB176B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bookmarkEnd w:id="6"/>
    </w:tbl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164DB5" w:rsidRDefault="00164DB5" w:rsidP="00346C89">
      <w:pPr>
        <w:pStyle w:val="TableParagraph"/>
        <w:spacing w:line="240" w:lineRule="auto"/>
        <w:jc w:val="left"/>
        <w:rPr>
          <w:b/>
          <w:sz w:val="24"/>
        </w:rPr>
        <w:sectPr w:rsidR="00164DB5" w:rsidSect="009756FE">
          <w:pgSz w:w="16840" w:h="11910" w:orient="landscape"/>
          <w:pgMar w:top="568" w:right="0" w:bottom="280" w:left="0" w:header="0" w:footer="0" w:gutter="0"/>
          <w:cols w:space="720"/>
        </w:sect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tbl>
      <w:tblPr>
        <w:tblpPr w:leftFromText="180" w:rightFromText="180" w:vertAnchor="text" w:horzAnchor="margin" w:tblpX="289" w:tblpY="181"/>
        <w:tblW w:w="1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80"/>
        <w:gridCol w:w="20"/>
        <w:gridCol w:w="700"/>
        <w:gridCol w:w="9"/>
        <w:gridCol w:w="1559"/>
        <w:gridCol w:w="1559"/>
        <w:gridCol w:w="1701"/>
        <w:gridCol w:w="1701"/>
        <w:gridCol w:w="1703"/>
        <w:gridCol w:w="2408"/>
      </w:tblGrid>
      <w:tr w:rsidR="00164DB5" w:rsidRPr="004A2AA9" w:rsidTr="00EB2D23">
        <w:tc>
          <w:tcPr>
            <w:tcW w:w="567" w:type="dxa"/>
            <w:vMerge w:val="restart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00" w:type="dxa"/>
            <w:gridSpan w:val="2"/>
            <w:vMerge w:val="restart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реализации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 расходов, </w:t>
            </w:r>
            <w:proofErr w:type="spell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</w:t>
            </w:r>
            <w:proofErr w:type="gramStart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.р</w:t>
            </w:r>
            <w:proofErr w:type="gram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уб</w:t>
            </w:r>
            <w:proofErr w:type="spellEnd"/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8" w:type="dxa"/>
            <w:vMerge w:val="restart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164DB5" w:rsidRPr="004A2AA9" w:rsidTr="00EB2D23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08" w:type="dxa"/>
            <w:vMerge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64DB5" w:rsidRPr="004A2AA9" w:rsidTr="00EB2D23">
        <w:tc>
          <w:tcPr>
            <w:tcW w:w="16307" w:type="dxa"/>
            <w:gridSpan w:val="11"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4DB5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«</w:t>
            </w:r>
            <w:r w:rsidRPr="00164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доступности и качества дошкольного, начального общего, основного общего, среднего общего и дополнительного образования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F1454" w:rsidRPr="004A2AA9" w:rsidRDefault="004F1454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4DB5" w:rsidRPr="004A2AA9" w:rsidTr="00EB2D23">
        <w:tc>
          <w:tcPr>
            <w:tcW w:w="567" w:type="dxa"/>
            <w:vMerge w:val="restart"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00" w:type="dxa"/>
            <w:gridSpan w:val="2"/>
            <w:vMerge w:val="restart"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54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4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Дошкольное образование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164DB5" w:rsidRPr="004A2AA9" w:rsidRDefault="00164DB5" w:rsidP="00EB2D23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164DB5" w:rsidRPr="004A2AA9" w:rsidRDefault="00164DB5" w:rsidP="00EB2D23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337 554,68500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270 474,38600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291 586,17700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899 615,24800</w:t>
            </w:r>
          </w:p>
        </w:tc>
        <w:tc>
          <w:tcPr>
            <w:tcW w:w="2408" w:type="dxa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391FD4" w:rsidRPr="004A2AA9" w:rsidTr="00EB2D23">
        <w:tc>
          <w:tcPr>
            <w:tcW w:w="567" w:type="dxa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5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5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5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164DB5" w:rsidRPr="004A2AA9" w:rsidTr="00EB2D23">
        <w:tc>
          <w:tcPr>
            <w:tcW w:w="567" w:type="dxa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277 095,00000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209 626,00000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209 626,00000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696 347,00000</w:t>
            </w:r>
          </w:p>
        </w:tc>
        <w:tc>
          <w:tcPr>
            <w:tcW w:w="2408" w:type="dxa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164DB5" w:rsidRPr="004A2AA9" w:rsidTr="00EB2D23">
        <w:tc>
          <w:tcPr>
            <w:tcW w:w="567" w:type="dxa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DB5" w:rsidRPr="004A2AA9" w:rsidRDefault="00164DB5" w:rsidP="00EB2D2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60 459,68500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60 848,38600</w:t>
            </w:r>
          </w:p>
        </w:tc>
        <w:tc>
          <w:tcPr>
            <w:tcW w:w="1701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81 960,17700</w:t>
            </w:r>
          </w:p>
        </w:tc>
        <w:tc>
          <w:tcPr>
            <w:tcW w:w="1703" w:type="dxa"/>
            <w:shd w:val="clear" w:color="auto" w:fill="auto"/>
          </w:tcPr>
          <w:p w:rsidR="00164DB5" w:rsidRPr="004A2AA9" w:rsidRDefault="00391FD4" w:rsidP="00EB2D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203 268,24800</w:t>
            </w:r>
          </w:p>
        </w:tc>
        <w:tc>
          <w:tcPr>
            <w:tcW w:w="2408" w:type="dxa"/>
          </w:tcPr>
          <w:p w:rsidR="00164DB5" w:rsidRPr="004A2AA9" w:rsidRDefault="00164DB5" w:rsidP="00EB2D23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391FD4" w:rsidRPr="004A2AA9" w:rsidTr="00EB2D23">
        <w:tc>
          <w:tcPr>
            <w:tcW w:w="567" w:type="dxa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0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0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0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0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391FD4" w:rsidRPr="004A2AA9" w:rsidRDefault="00391FD4" w:rsidP="00391FD4">
            <w:pPr>
              <w:pStyle w:val="TableParagraph"/>
              <w:spacing w:line="273" w:lineRule="exact"/>
              <w:ind w:left="5" w:hanging="5"/>
              <w:jc w:val="left"/>
              <w:rPr>
                <w:b/>
                <w:sz w:val="20"/>
                <w:szCs w:val="20"/>
              </w:rPr>
            </w:pPr>
            <w:r w:rsidRPr="004A2AA9">
              <w:rPr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164DB5" w:rsidRPr="004A2AA9" w:rsidTr="00EB2D23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164DB5" w:rsidRPr="004A2AA9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164DB5" w:rsidRPr="00164DB5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4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предоставления общедоступного  и бесплатного  дошкольного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269 403,68500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270 474,38600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291 586,17700</w:t>
            </w:r>
          </w:p>
        </w:tc>
        <w:tc>
          <w:tcPr>
            <w:tcW w:w="1703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831 464,24800</w:t>
            </w:r>
          </w:p>
        </w:tc>
        <w:tc>
          <w:tcPr>
            <w:tcW w:w="2408" w:type="dxa"/>
          </w:tcPr>
          <w:p w:rsidR="00164DB5" w:rsidRPr="00391FD4" w:rsidRDefault="00164DB5" w:rsidP="00391FD4">
            <w:pPr>
              <w:suppressLineNumbers/>
              <w:suppressAutoHyphens/>
              <w:snapToGrid w:val="0"/>
              <w:spacing w:after="0" w:line="240" w:lineRule="auto"/>
              <w:ind w:right="131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391FD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164DB5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164DB5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164DB5" w:rsidRPr="00164DB5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164DB5" w:rsidRPr="00391FD4" w:rsidRDefault="00164DB5" w:rsidP="00164DB5">
            <w:pPr>
              <w:suppressLineNumbers/>
              <w:suppressAutoHyphens/>
              <w:snapToGrid w:val="0"/>
              <w:spacing w:after="0" w:line="240" w:lineRule="auto"/>
              <w:ind w:right="131" w:firstLine="149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164DB5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164DB5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164DB5" w:rsidRPr="00164DB5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209 626,00000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209 626,00000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209 626,00000</w:t>
            </w:r>
          </w:p>
        </w:tc>
        <w:tc>
          <w:tcPr>
            <w:tcW w:w="1703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628 878,00000</w:t>
            </w:r>
          </w:p>
        </w:tc>
        <w:tc>
          <w:tcPr>
            <w:tcW w:w="2408" w:type="dxa"/>
          </w:tcPr>
          <w:p w:rsidR="00164DB5" w:rsidRPr="00391FD4" w:rsidRDefault="00164DB5" w:rsidP="00164DB5">
            <w:pPr>
              <w:suppressLineNumbers/>
              <w:suppressAutoHyphens/>
              <w:snapToGrid w:val="0"/>
              <w:spacing w:after="0" w:line="240" w:lineRule="auto"/>
              <w:ind w:right="131" w:firstLine="149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164DB5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164DB5" w:rsidRDefault="00164DB5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164DB5" w:rsidRPr="00164DB5" w:rsidRDefault="00164DB5" w:rsidP="00164DB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59 777,68500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60 848,38600</w:t>
            </w:r>
          </w:p>
        </w:tc>
        <w:tc>
          <w:tcPr>
            <w:tcW w:w="1701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81 960,17700</w:t>
            </w:r>
          </w:p>
        </w:tc>
        <w:tc>
          <w:tcPr>
            <w:tcW w:w="1703" w:type="dxa"/>
            <w:shd w:val="clear" w:color="auto" w:fill="auto"/>
          </w:tcPr>
          <w:p w:rsidR="00164DB5" w:rsidRPr="00391FD4" w:rsidRDefault="00391FD4" w:rsidP="00164D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202 586,24800</w:t>
            </w:r>
          </w:p>
        </w:tc>
        <w:tc>
          <w:tcPr>
            <w:tcW w:w="2408" w:type="dxa"/>
          </w:tcPr>
          <w:p w:rsidR="00164DB5" w:rsidRPr="00391FD4" w:rsidRDefault="00164DB5" w:rsidP="00164DB5">
            <w:pPr>
              <w:suppressLineNumbers/>
              <w:suppressAutoHyphens/>
              <w:snapToGrid w:val="0"/>
              <w:spacing w:after="0" w:line="240" w:lineRule="auto"/>
              <w:ind w:right="131" w:firstLine="149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391FD4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391FD4" w:rsidRPr="00164DB5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391FD4" w:rsidRPr="004A2AA9" w:rsidTr="00EB2D23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391FD4" w:rsidRPr="00164DB5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4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391FD4" w:rsidRPr="00164DB5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proofErr w:type="spellStart"/>
            <w:r w:rsidRPr="00164D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  <w:t>Софинансирование</w:t>
            </w:r>
            <w:proofErr w:type="spellEnd"/>
            <w:r w:rsidRPr="00164D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  <w:t xml:space="preserve"> части расходов на оплату труда работников муниципальных учреждений</w:t>
            </w:r>
          </w:p>
        </w:tc>
        <w:tc>
          <w:tcPr>
            <w:tcW w:w="1559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68 151,00000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B6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68 151,00000</w:t>
            </w:r>
          </w:p>
        </w:tc>
        <w:tc>
          <w:tcPr>
            <w:tcW w:w="2408" w:type="dxa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391FD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391FD4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391FD4" w:rsidRPr="00A77250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B6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391FD4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391FD4" w:rsidRPr="00A77250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67 469,00000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67 469,00000</w:t>
            </w:r>
          </w:p>
        </w:tc>
        <w:tc>
          <w:tcPr>
            <w:tcW w:w="2408" w:type="dxa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391FD4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391FD4" w:rsidRPr="00A77250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682,00000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682,00000</w:t>
            </w:r>
          </w:p>
        </w:tc>
        <w:tc>
          <w:tcPr>
            <w:tcW w:w="2408" w:type="dxa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ind w:firstLine="14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391FD4" w:rsidRPr="004A2AA9" w:rsidTr="00EB2D2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391FD4" w:rsidRPr="00A77250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391FD4" w:rsidRPr="00391FD4" w:rsidRDefault="00391FD4" w:rsidP="00391FD4">
            <w:pPr>
              <w:suppressLineNumbers/>
              <w:suppressAutoHyphens/>
              <w:snapToGrid w:val="0"/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91FD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391FD4" w:rsidRPr="004A2AA9" w:rsidTr="00EB2D23">
        <w:tc>
          <w:tcPr>
            <w:tcW w:w="567" w:type="dxa"/>
            <w:vMerge w:val="restart"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00" w:type="dxa"/>
            <w:gridSpan w:val="2"/>
            <w:vMerge w:val="restart"/>
            <w:shd w:val="clear" w:color="auto" w:fill="auto"/>
          </w:tcPr>
          <w:p w:rsidR="00391FD4" w:rsidRPr="00F954AF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Начальное общее, основное общее, среднее общее образование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391FD4" w:rsidRPr="004A2AA9" w:rsidRDefault="00391FD4" w:rsidP="00391FD4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391FD4" w:rsidRPr="004A2AA9" w:rsidRDefault="00391FD4" w:rsidP="00391FD4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391 850,29400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388 850,29400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388 850,29400</w:t>
            </w:r>
          </w:p>
        </w:tc>
        <w:tc>
          <w:tcPr>
            <w:tcW w:w="1703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1 169 550,88200</w:t>
            </w:r>
          </w:p>
        </w:tc>
        <w:tc>
          <w:tcPr>
            <w:tcW w:w="2408" w:type="dxa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391FD4" w:rsidRPr="004A2AA9" w:rsidTr="00EB2D23">
        <w:tc>
          <w:tcPr>
            <w:tcW w:w="567" w:type="dxa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3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113 700,00000</w:t>
            </w:r>
          </w:p>
        </w:tc>
        <w:tc>
          <w:tcPr>
            <w:tcW w:w="2408" w:type="dxa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391FD4" w:rsidRPr="004A2AA9" w:rsidTr="00EB2D23">
        <w:tc>
          <w:tcPr>
            <w:tcW w:w="567" w:type="dxa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329 198,00000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329 198,00000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329 198,00000</w:t>
            </w:r>
          </w:p>
        </w:tc>
        <w:tc>
          <w:tcPr>
            <w:tcW w:w="1703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987 594,00000</w:t>
            </w:r>
          </w:p>
        </w:tc>
        <w:tc>
          <w:tcPr>
            <w:tcW w:w="2408" w:type="dxa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391FD4" w:rsidRPr="004A2AA9" w:rsidTr="00EB2D23">
        <w:tc>
          <w:tcPr>
            <w:tcW w:w="567" w:type="dxa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widowControl w:val="0"/>
              <w:suppressAutoHyphens/>
              <w:autoSpaceDE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24 752,29400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21 752,29400</w:t>
            </w:r>
          </w:p>
        </w:tc>
        <w:tc>
          <w:tcPr>
            <w:tcW w:w="1701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21 752,29400</w:t>
            </w:r>
          </w:p>
        </w:tc>
        <w:tc>
          <w:tcPr>
            <w:tcW w:w="1703" w:type="dxa"/>
            <w:shd w:val="clear" w:color="auto" w:fill="auto"/>
          </w:tcPr>
          <w:p w:rsidR="00391FD4" w:rsidRPr="004A2AA9" w:rsidRDefault="004F1454" w:rsidP="00391F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68 256,88200</w:t>
            </w:r>
          </w:p>
        </w:tc>
        <w:tc>
          <w:tcPr>
            <w:tcW w:w="2408" w:type="dxa"/>
          </w:tcPr>
          <w:p w:rsidR="00391FD4" w:rsidRPr="004A2AA9" w:rsidRDefault="00391FD4" w:rsidP="00391FD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0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4F1454" w:rsidRPr="004A2AA9" w:rsidTr="00EB2D23">
        <w:tc>
          <w:tcPr>
            <w:tcW w:w="567" w:type="dxa"/>
            <w:vMerge w:val="restart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1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предоставления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59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353 950,29400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350 950,29400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350 950,29400</w:t>
            </w:r>
          </w:p>
        </w:tc>
        <w:tc>
          <w:tcPr>
            <w:tcW w:w="1703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1 055 850,88200</w:t>
            </w:r>
          </w:p>
        </w:tc>
        <w:tc>
          <w:tcPr>
            <w:tcW w:w="2408" w:type="dxa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391FD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329 198,00000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329 198,00000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329 198,00000</w:t>
            </w:r>
          </w:p>
        </w:tc>
        <w:tc>
          <w:tcPr>
            <w:tcW w:w="1703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987 594,00000</w:t>
            </w:r>
          </w:p>
        </w:tc>
        <w:tc>
          <w:tcPr>
            <w:tcW w:w="2408" w:type="dxa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24 752,29400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21 752,29400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21 752,29400</w:t>
            </w:r>
          </w:p>
        </w:tc>
        <w:tc>
          <w:tcPr>
            <w:tcW w:w="1703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68 256,88200</w:t>
            </w:r>
          </w:p>
        </w:tc>
        <w:tc>
          <w:tcPr>
            <w:tcW w:w="2408" w:type="dxa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hanging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1FD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4F1454" w:rsidRPr="004A2AA9" w:rsidTr="00EB2D23">
        <w:tc>
          <w:tcPr>
            <w:tcW w:w="567" w:type="dxa"/>
            <w:vMerge w:val="restart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3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113 700,00000</w:t>
            </w:r>
          </w:p>
        </w:tc>
        <w:tc>
          <w:tcPr>
            <w:tcW w:w="2408" w:type="dxa"/>
          </w:tcPr>
          <w:p w:rsidR="004F1454" w:rsidRPr="00391FD4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hanging="3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39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391FD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3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113 700,00000</w:t>
            </w:r>
          </w:p>
        </w:tc>
        <w:tc>
          <w:tcPr>
            <w:tcW w:w="2408" w:type="dxa"/>
          </w:tcPr>
          <w:p w:rsidR="004F1454" w:rsidRPr="00391FD4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firstLine="139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391FD4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firstLine="139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391FD4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firstLine="139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391FD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F954AF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391FD4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right="131" w:hanging="3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391FD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4F1454" w:rsidRPr="004A2AA9" w:rsidTr="00EB2D23">
        <w:tc>
          <w:tcPr>
            <w:tcW w:w="567" w:type="dxa"/>
            <w:vMerge w:val="restart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3</w:t>
            </w:r>
            <w:r w:rsidRPr="004A2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80" w:type="dxa"/>
            <w:vMerge w:val="restart"/>
            <w:shd w:val="clear" w:color="auto" w:fill="auto"/>
          </w:tcPr>
          <w:p w:rsidR="004F1454" w:rsidRPr="004F1454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Дополнительное образование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:rsidR="004F1454" w:rsidRPr="004A2AA9" w:rsidRDefault="004F1454" w:rsidP="004F1454">
            <w:pPr>
              <w:pStyle w:val="TableParagraph"/>
              <w:spacing w:line="273" w:lineRule="exact"/>
              <w:ind w:left="15" w:right="1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2"/>
                <w:sz w:val="24"/>
                <w:szCs w:val="24"/>
              </w:rPr>
              <w:t>2026-</w:t>
            </w:r>
          </w:p>
          <w:p w:rsidR="004F1454" w:rsidRPr="004A2AA9" w:rsidRDefault="004F1454" w:rsidP="004F1454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4A2AA9">
              <w:rPr>
                <w:b/>
                <w:spacing w:val="-4"/>
                <w:sz w:val="24"/>
                <w:szCs w:val="24"/>
              </w:rPr>
              <w:t>2028</w:t>
            </w:r>
          </w:p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образованию </w:t>
            </w: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49 339,58800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46 334,24800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49 334,24800</w:t>
            </w:r>
          </w:p>
        </w:tc>
        <w:tc>
          <w:tcPr>
            <w:tcW w:w="1703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145 008,08400</w:t>
            </w:r>
          </w:p>
        </w:tc>
        <w:tc>
          <w:tcPr>
            <w:tcW w:w="2408" w:type="dxa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49 339,58800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46 334,24800</w:t>
            </w:r>
          </w:p>
        </w:tc>
        <w:tc>
          <w:tcPr>
            <w:tcW w:w="1701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49 334,24800</w:t>
            </w:r>
          </w:p>
        </w:tc>
        <w:tc>
          <w:tcPr>
            <w:tcW w:w="1703" w:type="dxa"/>
            <w:shd w:val="clear" w:color="auto" w:fill="auto"/>
          </w:tcPr>
          <w:p w:rsidR="004F1454" w:rsidRPr="004F1454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145 008,08400</w:t>
            </w:r>
          </w:p>
        </w:tc>
        <w:tc>
          <w:tcPr>
            <w:tcW w:w="2408" w:type="dxa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4F1454" w:rsidRPr="004A2AA9" w:rsidTr="00EB2D23">
        <w:tc>
          <w:tcPr>
            <w:tcW w:w="567" w:type="dxa"/>
            <w:vMerge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4F1454" w:rsidRPr="004A2AA9" w:rsidRDefault="004F1454" w:rsidP="004F1454">
            <w:pPr>
              <w:widowControl w:val="0"/>
              <w:tabs>
                <w:tab w:val="left" w:pos="7801"/>
              </w:tabs>
              <w:suppressAutoHyphens/>
              <w:autoSpaceDE w:val="0"/>
              <w:snapToGrid w:val="0"/>
              <w:spacing w:after="0" w:line="240" w:lineRule="auto"/>
              <w:ind w:left="146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4F1454" w:rsidRPr="004A2AA9" w:rsidTr="00EB2D23">
        <w:tc>
          <w:tcPr>
            <w:tcW w:w="567" w:type="dxa"/>
            <w:vMerge w:val="restart"/>
            <w:shd w:val="clear" w:color="auto" w:fill="auto"/>
          </w:tcPr>
          <w:p w:rsidR="004F1454" w:rsidRPr="004A2AA9" w:rsidRDefault="004F1454" w:rsidP="004F14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4F1454" w:rsidRPr="004A2AA9" w:rsidRDefault="004F1454" w:rsidP="004F145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предоставления общедоступного и бесплатного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4F1454" w:rsidRPr="00F954AF" w:rsidRDefault="00F94C24" w:rsidP="004F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46 364,04500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F94C24" w:rsidP="004F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46 334,24800</w:t>
            </w:r>
          </w:p>
        </w:tc>
        <w:tc>
          <w:tcPr>
            <w:tcW w:w="1701" w:type="dxa"/>
            <w:shd w:val="clear" w:color="auto" w:fill="auto"/>
          </w:tcPr>
          <w:p w:rsidR="004F1454" w:rsidRPr="00F954AF" w:rsidRDefault="00F94C24" w:rsidP="004F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49 334,24800</w:t>
            </w:r>
          </w:p>
        </w:tc>
        <w:tc>
          <w:tcPr>
            <w:tcW w:w="1703" w:type="dxa"/>
            <w:shd w:val="clear" w:color="auto" w:fill="auto"/>
          </w:tcPr>
          <w:p w:rsidR="004F1454" w:rsidRPr="00F954AF" w:rsidRDefault="00F94C24" w:rsidP="004F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142 032,54100</w:t>
            </w:r>
          </w:p>
        </w:tc>
        <w:tc>
          <w:tcPr>
            <w:tcW w:w="2408" w:type="dxa"/>
          </w:tcPr>
          <w:p w:rsidR="004F1454" w:rsidRPr="004A2AA9" w:rsidRDefault="004F1454" w:rsidP="004F145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46 364,04500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46 334,24800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49 334,24800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142 032,54100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4C24" w:rsidRPr="004A2AA9" w:rsidTr="00EB2D23">
        <w:tc>
          <w:tcPr>
            <w:tcW w:w="567" w:type="dxa"/>
            <w:vMerge w:val="restart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F1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4F1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части расходов на оплату труда работников муниципальных учреждений</w:t>
            </w: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F954AF" w:rsidRDefault="00F94C24" w:rsidP="00F94C24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4C24" w:rsidRPr="004A2AA9" w:rsidTr="00EB2D23">
        <w:tc>
          <w:tcPr>
            <w:tcW w:w="567" w:type="dxa"/>
            <w:vMerge w:val="restart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5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государственного (муниципального) заказа на оказание государственных (муниципальных) услуг в социальной сфере</w:t>
            </w: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2 975,54300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2 975,54300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числе: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ФБ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4C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2 975,54300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2 975,54300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4A2AA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ГБ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F954AF" w:rsidRDefault="00F94C24" w:rsidP="00F9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F954AF" w:rsidRDefault="00F94C24" w:rsidP="00F94C24">
            <w:pPr>
              <w:spacing w:after="0" w:line="240" w:lineRule="auto"/>
              <w:ind w:left="5" w:firstLine="142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4C24" w:rsidRPr="004A2AA9" w:rsidTr="00EB2D23">
        <w:tc>
          <w:tcPr>
            <w:tcW w:w="567" w:type="dxa"/>
            <w:vMerge w:val="restart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668" w:type="dxa"/>
            <w:gridSpan w:val="5"/>
            <w:vMerge w:val="restart"/>
            <w:shd w:val="clear" w:color="auto" w:fill="auto"/>
          </w:tcPr>
          <w:p w:rsidR="00F94C24" w:rsidRDefault="00F94C24" w:rsidP="00F94C24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F94C24" w:rsidRPr="004A2AA9" w:rsidRDefault="00F94C24" w:rsidP="00F94C24">
            <w:pPr>
              <w:suppressAutoHyphens/>
              <w:snapToGri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Подпрограмме </w:t>
            </w:r>
            <w:r w:rsidRPr="00164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 «Обеспечение доступности и качества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778 744,56700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705 658,92800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729 770,71900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2 214 174,21400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37 900,00000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113 700,00000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606 293,00000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538 824,00000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538 824,00000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1 683 941,00000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F94C24" w:rsidRPr="004A2AA9" w:rsidTr="00EB2D23"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134 551,56700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128 934,92800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153 046,71900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416 533,21400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F94C24" w:rsidRPr="004A2AA9" w:rsidTr="00F94C24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8" w:type="dxa"/>
            <w:gridSpan w:val="5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BB176B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BB176B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94C24" w:rsidRPr="00BB176B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F94C24" w:rsidRPr="00BB176B" w:rsidRDefault="00F94C24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  <w:tr w:rsidR="00F94C24" w:rsidRPr="004A2AA9" w:rsidTr="00EB2D23">
        <w:trPr>
          <w:trHeight w:val="347"/>
        </w:trPr>
        <w:tc>
          <w:tcPr>
            <w:tcW w:w="16307" w:type="dxa"/>
            <w:gridSpan w:val="11"/>
            <w:shd w:val="clear" w:color="auto" w:fill="auto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</w:tr>
      <w:tr w:rsidR="00F94C24" w:rsidRPr="004A2AA9" w:rsidTr="00EB2D23">
        <w:trPr>
          <w:trHeight w:val="347"/>
        </w:trPr>
        <w:tc>
          <w:tcPr>
            <w:tcW w:w="7235" w:type="dxa"/>
            <w:gridSpan w:val="6"/>
            <w:vMerge w:val="restart"/>
            <w:shd w:val="clear" w:color="auto" w:fill="auto"/>
          </w:tcPr>
          <w:p w:rsidR="00F94C24" w:rsidRPr="00F94C24" w:rsidRDefault="00F94C24" w:rsidP="00860F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  <w:r w:rsidRPr="00F94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860F3D" w:rsidRDefault="00F94C24" w:rsidP="00860F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муниципальной программ</w:t>
            </w:r>
            <w:r w:rsidR="0086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</w:t>
            </w:r>
          </w:p>
          <w:p w:rsidR="00860F3D" w:rsidRDefault="00F94C24" w:rsidP="00860F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«Развитие образования в городе Заринске» </w:t>
            </w:r>
          </w:p>
          <w:p w:rsidR="00F94C24" w:rsidRPr="004A2AA9" w:rsidRDefault="00F94C24" w:rsidP="00860F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4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 2026-2028 годы</w:t>
            </w:r>
          </w:p>
        </w:tc>
        <w:tc>
          <w:tcPr>
            <w:tcW w:w="1559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846 331,60300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752 034,52500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774 723,71600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2 373 089,84400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</w:t>
            </w:r>
            <w:r w:rsidRPr="004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числе:</w:t>
            </w:r>
          </w:p>
        </w:tc>
      </w:tr>
      <w:tr w:rsidR="00F94C24" w:rsidRPr="004A2AA9" w:rsidTr="00EB2D23">
        <w:trPr>
          <w:trHeight w:val="347"/>
        </w:trPr>
        <w:tc>
          <w:tcPr>
            <w:tcW w:w="7235" w:type="dxa"/>
            <w:gridSpan w:val="6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69 883,89029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68 771,42057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67 363,04657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206 018,35743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ФБ</w:t>
            </w:r>
          </w:p>
        </w:tc>
      </w:tr>
      <w:tr w:rsidR="00F94C24" w:rsidRPr="004A2AA9" w:rsidTr="00EB2D23">
        <w:trPr>
          <w:trHeight w:val="347"/>
        </w:trPr>
        <w:tc>
          <w:tcPr>
            <w:tcW w:w="7235" w:type="dxa"/>
            <w:gridSpan w:val="6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630 924,70971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554 233,47943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554 219,25343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1 739 377,44257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КБ</w:t>
            </w:r>
          </w:p>
        </w:tc>
      </w:tr>
      <w:tr w:rsidR="00F94C24" w:rsidRPr="004A2AA9" w:rsidTr="00EB2D23">
        <w:trPr>
          <w:trHeight w:val="347"/>
        </w:trPr>
        <w:tc>
          <w:tcPr>
            <w:tcW w:w="7235" w:type="dxa"/>
            <w:gridSpan w:val="6"/>
            <w:vMerge/>
            <w:shd w:val="clear" w:color="auto" w:fill="auto"/>
          </w:tcPr>
          <w:p w:rsidR="00F94C24" w:rsidRPr="004A2AA9" w:rsidRDefault="00F94C24" w:rsidP="00F94C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145 523,00300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129 029,62500</w:t>
            </w:r>
          </w:p>
        </w:tc>
        <w:tc>
          <w:tcPr>
            <w:tcW w:w="1701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153 141,41600</w:t>
            </w:r>
          </w:p>
        </w:tc>
        <w:tc>
          <w:tcPr>
            <w:tcW w:w="1703" w:type="dxa"/>
            <w:shd w:val="clear" w:color="auto" w:fill="auto"/>
          </w:tcPr>
          <w:p w:rsidR="00F94C24" w:rsidRPr="004A2AA9" w:rsidRDefault="00860F3D" w:rsidP="00F94C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427 694,04400</w:t>
            </w:r>
          </w:p>
        </w:tc>
        <w:tc>
          <w:tcPr>
            <w:tcW w:w="2408" w:type="dxa"/>
          </w:tcPr>
          <w:p w:rsidR="00F94C24" w:rsidRPr="004A2AA9" w:rsidRDefault="00F94C24" w:rsidP="00F94C24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ГБ</w:t>
            </w:r>
          </w:p>
        </w:tc>
      </w:tr>
      <w:tr w:rsidR="00860F3D" w:rsidRPr="004A2AA9" w:rsidTr="00EB2D23">
        <w:trPr>
          <w:trHeight w:val="347"/>
        </w:trPr>
        <w:tc>
          <w:tcPr>
            <w:tcW w:w="7235" w:type="dxa"/>
            <w:gridSpan w:val="6"/>
            <w:vMerge/>
            <w:shd w:val="clear" w:color="auto" w:fill="auto"/>
          </w:tcPr>
          <w:p w:rsidR="00860F3D" w:rsidRPr="004A2AA9" w:rsidRDefault="00860F3D" w:rsidP="00860F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860F3D" w:rsidRPr="004A2AA9" w:rsidRDefault="00860F3D" w:rsidP="00860F3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860F3D" w:rsidRPr="004A2AA9" w:rsidRDefault="00860F3D" w:rsidP="00860F3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860F3D" w:rsidRPr="004A2AA9" w:rsidRDefault="00860F3D" w:rsidP="00860F3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1703" w:type="dxa"/>
            <w:shd w:val="clear" w:color="auto" w:fill="auto"/>
          </w:tcPr>
          <w:p w:rsidR="00860F3D" w:rsidRPr="004A2AA9" w:rsidRDefault="00860F3D" w:rsidP="00860F3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0,00000</w:t>
            </w:r>
          </w:p>
        </w:tc>
        <w:tc>
          <w:tcPr>
            <w:tcW w:w="2408" w:type="dxa"/>
          </w:tcPr>
          <w:p w:rsidR="00860F3D" w:rsidRPr="004A2AA9" w:rsidRDefault="00860F3D" w:rsidP="00860F3D">
            <w:pPr>
              <w:suppressLineNumbers/>
              <w:suppressAutoHyphens/>
              <w:snapToGri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A2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внебюджетные источники</w:t>
            </w:r>
          </w:p>
        </w:tc>
      </w:tr>
    </w:tbl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346C89">
      <w:pPr>
        <w:pStyle w:val="TableParagraph"/>
        <w:spacing w:line="240" w:lineRule="auto"/>
        <w:jc w:val="left"/>
        <w:rPr>
          <w:b/>
          <w:sz w:val="24"/>
        </w:rPr>
      </w:pPr>
    </w:p>
    <w:p w:rsidR="008F730A" w:rsidRDefault="008F730A" w:rsidP="008F730A">
      <w:pPr>
        <w:pStyle w:val="TableParagraph"/>
        <w:spacing w:line="240" w:lineRule="auto"/>
        <w:ind w:left="0"/>
        <w:jc w:val="left"/>
        <w:rPr>
          <w:b/>
          <w:sz w:val="24"/>
        </w:rPr>
        <w:sectPr w:rsidR="008F730A" w:rsidSect="009756FE">
          <w:pgSz w:w="16840" w:h="11910" w:orient="landscape"/>
          <w:pgMar w:top="568" w:right="0" w:bottom="280" w:left="0" w:header="0" w:footer="0" w:gutter="0"/>
          <w:cols w:space="720"/>
        </w:sectPr>
      </w:pPr>
    </w:p>
    <w:p w:rsidR="00704727" w:rsidRDefault="00704727" w:rsidP="00704727">
      <w:pPr>
        <w:pStyle w:val="a3"/>
        <w:spacing w:before="68"/>
        <w:ind w:left="5953" w:firstLine="0"/>
        <w:jc w:val="left"/>
      </w:pPr>
      <w:r>
        <w:lastRenderedPageBreak/>
        <w:t>Приложение№</w:t>
      </w:r>
      <w:r>
        <w:rPr>
          <w:spacing w:val="-10"/>
        </w:rPr>
        <w:t>3</w:t>
      </w:r>
    </w:p>
    <w:p w:rsidR="00704727" w:rsidRDefault="00704727" w:rsidP="00704727">
      <w:pPr>
        <w:pStyle w:val="a3"/>
        <w:ind w:left="5953" w:firstLine="0"/>
        <w:jc w:val="left"/>
      </w:pPr>
      <w:r>
        <w:t>к муниципальной</w:t>
      </w:r>
      <w:r w:rsidR="00C90DCA">
        <w:t xml:space="preserve"> </w:t>
      </w:r>
      <w:r>
        <w:rPr>
          <w:spacing w:val="-2"/>
        </w:rPr>
        <w:t>программе</w:t>
      </w:r>
    </w:p>
    <w:p w:rsidR="00704727" w:rsidRDefault="00704727" w:rsidP="00704727">
      <w:pPr>
        <w:pStyle w:val="a3"/>
        <w:ind w:left="6013" w:right="650" w:hanging="60"/>
        <w:jc w:val="left"/>
      </w:pPr>
      <w:r>
        <w:t>«Развитие образования в городе Заринске» на 2026-2028 годы</w:t>
      </w:r>
    </w:p>
    <w:p w:rsidR="00704727" w:rsidRDefault="00704727" w:rsidP="00704727">
      <w:pPr>
        <w:pStyle w:val="a3"/>
        <w:tabs>
          <w:tab w:val="left" w:pos="7856"/>
          <w:tab w:val="left" w:pos="9176"/>
        </w:tabs>
        <w:spacing w:before="3"/>
        <w:ind w:left="5953" w:firstLine="0"/>
        <w:jc w:val="lef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40576" w:rsidRDefault="00A40576" w:rsidP="00704727">
      <w:pPr>
        <w:pStyle w:val="a3"/>
        <w:spacing w:before="260"/>
        <w:ind w:left="3" w:right="121" w:firstLine="0"/>
        <w:jc w:val="center"/>
      </w:pPr>
    </w:p>
    <w:p w:rsidR="00704727" w:rsidRPr="00704727" w:rsidRDefault="00704727" w:rsidP="00704727">
      <w:pPr>
        <w:pStyle w:val="a3"/>
        <w:spacing w:before="260"/>
        <w:ind w:left="3" w:right="121" w:firstLine="0"/>
        <w:jc w:val="center"/>
      </w:pPr>
      <w:r w:rsidRPr="00704727">
        <w:t xml:space="preserve">ОБЪЕМ ФИНАНСОВЫХ </w:t>
      </w:r>
      <w:r w:rsidRPr="00704727">
        <w:rPr>
          <w:spacing w:val="-2"/>
        </w:rPr>
        <w:t>РЕСУРСОВ,</w:t>
      </w:r>
    </w:p>
    <w:p w:rsidR="00704727" w:rsidRPr="00704727" w:rsidRDefault="00704727" w:rsidP="00704727">
      <w:pPr>
        <w:pStyle w:val="a3"/>
        <w:spacing w:before="21"/>
        <w:ind w:left="0" w:right="121" w:firstLine="0"/>
        <w:jc w:val="center"/>
      </w:pPr>
      <w:proofErr w:type="gramStart"/>
      <w:r w:rsidRPr="00704727">
        <w:t>НЕОБХОДИМЫХ</w:t>
      </w:r>
      <w:proofErr w:type="gramEnd"/>
      <w:r w:rsidRPr="00704727">
        <w:t xml:space="preserve"> ДЛЯ РЕАЛИЗАЦИИ МУНИЦИПАЛЬНОЙ </w:t>
      </w:r>
      <w:r w:rsidRPr="00704727">
        <w:rPr>
          <w:spacing w:val="-2"/>
        </w:rPr>
        <w:t>ПРОГРАММЫ</w:t>
      </w:r>
    </w:p>
    <w:p w:rsidR="00704727" w:rsidRPr="00A40576" w:rsidRDefault="00704727" w:rsidP="00A40576">
      <w:pPr>
        <w:spacing w:before="16"/>
        <w:ind w:left="6" w:right="121"/>
        <w:jc w:val="center"/>
        <w:rPr>
          <w:rFonts w:ascii="Times New Roman" w:hAnsi="Times New Roman" w:cs="Times New Roman"/>
        </w:rPr>
      </w:pPr>
      <w:r w:rsidRPr="00704727">
        <w:rPr>
          <w:rFonts w:ascii="Times New Roman" w:hAnsi="Times New Roman" w:cs="Times New Roman"/>
          <w:sz w:val="24"/>
        </w:rPr>
        <w:t xml:space="preserve">«РАЗВИТИЕ ОБРАЗОВАНИЯ В ГОРОДЕ ЗАРИНСКЕ» </w:t>
      </w:r>
      <w:r w:rsidRPr="00704727">
        <w:rPr>
          <w:rFonts w:ascii="Times New Roman" w:hAnsi="Times New Roman" w:cs="Times New Roman"/>
        </w:rPr>
        <w:t>НА</w:t>
      </w:r>
      <w:r w:rsidRPr="00704727">
        <w:rPr>
          <w:rFonts w:ascii="Times New Roman" w:hAnsi="Times New Roman" w:cs="Times New Roman"/>
          <w:sz w:val="28"/>
        </w:rPr>
        <w:t>2026-2028</w:t>
      </w:r>
      <w:r w:rsidRPr="00704727">
        <w:rPr>
          <w:rFonts w:ascii="Times New Roman" w:hAnsi="Times New Roman" w:cs="Times New Roman"/>
          <w:spacing w:val="-4"/>
        </w:rPr>
        <w:t>ГОДЫ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6"/>
        <w:gridCol w:w="1560"/>
        <w:gridCol w:w="1560"/>
        <w:gridCol w:w="1561"/>
        <w:gridCol w:w="1714"/>
      </w:tblGrid>
      <w:tr w:rsidR="00704727" w:rsidTr="00704727">
        <w:trPr>
          <w:trHeight w:val="282"/>
        </w:trPr>
        <w:tc>
          <w:tcPr>
            <w:tcW w:w="538" w:type="dxa"/>
            <w:vMerge w:val="restart"/>
          </w:tcPr>
          <w:p w:rsidR="00704727" w:rsidRDefault="00704727" w:rsidP="00704727">
            <w:pPr>
              <w:pStyle w:val="TableParagraph"/>
              <w:spacing w:before="18" w:line="266" w:lineRule="exact"/>
              <w:ind w:left="105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826" w:type="dxa"/>
            <w:vMerge w:val="restart"/>
          </w:tcPr>
          <w:p w:rsidR="00704727" w:rsidRDefault="00704727" w:rsidP="00860F3D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 w:rsidR="00C90DC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подпрограмм</w:t>
            </w:r>
            <w:proofErr w:type="spellEnd"/>
          </w:p>
        </w:tc>
        <w:tc>
          <w:tcPr>
            <w:tcW w:w="6395" w:type="dxa"/>
            <w:gridSpan w:val="4"/>
          </w:tcPr>
          <w:p w:rsidR="00704727" w:rsidRDefault="00704727" w:rsidP="00704727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  <w:r w:rsidR="00C90DC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затрат</w:t>
            </w:r>
            <w:proofErr w:type="spellEnd"/>
            <w:r w:rsidR="00C90DC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C90DC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годам</w:t>
            </w:r>
            <w:proofErr w:type="spellEnd"/>
          </w:p>
        </w:tc>
      </w:tr>
      <w:tr w:rsidR="00704727" w:rsidTr="0070472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704727" w:rsidRDefault="00704727" w:rsidP="00704727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704727" w:rsidRDefault="00704727" w:rsidP="007047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04727" w:rsidRPr="00704727" w:rsidRDefault="00704727" w:rsidP="00704727">
            <w:pPr>
              <w:pStyle w:val="TableParagraph"/>
              <w:spacing w:line="258" w:lineRule="exact"/>
              <w:ind w:left="32"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2026</w:t>
            </w:r>
          </w:p>
        </w:tc>
        <w:tc>
          <w:tcPr>
            <w:tcW w:w="1560" w:type="dxa"/>
          </w:tcPr>
          <w:p w:rsidR="00704727" w:rsidRPr="00704727" w:rsidRDefault="00704727" w:rsidP="00704727">
            <w:pPr>
              <w:pStyle w:val="TableParagraph"/>
              <w:spacing w:line="258" w:lineRule="exact"/>
              <w:ind w:left="32" w:right="81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7</w:t>
            </w:r>
          </w:p>
        </w:tc>
        <w:tc>
          <w:tcPr>
            <w:tcW w:w="1561" w:type="dxa"/>
          </w:tcPr>
          <w:p w:rsidR="00704727" w:rsidRPr="00704727" w:rsidRDefault="00704727" w:rsidP="00704727">
            <w:pPr>
              <w:pStyle w:val="TableParagraph"/>
              <w:spacing w:line="258" w:lineRule="exact"/>
              <w:ind w:left="32" w:right="81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8</w:t>
            </w:r>
          </w:p>
        </w:tc>
        <w:tc>
          <w:tcPr>
            <w:tcW w:w="1714" w:type="dxa"/>
          </w:tcPr>
          <w:p w:rsidR="00704727" w:rsidRDefault="00704727" w:rsidP="00704727">
            <w:pPr>
              <w:pStyle w:val="TableParagraph"/>
              <w:spacing w:line="258" w:lineRule="exact"/>
              <w:ind w:left="66" w:righ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</w:tr>
      <w:tr w:rsidR="00704727" w:rsidTr="00704727">
        <w:trPr>
          <w:trHeight w:val="273"/>
        </w:trPr>
        <w:tc>
          <w:tcPr>
            <w:tcW w:w="538" w:type="dxa"/>
          </w:tcPr>
          <w:p w:rsidR="00704727" w:rsidRDefault="00704727" w:rsidP="00704727">
            <w:pPr>
              <w:pStyle w:val="TableParagraph"/>
              <w:spacing w:line="253" w:lineRule="exact"/>
              <w:ind w:left="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221" w:type="dxa"/>
            <w:gridSpan w:val="5"/>
          </w:tcPr>
          <w:p w:rsidR="00704727" w:rsidRDefault="00704727" w:rsidP="00704727">
            <w:pPr>
              <w:pStyle w:val="TableParagraph"/>
              <w:spacing w:line="253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Подпрограмма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Современная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школа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637DCA" w:rsidTr="00704727">
        <w:trPr>
          <w:trHeight w:val="277"/>
        </w:trPr>
        <w:tc>
          <w:tcPr>
            <w:tcW w:w="538" w:type="dxa"/>
            <w:vMerge w:val="restart"/>
          </w:tcPr>
          <w:p w:rsidR="00637DCA" w:rsidRDefault="00637DCA" w:rsidP="00637DC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826" w:type="dxa"/>
          </w:tcPr>
          <w:p w:rsidR="00637DCA" w:rsidRDefault="00637DCA" w:rsidP="00637DCA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,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числе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60" w:type="dxa"/>
          </w:tcPr>
          <w:p w:rsidR="00637DCA" w:rsidRDefault="00637DCA" w:rsidP="00637DCA">
            <w:pPr>
              <w:pStyle w:val="TableParagraph"/>
              <w:spacing w:line="275" w:lineRule="exact"/>
              <w:ind w:left="1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993,81000</w:t>
            </w:r>
          </w:p>
        </w:tc>
        <w:tc>
          <w:tcPr>
            <w:tcW w:w="1560" w:type="dxa"/>
          </w:tcPr>
          <w:p w:rsidR="00637DCA" w:rsidRPr="00860F3D" w:rsidRDefault="00637DCA" w:rsidP="00637DCA">
            <w:pPr>
              <w:pStyle w:val="TableParagraph"/>
              <w:spacing w:line="275" w:lineRule="exact"/>
              <w:ind w:left="20" w:right="2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>0,000</w:t>
            </w:r>
            <w:r w:rsidR="00860F3D">
              <w:rPr>
                <w:b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1" w:type="dxa"/>
          </w:tcPr>
          <w:p w:rsidR="00637DCA" w:rsidRPr="00860F3D" w:rsidRDefault="00637DCA" w:rsidP="00637DCA">
            <w:pPr>
              <w:pStyle w:val="TableParagraph"/>
              <w:spacing w:line="275" w:lineRule="exact"/>
              <w:ind w:left="23" w:right="2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>0,000</w:t>
            </w:r>
            <w:r w:rsidR="00860F3D">
              <w:rPr>
                <w:b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714" w:type="dxa"/>
          </w:tcPr>
          <w:p w:rsidR="00637DCA" w:rsidRDefault="00637DCA" w:rsidP="00637DCA">
            <w:pPr>
              <w:pStyle w:val="TableParagraph"/>
              <w:spacing w:line="275" w:lineRule="exact"/>
              <w:ind w:left="25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993,81000</w:t>
            </w:r>
          </w:p>
        </w:tc>
      </w:tr>
      <w:tr w:rsidR="00637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637DCA" w:rsidRDefault="00637DCA" w:rsidP="00637DCA">
            <w:pPr>
              <w:rPr>
                <w:sz w:val="2"/>
                <w:szCs w:val="2"/>
              </w:rPr>
            </w:pPr>
            <w:bookmarkStart w:id="7" w:name="_Hlk219299703"/>
          </w:p>
        </w:tc>
        <w:tc>
          <w:tcPr>
            <w:tcW w:w="3826" w:type="dxa"/>
          </w:tcPr>
          <w:p w:rsidR="00637DCA" w:rsidRDefault="00C90DCA" w:rsidP="00637DCA">
            <w:pPr>
              <w:pStyle w:val="TableParagraph"/>
              <w:spacing w:line="25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637DCA"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637DCA"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637DCA"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18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0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20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1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23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714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25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</w:tr>
      <w:tr w:rsidR="00637DCA" w:rsidTr="0070472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637DCA" w:rsidRDefault="00637DCA" w:rsidP="00637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37DCA" w:rsidRDefault="00C90DCA" w:rsidP="00637DCA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637DCA"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637DCA">
              <w:rPr>
                <w:sz w:val="24"/>
              </w:rPr>
              <w:t>краевого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637DCA"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18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0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20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1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23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714" w:type="dxa"/>
          </w:tcPr>
          <w:p w:rsidR="00637DCA" w:rsidRPr="00A40576" w:rsidRDefault="00637DCA" w:rsidP="00637DCA">
            <w:pPr>
              <w:pStyle w:val="TableParagraph"/>
              <w:spacing w:line="263" w:lineRule="exact"/>
              <w:ind w:left="25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</w:tr>
      <w:tr w:rsidR="00637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637DCA" w:rsidRDefault="00637DCA" w:rsidP="00637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37DCA" w:rsidRDefault="00C90DCA" w:rsidP="00637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637DCA"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637DCA"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637DCA"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637DCA" w:rsidRPr="00A40576" w:rsidRDefault="00637DCA" w:rsidP="00637DCA">
            <w:pPr>
              <w:pStyle w:val="TableParagraph"/>
              <w:spacing w:line="275" w:lineRule="exact"/>
              <w:ind w:left="18" w:right="2"/>
              <w:rPr>
                <w:bCs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993,81000</w:t>
            </w:r>
          </w:p>
        </w:tc>
        <w:tc>
          <w:tcPr>
            <w:tcW w:w="1560" w:type="dxa"/>
          </w:tcPr>
          <w:p w:rsidR="00637DCA" w:rsidRPr="00A40576" w:rsidRDefault="00637DCA" w:rsidP="00637DCA">
            <w:pPr>
              <w:pStyle w:val="TableParagraph"/>
              <w:spacing w:line="275" w:lineRule="exact"/>
              <w:ind w:left="20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1" w:type="dxa"/>
          </w:tcPr>
          <w:p w:rsidR="00637DCA" w:rsidRPr="00A40576" w:rsidRDefault="00637DCA" w:rsidP="00637DCA">
            <w:pPr>
              <w:pStyle w:val="TableParagraph"/>
              <w:spacing w:line="275" w:lineRule="exact"/>
              <w:ind w:left="23" w:right="2"/>
              <w:rPr>
                <w:bCs/>
                <w:sz w:val="24"/>
                <w:lang w:val="ru-RU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="00860F3D"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714" w:type="dxa"/>
          </w:tcPr>
          <w:p w:rsidR="00860F3D" w:rsidRPr="00A40576" w:rsidRDefault="00637DCA" w:rsidP="00860F3D">
            <w:pPr>
              <w:pStyle w:val="TableParagraph"/>
              <w:spacing w:line="275" w:lineRule="exact"/>
              <w:ind w:left="25" w:right="2"/>
              <w:rPr>
                <w:bCs/>
                <w:spacing w:val="-2"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993,81000</w:t>
            </w:r>
          </w:p>
        </w:tc>
      </w:tr>
      <w:tr w:rsidR="00860F3D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860F3D" w:rsidRDefault="00860F3D" w:rsidP="00860F3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860F3D" w:rsidRDefault="00C90DCA" w:rsidP="00860F3D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860F3D"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60F3D">
              <w:rPr>
                <w:sz w:val="24"/>
              </w:rPr>
              <w:t>внебюджетных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60F3D"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860F3D" w:rsidRPr="00A40576" w:rsidRDefault="00860F3D" w:rsidP="00860F3D">
            <w:pPr>
              <w:pStyle w:val="TableParagraph"/>
              <w:spacing w:line="275" w:lineRule="exact"/>
              <w:ind w:left="18" w:right="2"/>
              <w:rPr>
                <w:bCs/>
                <w:spacing w:val="-2"/>
                <w:sz w:val="24"/>
              </w:rPr>
            </w:pPr>
            <w:r w:rsidRPr="00A40576">
              <w:rPr>
                <w:bCs/>
                <w:spacing w:val="-2"/>
                <w:sz w:val="24"/>
                <w:lang w:val="ru-RU"/>
              </w:rPr>
              <w:t>0,00000</w:t>
            </w:r>
          </w:p>
        </w:tc>
        <w:tc>
          <w:tcPr>
            <w:tcW w:w="1560" w:type="dxa"/>
          </w:tcPr>
          <w:p w:rsidR="00860F3D" w:rsidRPr="00A40576" w:rsidRDefault="00860F3D" w:rsidP="00860F3D">
            <w:pPr>
              <w:pStyle w:val="TableParagraph"/>
              <w:spacing w:line="275" w:lineRule="exact"/>
              <w:ind w:left="20" w:right="2"/>
              <w:rPr>
                <w:bCs/>
                <w:spacing w:val="-2"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1" w:type="dxa"/>
          </w:tcPr>
          <w:p w:rsidR="00860F3D" w:rsidRPr="00A40576" w:rsidRDefault="00860F3D" w:rsidP="00860F3D">
            <w:pPr>
              <w:pStyle w:val="TableParagraph"/>
              <w:spacing w:line="275" w:lineRule="exact"/>
              <w:ind w:left="23" w:right="2"/>
              <w:rPr>
                <w:bCs/>
                <w:spacing w:val="-2"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  <w:tc>
          <w:tcPr>
            <w:tcW w:w="1714" w:type="dxa"/>
          </w:tcPr>
          <w:p w:rsidR="00860F3D" w:rsidRPr="00A40576" w:rsidRDefault="00860F3D" w:rsidP="00860F3D">
            <w:pPr>
              <w:pStyle w:val="TableParagraph"/>
              <w:spacing w:line="275" w:lineRule="exact"/>
              <w:ind w:left="25" w:right="2"/>
              <w:rPr>
                <w:bCs/>
                <w:spacing w:val="-2"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  <w:r w:rsidRPr="00A40576">
              <w:rPr>
                <w:bCs/>
                <w:spacing w:val="-2"/>
                <w:sz w:val="24"/>
                <w:lang w:val="ru-RU"/>
              </w:rPr>
              <w:t>00</w:t>
            </w:r>
          </w:p>
        </w:tc>
      </w:tr>
      <w:bookmarkEnd w:id="7"/>
      <w:tr w:rsidR="00C53E62" w:rsidTr="00704727">
        <w:trPr>
          <w:trHeight w:val="278"/>
        </w:trPr>
        <w:tc>
          <w:tcPr>
            <w:tcW w:w="10759" w:type="dxa"/>
            <w:gridSpan w:val="6"/>
          </w:tcPr>
          <w:p w:rsidR="00C53E62" w:rsidRDefault="00C53E62" w:rsidP="0070472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C53E62" w:rsidTr="00704727">
        <w:trPr>
          <w:trHeight w:val="270"/>
        </w:trPr>
        <w:tc>
          <w:tcPr>
            <w:tcW w:w="538" w:type="dxa"/>
          </w:tcPr>
          <w:p w:rsidR="00C53E62" w:rsidRDefault="00C53E62" w:rsidP="00704727">
            <w:pPr>
              <w:pStyle w:val="TableParagraph"/>
              <w:spacing w:line="251" w:lineRule="exact"/>
              <w:ind w:left="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221" w:type="dxa"/>
            <w:gridSpan w:val="5"/>
          </w:tcPr>
          <w:p w:rsidR="00C53E62" w:rsidRDefault="00C53E62" w:rsidP="00704727">
            <w:pPr>
              <w:pStyle w:val="TableParagraph"/>
              <w:spacing w:line="251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Подпрограмма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2</w:t>
            </w:r>
            <w:proofErr w:type="gramStart"/>
            <w:r>
              <w:rPr>
                <w:b/>
                <w:sz w:val="24"/>
              </w:rPr>
              <w:t>.«</w:t>
            </w:r>
            <w:proofErr w:type="gramEnd"/>
            <w:r>
              <w:rPr>
                <w:b/>
                <w:sz w:val="24"/>
              </w:rPr>
              <w:t>Успех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каждого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ребенка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C90DCA" w:rsidTr="00704727">
        <w:trPr>
          <w:trHeight w:val="277"/>
        </w:trPr>
        <w:tc>
          <w:tcPr>
            <w:tcW w:w="538" w:type="dxa"/>
            <w:vMerge w:val="restart"/>
          </w:tcPr>
          <w:p w:rsidR="00C90DCA" w:rsidRDefault="00C90DCA" w:rsidP="00C90DC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числе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60" w:type="dxa"/>
          </w:tcPr>
          <w:p w:rsidR="00C90DCA" w:rsidRPr="00B4397A" w:rsidRDefault="00C90DCA" w:rsidP="00C90DCA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2374,93000</w:t>
            </w:r>
          </w:p>
        </w:tc>
        <w:tc>
          <w:tcPr>
            <w:tcW w:w="1560" w:type="dxa"/>
          </w:tcPr>
          <w:p w:rsidR="00C90DCA" w:rsidRPr="00B4397A" w:rsidRDefault="00C90DCA" w:rsidP="00C90DCA">
            <w:pPr>
              <w:pStyle w:val="TableParagraph"/>
              <w:spacing w:line="272" w:lineRule="exact"/>
              <w:ind w:left="13" w:right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2177,60000</w:t>
            </w:r>
          </w:p>
        </w:tc>
        <w:tc>
          <w:tcPr>
            <w:tcW w:w="1561" w:type="dxa"/>
          </w:tcPr>
          <w:p w:rsidR="00C90DCA" w:rsidRPr="00B4397A" w:rsidRDefault="00C90DCA" w:rsidP="00C90DCA">
            <w:pPr>
              <w:pStyle w:val="TableParagraph"/>
              <w:spacing w:line="272" w:lineRule="exact"/>
              <w:ind w:left="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2196,80000</w:t>
            </w:r>
          </w:p>
        </w:tc>
        <w:tc>
          <w:tcPr>
            <w:tcW w:w="1714" w:type="dxa"/>
          </w:tcPr>
          <w:p w:rsidR="00C90DCA" w:rsidRPr="00B4397A" w:rsidRDefault="00C90DCA" w:rsidP="00C90DCA">
            <w:pPr>
              <w:pStyle w:val="TableParagraph"/>
              <w:spacing w:line="272" w:lineRule="exact"/>
              <w:ind w:left="14" w:right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6749,33000</w:t>
            </w:r>
          </w:p>
        </w:tc>
      </w:tr>
      <w:tr w:rsidR="00C90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</w:rPr>
              <w:t>2128,26</w:t>
            </w:r>
            <w:r w:rsidRPr="00A40576">
              <w:rPr>
                <w:bCs/>
                <w:sz w:val="24"/>
                <w:lang w:val="ru-RU"/>
              </w:rPr>
              <w:t>303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ind w:left="13" w:right="1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</w:rPr>
              <w:t>2162,11</w:t>
            </w:r>
            <w:r w:rsidRPr="00A40576">
              <w:rPr>
                <w:bCs/>
                <w:sz w:val="24"/>
                <w:lang w:val="ru-RU"/>
              </w:rPr>
              <w:t>361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ind w:left="13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</w:rPr>
              <w:t>2181,12</w:t>
            </w:r>
            <w:r w:rsidRPr="00A40576">
              <w:rPr>
                <w:bCs/>
                <w:sz w:val="24"/>
                <w:lang w:val="ru-RU"/>
              </w:rPr>
              <w:t>144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ind w:left="14" w:right="1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</w:rPr>
              <w:t>6471,</w:t>
            </w:r>
            <w:r w:rsidRPr="00A40576">
              <w:rPr>
                <w:bCs/>
                <w:sz w:val="24"/>
                <w:lang w:val="ru-RU"/>
              </w:rPr>
              <w:t>49808</w:t>
            </w:r>
          </w:p>
        </w:tc>
      </w:tr>
      <w:tr w:rsidR="00C90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rPr>
                <w:bCs/>
                <w:sz w:val="24"/>
              </w:rPr>
            </w:pPr>
            <w:r w:rsidRPr="00A40576">
              <w:rPr>
                <w:bCs/>
                <w:sz w:val="24"/>
                <w:lang w:val="ru-RU"/>
              </w:rPr>
              <w:t>15,13697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ind w:left="13" w:right="1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  <w:lang w:val="ru-RU"/>
              </w:rPr>
              <w:t>15,48639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ind w:left="13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  <w:lang w:val="ru-RU"/>
              </w:rPr>
              <w:t>15,67856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before="1" w:line="264" w:lineRule="exact"/>
              <w:ind w:left="14" w:right="1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  <w:lang w:val="ru-RU"/>
              </w:rPr>
              <w:t>46,30192</w:t>
            </w:r>
          </w:p>
        </w:tc>
      </w:tr>
      <w:tr w:rsidR="00C90DCA" w:rsidTr="0070472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70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2</w:t>
            </w:r>
            <w:r w:rsidRPr="00A40576">
              <w:rPr>
                <w:bCs/>
                <w:sz w:val="24"/>
                <w:lang w:val="ru-RU"/>
              </w:rPr>
              <w:t>3</w:t>
            </w:r>
            <w:r w:rsidRPr="00A40576">
              <w:rPr>
                <w:bCs/>
                <w:sz w:val="24"/>
              </w:rPr>
              <w:t>1,</w:t>
            </w:r>
            <w:r w:rsidRPr="00A40576">
              <w:rPr>
                <w:bCs/>
                <w:sz w:val="24"/>
                <w:lang w:val="ru-RU"/>
              </w:rPr>
              <w:t>53</w:t>
            </w:r>
            <w:r w:rsidRPr="00A40576">
              <w:rPr>
                <w:bCs/>
                <w:sz w:val="24"/>
              </w:rPr>
              <w:t>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70" w:lineRule="exact"/>
              <w:ind w:right="3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  <w:lang w:val="ru-RU"/>
              </w:rPr>
              <w:t>0,000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line="270" w:lineRule="exact"/>
              <w:ind w:left="13" w:right="3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  <w:lang w:val="ru-RU"/>
              </w:rPr>
              <w:t>0,000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line="270" w:lineRule="exact"/>
              <w:ind w:left="14" w:right="4"/>
              <w:rPr>
                <w:bCs/>
                <w:sz w:val="24"/>
                <w:lang w:val="ru-RU"/>
              </w:rPr>
            </w:pPr>
            <w:r w:rsidRPr="00A40576">
              <w:rPr>
                <w:bCs/>
                <w:sz w:val="24"/>
                <w:lang w:val="ru-RU"/>
              </w:rPr>
              <w:t>231,53000</w:t>
            </w:r>
          </w:p>
        </w:tc>
      </w:tr>
      <w:tr w:rsidR="00C90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внебюджетных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75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75" w:lineRule="exact"/>
              <w:ind w:right="3"/>
              <w:rPr>
                <w:bCs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line="275" w:lineRule="exact"/>
              <w:ind w:left="13" w:right="3"/>
              <w:rPr>
                <w:bCs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line="275" w:lineRule="exact"/>
              <w:ind w:left="14" w:right="4"/>
              <w:rPr>
                <w:bCs/>
                <w:sz w:val="24"/>
              </w:rPr>
            </w:pPr>
            <w:r w:rsidRPr="00A40576">
              <w:rPr>
                <w:bCs/>
                <w:spacing w:val="-2"/>
                <w:sz w:val="24"/>
              </w:rPr>
              <w:t>0,000</w:t>
            </w:r>
          </w:p>
        </w:tc>
      </w:tr>
      <w:tr w:rsidR="00460FEE" w:rsidTr="00704727">
        <w:trPr>
          <w:trHeight w:val="277"/>
        </w:trPr>
        <w:tc>
          <w:tcPr>
            <w:tcW w:w="10759" w:type="dxa"/>
            <w:gridSpan w:val="6"/>
          </w:tcPr>
          <w:p w:rsidR="00460FEE" w:rsidRDefault="00460FEE" w:rsidP="0070472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60FEE" w:rsidTr="00704727">
        <w:trPr>
          <w:trHeight w:val="273"/>
        </w:trPr>
        <w:tc>
          <w:tcPr>
            <w:tcW w:w="538" w:type="dxa"/>
          </w:tcPr>
          <w:p w:rsidR="00460FEE" w:rsidRDefault="00460FEE" w:rsidP="00704727">
            <w:pPr>
              <w:pStyle w:val="TableParagraph"/>
              <w:spacing w:line="253" w:lineRule="exact"/>
              <w:ind w:left="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221" w:type="dxa"/>
            <w:gridSpan w:val="5"/>
          </w:tcPr>
          <w:p w:rsidR="00460FEE" w:rsidRDefault="00460FEE" w:rsidP="00704727">
            <w:pPr>
              <w:pStyle w:val="TableParagraph"/>
              <w:spacing w:line="253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Подпрограмма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3</w:t>
            </w:r>
            <w:proofErr w:type="gramStart"/>
            <w:r>
              <w:rPr>
                <w:b/>
                <w:sz w:val="24"/>
              </w:rPr>
              <w:t>.«</w:t>
            </w:r>
            <w:proofErr w:type="gramEnd"/>
            <w:r>
              <w:rPr>
                <w:b/>
                <w:sz w:val="24"/>
              </w:rPr>
              <w:t>Учитель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будущего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C90DCA" w:rsidTr="00704727">
        <w:trPr>
          <w:trHeight w:val="277"/>
        </w:trPr>
        <w:tc>
          <w:tcPr>
            <w:tcW w:w="538" w:type="dxa"/>
            <w:vMerge w:val="restart"/>
          </w:tcPr>
          <w:p w:rsidR="00C90DCA" w:rsidRDefault="00C90DCA" w:rsidP="00C90DC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числе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60" w:type="dxa"/>
          </w:tcPr>
          <w:p w:rsidR="00C90DCA" w:rsidRDefault="00C90DCA" w:rsidP="00C90DCA">
            <w:pPr>
              <w:pStyle w:val="TableParagraph"/>
              <w:spacing w:line="241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168,76200</w:t>
            </w:r>
          </w:p>
        </w:tc>
        <w:tc>
          <w:tcPr>
            <w:tcW w:w="1560" w:type="dxa"/>
          </w:tcPr>
          <w:p w:rsidR="00C90DCA" w:rsidRDefault="00C90DCA" w:rsidP="00C90DCA">
            <w:pPr>
              <w:pStyle w:val="TableParagraph"/>
              <w:spacing w:line="241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0,00000</w:t>
            </w:r>
          </w:p>
        </w:tc>
        <w:tc>
          <w:tcPr>
            <w:tcW w:w="1561" w:type="dxa"/>
          </w:tcPr>
          <w:p w:rsidR="00C90DCA" w:rsidRDefault="00C90DCA" w:rsidP="00C90DCA">
            <w:pPr>
              <w:pStyle w:val="TableParagraph"/>
              <w:spacing w:line="241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0,00000</w:t>
            </w:r>
          </w:p>
        </w:tc>
        <w:tc>
          <w:tcPr>
            <w:tcW w:w="1714" w:type="dxa"/>
          </w:tcPr>
          <w:p w:rsidR="00C90DCA" w:rsidRDefault="00C90DCA" w:rsidP="00C90DCA">
            <w:pPr>
              <w:pStyle w:val="TableParagraph"/>
              <w:spacing w:line="241" w:lineRule="exact"/>
              <w:ind w:left="14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168,76200</w:t>
            </w:r>
          </w:p>
        </w:tc>
      </w:tr>
      <w:tr w:rsidR="00C90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left="14" w:right="8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</w:tr>
      <w:tr w:rsidR="00C90DCA" w:rsidTr="0070472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left="14" w:right="8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</w:tr>
      <w:tr w:rsidR="00C90DCA" w:rsidTr="0070472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168,76200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left="14" w:right="1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168,76200</w:t>
            </w:r>
          </w:p>
        </w:tc>
      </w:tr>
      <w:tr w:rsidR="00C90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внебюджетных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right="2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pStyle w:val="TableParagraph"/>
              <w:spacing w:line="241" w:lineRule="exact"/>
              <w:ind w:left="14" w:right="8"/>
              <w:rPr>
                <w:bCs/>
                <w:sz w:val="24"/>
              </w:rPr>
            </w:pPr>
            <w:r w:rsidRPr="00A40576">
              <w:rPr>
                <w:bCs/>
                <w:sz w:val="24"/>
              </w:rPr>
              <w:t>0,00000</w:t>
            </w:r>
          </w:p>
        </w:tc>
      </w:tr>
      <w:tr w:rsidR="00460FEE" w:rsidTr="00704727">
        <w:trPr>
          <w:trHeight w:val="277"/>
        </w:trPr>
        <w:tc>
          <w:tcPr>
            <w:tcW w:w="10759" w:type="dxa"/>
            <w:gridSpan w:val="6"/>
          </w:tcPr>
          <w:p w:rsidR="00460FEE" w:rsidRDefault="00460FEE" w:rsidP="0070472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60FEE" w:rsidTr="00704727">
        <w:trPr>
          <w:trHeight w:val="273"/>
        </w:trPr>
        <w:tc>
          <w:tcPr>
            <w:tcW w:w="538" w:type="dxa"/>
          </w:tcPr>
          <w:p w:rsidR="00460FEE" w:rsidRDefault="00460FEE" w:rsidP="00704727">
            <w:pPr>
              <w:pStyle w:val="TableParagraph"/>
              <w:spacing w:line="253" w:lineRule="exact"/>
              <w:ind w:left="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221" w:type="dxa"/>
            <w:gridSpan w:val="5"/>
          </w:tcPr>
          <w:p w:rsidR="00460FEE" w:rsidRPr="00C53E62" w:rsidRDefault="00460FEE" w:rsidP="00704727">
            <w:pPr>
              <w:pStyle w:val="TableParagraph"/>
              <w:spacing w:line="253" w:lineRule="exact"/>
              <w:ind w:left="9"/>
              <w:jc w:val="left"/>
              <w:rPr>
                <w:b/>
                <w:sz w:val="24"/>
                <w:lang w:val="ru-RU"/>
              </w:rPr>
            </w:pPr>
            <w:r w:rsidRPr="00C53E62">
              <w:rPr>
                <w:b/>
                <w:sz w:val="24"/>
                <w:lang w:val="ru-RU"/>
              </w:rPr>
              <w:t>Подпрограмма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C53E62">
              <w:rPr>
                <w:b/>
                <w:sz w:val="24"/>
                <w:lang w:val="ru-RU"/>
              </w:rPr>
              <w:t>4.«Поддержка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53E62">
              <w:rPr>
                <w:b/>
                <w:sz w:val="24"/>
                <w:lang w:val="ru-RU"/>
              </w:rPr>
              <w:t>семей</w:t>
            </w:r>
            <w:proofErr w:type="gramStart"/>
            <w:r w:rsidRPr="00C53E62">
              <w:rPr>
                <w:b/>
                <w:sz w:val="24"/>
                <w:lang w:val="ru-RU"/>
              </w:rPr>
              <w:t>,и</w:t>
            </w:r>
            <w:proofErr w:type="gramEnd"/>
            <w:r w:rsidRPr="00C53E62">
              <w:rPr>
                <w:b/>
                <w:sz w:val="24"/>
                <w:lang w:val="ru-RU"/>
              </w:rPr>
              <w:t>меющих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r w:rsidRPr="00C53E62">
              <w:rPr>
                <w:b/>
                <w:spacing w:val="-2"/>
                <w:sz w:val="24"/>
                <w:lang w:val="ru-RU"/>
              </w:rPr>
              <w:t>детей»</w:t>
            </w:r>
          </w:p>
        </w:tc>
      </w:tr>
      <w:tr w:rsidR="00C90DCA" w:rsidTr="00704727">
        <w:trPr>
          <w:trHeight w:val="277"/>
        </w:trPr>
        <w:tc>
          <w:tcPr>
            <w:tcW w:w="538" w:type="dxa"/>
            <w:vMerge w:val="restart"/>
          </w:tcPr>
          <w:p w:rsidR="00C90DCA" w:rsidRPr="00C53E62" w:rsidRDefault="00C90DCA" w:rsidP="00C90DCA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числе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48175,49400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44197,99700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42756,19700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135129,68800</w:t>
            </w:r>
          </w:p>
        </w:tc>
      </w:tr>
      <w:tr w:rsidR="00C90DCA" w:rsidTr="00637DCA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bCs/>
                <w:sz w:val="24"/>
                <w:szCs w:val="24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29855,62726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bCs/>
                <w:sz w:val="24"/>
                <w:szCs w:val="24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28709,30696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bCs/>
                <w:sz w:val="24"/>
                <w:szCs w:val="24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27281,92513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bCs/>
                <w:sz w:val="24"/>
                <w:szCs w:val="24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85846,85935</w:t>
            </w:r>
          </w:p>
        </w:tc>
      </w:tr>
      <w:tr w:rsidR="00C90DCA" w:rsidTr="00637DCA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0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15405,57274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bCs/>
                <w:sz w:val="24"/>
                <w:szCs w:val="24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15393,99304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bCs/>
                <w:sz w:val="24"/>
                <w:szCs w:val="24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15379,57487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bCs/>
                <w:sz w:val="24"/>
                <w:szCs w:val="24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46179,14065</w:t>
            </w:r>
          </w:p>
        </w:tc>
      </w:tr>
      <w:tr w:rsidR="00C90DCA" w:rsidTr="00637DCA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2914,29400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94,69700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94,69700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05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3103,68800</w:t>
            </w:r>
          </w:p>
        </w:tc>
      </w:tr>
      <w:tr w:rsidR="00C90DCA" w:rsidTr="0070472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внебюджетных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460FEE" w:rsidTr="00704727">
        <w:trPr>
          <w:trHeight w:val="278"/>
        </w:trPr>
        <w:tc>
          <w:tcPr>
            <w:tcW w:w="10759" w:type="dxa"/>
            <w:gridSpan w:val="6"/>
          </w:tcPr>
          <w:p w:rsidR="00460FEE" w:rsidRDefault="00460FEE" w:rsidP="0070472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60FEE" w:rsidTr="00704727">
        <w:trPr>
          <w:trHeight w:val="551"/>
        </w:trPr>
        <w:tc>
          <w:tcPr>
            <w:tcW w:w="538" w:type="dxa"/>
          </w:tcPr>
          <w:p w:rsidR="00460FEE" w:rsidRDefault="00460FEE" w:rsidP="00704727">
            <w:pPr>
              <w:pStyle w:val="TableParagraph"/>
              <w:spacing w:line="273" w:lineRule="exact"/>
              <w:ind w:left="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0221" w:type="dxa"/>
            <w:gridSpan w:val="5"/>
          </w:tcPr>
          <w:p w:rsidR="00A40576" w:rsidRDefault="00460FEE" w:rsidP="00704727">
            <w:pPr>
              <w:pStyle w:val="TableParagraph"/>
              <w:spacing w:line="273" w:lineRule="exact"/>
              <w:ind w:left="9"/>
              <w:jc w:val="left"/>
              <w:rPr>
                <w:b/>
                <w:sz w:val="24"/>
                <w:lang w:val="ru-RU"/>
              </w:rPr>
            </w:pPr>
            <w:r w:rsidRPr="00460FEE">
              <w:rPr>
                <w:b/>
                <w:sz w:val="24"/>
                <w:lang w:val="ru-RU"/>
              </w:rPr>
              <w:t>Подпрограмма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460FEE">
              <w:rPr>
                <w:b/>
                <w:sz w:val="24"/>
                <w:lang w:val="ru-RU"/>
              </w:rPr>
              <w:t>5.«Комплексная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460FEE">
              <w:rPr>
                <w:b/>
                <w:sz w:val="24"/>
                <w:lang w:val="ru-RU"/>
              </w:rPr>
              <w:t>безопасность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460FEE">
              <w:rPr>
                <w:b/>
                <w:sz w:val="24"/>
                <w:lang w:val="ru-RU"/>
              </w:rPr>
              <w:t>образовательных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460FEE">
              <w:rPr>
                <w:b/>
                <w:sz w:val="24"/>
                <w:lang w:val="ru-RU"/>
              </w:rPr>
              <w:t>учреждений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460FEE">
              <w:rPr>
                <w:b/>
                <w:sz w:val="24"/>
                <w:lang w:val="ru-RU"/>
              </w:rPr>
              <w:t>и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460FEE">
              <w:rPr>
                <w:b/>
                <w:sz w:val="24"/>
                <w:lang w:val="ru-RU"/>
              </w:rPr>
              <w:t>охрана</w:t>
            </w:r>
          </w:p>
          <w:p w:rsidR="00460FEE" w:rsidRPr="00460FEE" w:rsidRDefault="00460FEE" w:rsidP="00A40576">
            <w:pPr>
              <w:pStyle w:val="TableParagraph"/>
              <w:spacing w:line="273" w:lineRule="exact"/>
              <w:ind w:left="9"/>
              <w:jc w:val="left"/>
              <w:rPr>
                <w:b/>
                <w:sz w:val="24"/>
                <w:lang w:val="ru-RU"/>
              </w:rPr>
            </w:pPr>
            <w:r w:rsidRPr="00460FEE">
              <w:rPr>
                <w:b/>
                <w:spacing w:val="-4"/>
                <w:sz w:val="24"/>
                <w:lang w:val="ru-RU"/>
              </w:rPr>
              <w:t>здо</w:t>
            </w:r>
            <w:r w:rsidRPr="00460FEE">
              <w:rPr>
                <w:b/>
                <w:sz w:val="24"/>
                <w:lang w:val="ru-RU"/>
              </w:rPr>
              <w:t>ровья</w:t>
            </w:r>
            <w:r w:rsidRPr="00460FEE">
              <w:rPr>
                <w:b/>
                <w:spacing w:val="-2"/>
                <w:sz w:val="24"/>
                <w:lang w:val="ru-RU"/>
              </w:rPr>
              <w:t xml:space="preserve"> детей»</w:t>
            </w:r>
          </w:p>
        </w:tc>
      </w:tr>
      <w:tr w:rsidR="00C90DCA" w:rsidTr="0000242B">
        <w:trPr>
          <w:trHeight w:val="273"/>
        </w:trPr>
        <w:tc>
          <w:tcPr>
            <w:tcW w:w="538" w:type="dxa"/>
            <w:vMerge w:val="restart"/>
          </w:tcPr>
          <w:p w:rsidR="00C90DCA" w:rsidRPr="00460FEE" w:rsidRDefault="00C90DCA" w:rsidP="00C90DCA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числе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60" w:type="dxa"/>
            <w:vAlign w:val="bottom"/>
          </w:tcPr>
          <w:p w:rsidR="00C90DCA" w:rsidRPr="002829F2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14074,04000</w:t>
            </w:r>
          </w:p>
        </w:tc>
        <w:tc>
          <w:tcPr>
            <w:tcW w:w="1560" w:type="dxa"/>
            <w:vAlign w:val="bottom"/>
          </w:tcPr>
          <w:p w:rsidR="00C90DCA" w:rsidRPr="002829F2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561" w:type="dxa"/>
            <w:vAlign w:val="bottom"/>
          </w:tcPr>
          <w:p w:rsidR="00C90DCA" w:rsidRPr="002829F2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714" w:type="dxa"/>
            <w:vAlign w:val="bottom"/>
          </w:tcPr>
          <w:p w:rsidR="00C90DCA" w:rsidRPr="002829F2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14074,04000</w:t>
            </w:r>
          </w:p>
        </w:tc>
      </w:tr>
      <w:tr w:rsidR="00C90DCA" w:rsidTr="0070472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C90DCA" w:rsidTr="0070472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9211,00000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9211,00000</w:t>
            </w:r>
          </w:p>
        </w:tc>
      </w:tr>
      <w:tr w:rsidR="00C90DCA" w:rsidTr="0000242B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  <w:vAlign w:val="bottom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5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4863,04000</w:t>
            </w:r>
          </w:p>
        </w:tc>
        <w:tc>
          <w:tcPr>
            <w:tcW w:w="1560" w:type="dxa"/>
            <w:vAlign w:val="bottom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5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561" w:type="dxa"/>
            <w:vAlign w:val="bottom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5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714" w:type="dxa"/>
            <w:vAlign w:val="bottom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5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4863,04000</w:t>
            </w:r>
          </w:p>
        </w:tc>
      </w:tr>
      <w:tr w:rsidR="00C90DCA" w:rsidTr="0070472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внебюджетных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E869A7" w:rsidTr="00704727">
        <w:trPr>
          <w:trHeight w:val="273"/>
        </w:trPr>
        <w:tc>
          <w:tcPr>
            <w:tcW w:w="10759" w:type="dxa"/>
            <w:gridSpan w:val="6"/>
          </w:tcPr>
          <w:p w:rsidR="00E869A7" w:rsidRDefault="00E869A7" w:rsidP="0070472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E869A7" w:rsidTr="00704727">
        <w:trPr>
          <w:trHeight w:val="277"/>
        </w:trPr>
        <w:tc>
          <w:tcPr>
            <w:tcW w:w="538" w:type="dxa"/>
          </w:tcPr>
          <w:p w:rsidR="00E869A7" w:rsidRDefault="00E869A7" w:rsidP="00704727">
            <w:pPr>
              <w:pStyle w:val="TableParagraph"/>
              <w:spacing w:line="258" w:lineRule="exact"/>
              <w:ind w:left="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0221" w:type="dxa"/>
            <w:gridSpan w:val="5"/>
          </w:tcPr>
          <w:p w:rsidR="00E869A7" w:rsidRDefault="00E869A7" w:rsidP="00704727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Подпрограмма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6</w:t>
            </w:r>
            <w:proofErr w:type="gramStart"/>
            <w:r>
              <w:rPr>
                <w:b/>
                <w:sz w:val="24"/>
              </w:rPr>
              <w:t>.«</w:t>
            </w:r>
            <w:proofErr w:type="gramEnd"/>
            <w:r>
              <w:rPr>
                <w:b/>
                <w:sz w:val="24"/>
              </w:rPr>
              <w:t>Инфраструктура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образовательных</w:t>
            </w:r>
            <w:proofErr w:type="spellEnd"/>
            <w:r w:rsidR="00C90D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учреждений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C90DCA" w:rsidTr="00637DCA">
        <w:trPr>
          <w:trHeight w:val="273"/>
        </w:trPr>
        <w:tc>
          <w:tcPr>
            <w:tcW w:w="538" w:type="dxa"/>
            <w:vMerge w:val="restart"/>
          </w:tcPr>
          <w:p w:rsidR="00C90DCA" w:rsidRDefault="00C90DCA" w:rsidP="00C90DC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числе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60" w:type="dxa"/>
          </w:tcPr>
          <w:p w:rsidR="00C90DCA" w:rsidRPr="00DD091B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1800,00000</w:t>
            </w:r>
          </w:p>
        </w:tc>
        <w:tc>
          <w:tcPr>
            <w:tcW w:w="1560" w:type="dxa"/>
          </w:tcPr>
          <w:p w:rsidR="00C90DCA" w:rsidRPr="007129E5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7129E5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4D3453" w:rsidRDefault="00C90DCA" w:rsidP="00C90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1800,00000</w:t>
            </w:r>
          </w:p>
        </w:tc>
      </w:tr>
      <w:tr w:rsidR="00C90DCA" w:rsidTr="0070472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C90DCA" w:rsidTr="0070472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C90DCA" w:rsidTr="00637DCA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1800,00000</w:t>
            </w:r>
          </w:p>
        </w:tc>
      </w:tr>
      <w:tr w:rsidR="00C90DCA" w:rsidTr="00704727">
        <w:trPr>
          <w:trHeight w:val="287"/>
        </w:trPr>
        <w:tc>
          <w:tcPr>
            <w:tcW w:w="538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внебюджетных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1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14" w:type="dxa"/>
          </w:tcPr>
          <w:p w:rsidR="00C90DCA" w:rsidRPr="00A40576" w:rsidRDefault="00C90DCA" w:rsidP="00C90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</w:tbl>
    <w:p w:rsidR="00704727" w:rsidRDefault="00704727" w:rsidP="00704727">
      <w:pPr>
        <w:pStyle w:val="TableParagraph"/>
        <w:spacing w:line="264" w:lineRule="exact"/>
        <w:rPr>
          <w:sz w:val="24"/>
        </w:rPr>
        <w:sectPr w:rsidR="00704727">
          <w:footerReference w:type="default" r:id="rId12"/>
          <w:pgSz w:w="11900" w:h="16850"/>
          <w:pgMar w:top="460" w:right="0" w:bottom="280" w:left="720" w:header="0" w:footer="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438"/>
        <w:tblW w:w="10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260"/>
        <w:gridCol w:w="1701"/>
        <w:gridCol w:w="1701"/>
        <w:gridCol w:w="1701"/>
        <w:gridCol w:w="1965"/>
      </w:tblGrid>
      <w:tr w:rsidR="00704727" w:rsidTr="002827A6">
        <w:trPr>
          <w:trHeight w:val="277"/>
        </w:trPr>
        <w:tc>
          <w:tcPr>
            <w:tcW w:w="10759" w:type="dxa"/>
            <w:gridSpan w:val="6"/>
          </w:tcPr>
          <w:p w:rsidR="00704727" w:rsidRDefault="00704727" w:rsidP="002827A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04727" w:rsidTr="00756A46">
        <w:trPr>
          <w:trHeight w:val="551"/>
        </w:trPr>
        <w:tc>
          <w:tcPr>
            <w:tcW w:w="431" w:type="dxa"/>
          </w:tcPr>
          <w:p w:rsidR="00704727" w:rsidRDefault="00704727" w:rsidP="002827A6">
            <w:pPr>
              <w:pStyle w:val="TableParagraph"/>
              <w:spacing w:line="273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0328" w:type="dxa"/>
            <w:gridSpan w:val="5"/>
            <w:tcBorders>
              <w:right w:val="single" w:sz="4" w:space="0" w:color="auto"/>
            </w:tcBorders>
          </w:tcPr>
          <w:p w:rsidR="00704727" w:rsidRPr="00704727" w:rsidRDefault="00704727" w:rsidP="002827A6">
            <w:pPr>
              <w:pStyle w:val="TableParagraph"/>
              <w:spacing w:line="276" w:lineRule="exact"/>
              <w:ind w:left="9"/>
              <w:jc w:val="left"/>
              <w:rPr>
                <w:b/>
                <w:sz w:val="24"/>
                <w:lang w:val="ru-RU"/>
              </w:rPr>
            </w:pPr>
            <w:r w:rsidRPr="00704727">
              <w:rPr>
                <w:b/>
                <w:sz w:val="24"/>
                <w:lang w:val="ru-RU"/>
              </w:rPr>
              <w:t>Подпрограмма</w:t>
            </w:r>
            <w:r w:rsidR="00C53E62">
              <w:rPr>
                <w:b/>
                <w:sz w:val="24"/>
                <w:lang w:val="ru-RU"/>
              </w:rPr>
              <w:t xml:space="preserve"> 7. </w:t>
            </w:r>
            <w:r w:rsidRPr="00704727">
              <w:rPr>
                <w:b/>
                <w:sz w:val="24"/>
                <w:lang w:val="ru-RU"/>
              </w:rPr>
              <w:t>«Обеспечение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704727">
              <w:rPr>
                <w:b/>
                <w:sz w:val="24"/>
                <w:lang w:val="ru-RU"/>
              </w:rPr>
              <w:t>доступности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704727">
              <w:rPr>
                <w:b/>
                <w:sz w:val="24"/>
                <w:lang w:val="ru-RU"/>
              </w:rPr>
              <w:t>и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704727">
              <w:rPr>
                <w:b/>
                <w:sz w:val="24"/>
                <w:lang w:val="ru-RU"/>
              </w:rPr>
              <w:t>качества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704727">
              <w:rPr>
                <w:b/>
                <w:sz w:val="24"/>
                <w:lang w:val="ru-RU"/>
              </w:rPr>
              <w:t>дошкольного,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704727">
              <w:rPr>
                <w:b/>
                <w:sz w:val="24"/>
                <w:lang w:val="ru-RU"/>
              </w:rPr>
              <w:t>начального</w:t>
            </w:r>
            <w:r w:rsidR="00C90DCA">
              <w:rPr>
                <w:b/>
                <w:sz w:val="24"/>
                <w:lang w:val="ru-RU"/>
              </w:rPr>
              <w:t xml:space="preserve"> </w:t>
            </w:r>
            <w:r w:rsidRPr="00704727">
              <w:rPr>
                <w:b/>
                <w:sz w:val="24"/>
                <w:lang w:val="ru-RU"/>
              </w:rPr>
              <w:t>общего, основного общего, среднего общего и дополнительного образования»</w:t>
            </w:r>
          </w:p>
        </w:tc>
      </w:tr>
      <w:tr w:rsidR="00C90DCA" w:rsidTr="00756A46">
        <w:trPr>
          <w:trHeight w:val="278"/>
        </w:trPr>
        <w:tc>
          <w:tcPr>
            <w:tcW w:w="431" w:type="dxa"/>
            <w:vMerge w:val="restart"/>
          </w:tcPr>
          <w:p w:rsidR="00C90DCA" w:rsidRPr="00704727" w:rsidRDefault="00C90DCA" w:rsidP="00C90DCA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числе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778744,56700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705658,92800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729770,71900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2214174,21400</w:t>
            </w:r>
          </w:p>
        </w:tc>
      </w:tr>
      <w:tr w:rsidR="00C90DCA" w:rsidTr="00C90DCA">
        <w:trPr>
          <w:trHeight w:val="277"/>
        </w:trPr>
        <w:tc>
          <w:tcPr>
            <w:tcW w:w="431" w:type="dxa"/>
            <w:vMerge/>
            <w:tcBorders>
              <w:top w:val="nil"/>
            </w:tcBorders>
          </w:tcPr>
          <w:p w:rsidR="00C90DCA" w:rsidRPr="00C53E62" w:rsidRDefault="00C90DCA" w:rsidP="00C90D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0" w:type="dxa"/>
          </w:tcPr>
          <w:p w:rsidR="00C90DCA" w:rsidRDefault="00C90DCA" w:rsidP="00C90DCA">
            <w:pPr>
              <w:pStyle w:val="TableParagraph"/>
              <w:spacing w:line="25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37900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37900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37900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113700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</w:tr>
      <w:tr w:rsidR="00C90DCA" w:rsidTr="00756A46">
        <w:trPr>
          <w:trHeight w:val="273"/>
        </w:trPr>
        <w:tc>
          <w:tcPr>
            <w:tcW w:w="431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90DCA" w:rsidRDefault="00C90DCA" w:rsidP="00C90DCA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606293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538824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538824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1683941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,00000</w:t>
            </w:r>
          </w:p>
        </w:tc>
      </w:tr>
      <w:tr w:rsidR="00C90DCA" w:rsidTr="00756A46">
        <w:trPr>
          <w:trHeight w:val="277"/>
        </w:trPr>
        <w:tc>
          <w:tcPr>
            <w:tcW w:w="431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134551,56700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128934,92800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153046,71900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CA" w:rsidRPr="00117D67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416533,21400</w:t>
            </w:r>
          </w:p>
        </w:tc>
      </w:tr>
      <w:tr w:rsidR="00C90DCA" w:rsidTr="00C90DCA">
        <w:trPr>
          <w:trHeight w:val="345"/>
        </w:trPr>
        <w:tc>
          <w:tcPr>
            <w:tcW w:w="431" w:type="dxa"/>
            <w:vMerge/>
            <w:tcBorders>
              <w:top w:val="nil"/>
            </w:tcBorders>
          </w:tcPr>
          <w:p w:rsidR="00C90DCA" w:rsidRDefault="00C90DCA" w:rsidP="00C90DC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90DCA" w:rsidRDefault="00C90DCA" w:rsidP="00C90DCA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внебюджетных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CA" w:rsidRPr="00A60F01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A60F01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A60F01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CA" w:rsidRPr="00A60F01" w:rsidRDefault="00C90DCA" w:rsidP="00C9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F0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756A46" w:rsidTr="00EB2D23">
        <w:trPr>
          <w:trHeight w:val="345"/>
        </w:trPr>
        <w:tc>
          <w:tcPr>
            <w:tcW w:w="10759" w:type="dxa"/>
            <w:gridSpan w:val="6"/>
            <w:tcBorders>
              <w:top w:val="nil"/>
              <w:right w:val="single" w:sz="4" w:space="0" w:color="auto"/>
            </w:tcBorders>
          </w:tcPr>
          <w:p w:rsidR="00756A46" w:rsidRPr="000F0F68" w:rsidRDefault="00756A46" w:rsidP="0086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A46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756A46" w:rsidRPr="000F0F68" w:rsidRDefault="00756A46" w:rsidP="00756A46">
            <w:pPr>
              <w:rPr>
                <w:i/>
                <w:iCs/>
                <w:sz w:val="2"/>
                <w:szCs w:val="2"/>
              </w:rPr>
            </w:pPr>
          </w:p>
          <w:p w:rsidR="00756A46" w:rsidRPr="000F0F68" w:rsidRDefault="00756A46" w:rsidP="00756A4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7.1.</w:t>
            </w:r>
          </w:p>
        </w:tc>
        <w:tc>
          <w:tcPr>
            <w:tcW w:w="3260" w:type="dxa"/>
          </w:tcPr>
          <w:p w:rsidR="00756A46" w:rsidRPr="000F0F68" w:rsidRDefault="00756A46" w:rsidP="00756A46">
            <w:pPr>
              <w:pStyle w:val="TableParagraph"/>
              <w:spacing w:line="258" w:lineRule="exact"/>
              <w:ind w:left="9"/>
              <w:jc w:val="left"/>
              <w:rPr>
                <w:b/>
                <w:i/>
                <w:iCs/>
                <w:sz w:val="24"/>
                <w:lang w:val="ru-RU" w:bidi="ru-RU"/>
              </w:rPr>
            </w:pPr>
            <w:r w:rsidRPr="000F0F68">
              <w:rPr>
                <w:b/>
                <w:i/>
                <w:iCs/>
                <w:sz w:val="24"/>
                <w:lang w:val="ru-RU" w:bidi="ru-RU"/>
              </w:rPr>
              <w:t>дошкольное образование</w:t>
            </w:r>
          </w:p>
          <w:p w:rsidR="00756A46" w:rsidRPr="000F0F68" w:rsidRDefault="00756A46" w:rsidP="00756A46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  <w:lang w:val="ru-RU"/>
              </w:rPr>
            </w:pPr>
            <w:r w:rsidRPr="000F0F68">
              <w:rPr>
                <w:b/>
                <w:i/>
                <w:iCs/>
                <w:sz w:val="24"/>
                <w:lang w:val="ru-RU" w:bidi="ru-RU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337 554,68500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270 474,38600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291 586,17700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899 615,24800</w:t>
            </w:r>
          </w:p>
        </w:tc>
      </w:tr>
      <w:tr w:rsidR="00756A46" w:rsidTr="00EB2D23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756A46" w:rsidRPr="000F0F68" w:rsidRDefault="00756A46" w:rsidP="00756A46">
            <w:pPr>
              <w:rPr>
                <w:i/>
                <w:iCs/>
                <w:sz w:val="2"/>
                <w:szCs w:val="2"/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6A46" w:rsidRPr="000F0F68" w:rsidRDefault="005E5884" w:rsidP="00756A46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="00756A46"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z w:val="24"/>
              </w:rPr>
              <w:t>федерального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</w:tr>
      <w:tr w:rsidR="00756A46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756A46" w:rsidRPr="000F0F68" w:rsidRDefault="00756A46" w:rsidP="00756A46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</w:tcPr>
          <w:p w:rsidR="00756A46" w:rsidRPr="000F0F68" w:rsidRDefault="005E5884" w:rsidP="00756A46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="00756A46"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z w:val="24"/>
              </w:rPr>
              <w:t>краевого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277 095,00000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209 626,00000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209 626,00000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696 347,00000</w:t>
            </w:r>
          </w:p>
        </w:tc>
      </w:tr>
      <w:tr w:rsidR="00756A46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756A46" w:rsidRPr="000F0F68" w:rsidRDefault="00756A46" w:rsidP="00756A46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</w:tcPr>
          <w:p w:rsidR="00756A46" w:rsidRPr="000F0F68" w:rsidRDefault="005E5884" w:rsidP="00756A46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="00756A46"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z w:val="24"/>
              </w:rPr>
              <w:t>городского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60 459,68500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60 848,38600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81 960,17700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203 268,24800</w:t>
            </w:r>
          </w:p>
        </w:tc>
      </w:tr>
      <w:tr w:rsidR="00756A46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756A46" w:rsidRPr="000F0F68" w:rsidRDefault="00756A46" w:rsidP="00756A46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56A46" w:rsidRPr="000F0F68" w:rsidRDefault="005E5884" w:rsidP="00756A46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="00756A46"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z w:val="24"/>
              </w:rPr>
              <w:t>внебюджетных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756A46" w:rsidRPr="000F0F68">
              <w:rPr>
                <w:i/>
                <w:iCs/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</w:tr>
      <w:tr w:rsidR="00756A46" w:rsidTr="00EB2D23">
        <w:trPr>
          <w:trHeight w:val="345"/>
        </w:trPr>
        <w:tc>
          <w:tcPr>
            <w:tcW w:w="10759" w:type="dxa"/>
            <w:gridSpan w:val="6"/>
            <w:tcBorders>
              <w:top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756A46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756A46" w:rsidRPr="000F0F68" w:rsidRDefault="00756A46" w:rsidP="00756A46">
            <w:pPr>
              <w:rPr>
                <w:i/>
                <w:iCs/>
                <w:sz w:val="2"/>
                <w:szCs w:val="2"/>
              </w:rPr>
            </w:pPr>
          </w:p>
          <w:p w:rsidR="00756A46" w:rsidRPr="000F0F68" w:rsidRDefault="00756A46" w:rsidP="00756A46">
            <w:pPr>
              <w:rPr>
                <w:i/>
                <w:iCs/>
                <w:sz w:val="2"/>
                <w:szCs w:val="2"/>
              </w:rPr>
            </w:pPr>
            <w:r w:rsidRPr="000F0F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7.2.</w:t>
            </w:r>
          </w:p>
        </w:tc>
        <w:tc>
          <w:tcPr>
            <w:tcW w:w="3260" w:type="dxa"/>
          </w:tcPr>
          <w:p w:rsidR="00756A46" w:rsidRPr="000F0F68" w:rsidRDefault="00756A46" w:rsidP="00756A46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  <w:lang w:val="ru-RU"/>
              </w:rPr>
            </w:pPr>
            <w:r w:rsidRPr="000F0F68">
              <w:rPr>
                <w:b/>
                <w:i/>
                <w:iCs/>
                <w:sz w:val="24"/>
                <w:lang w:val="ru-RU" w:bidi="ru-RU"/>
              </w:rPr>
              <w:t>начальное общее, основное общее, среднее общее образование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A46" w:rsidRPr="000F0F68" w:rsidRDefault="008F78DF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391 850,29400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8F78DF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388 850,29400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8F78DF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388 850,29400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A46" w:rsidRPr="000F0F68" w:rsidRDefault="008F78DF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1 169 550,88200</w:t>
            </w:r>
          </w:p>
        </w:tc>
      </w:tr>
      <w:tr w:rsidR="005E5884" w:rsidTr="00EB2D23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федерального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37 900,00000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37 900,00000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37 900,00000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113 700,00000</w:t>
            </w:r>
          </w:p>
        </w:tc>
      </w:tr>
      <w:tr w:rsidR="005E5884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краевого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329 198,00000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329 198,00000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329 198,00000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987 594,00000</w:t>
            </w:r>
          </w:p>
        </w:tc>
      </w:tr>
      <w:tr w:rsidR="005E5884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городского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24 752,29400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21 752,29400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21 752,29400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68 256,88200</w:t>
            </w:r>
          </w:p>
        </w:tc>
      </w:tr>
      <w:tr w:rsidR="005E5884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внебюджетных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</w:tr>
      <w:tr w:rsidR="00756A46" w:rsidTr="00EB2D23">
        <w:trPr>
          <w:trHeight w:val="345"/>
        </w:trPr>
        <w:tc>
          <w:tcPr>
            <w:tcW w:w="10759" w:type="dxa"/>
            <w:gridSpan w:val="6"/>
            <w:tcBorders>
              <w:top w:val="nil"/>
              <w:right w:val="single" w:sz="4" w:space="0" w:color="auto"/>
            </w:tcBorders>
          </w:tcPr>
          <w:p w:rsidR="00756A46" w:rsidRPr="000F0F68" w:rsidRDefault="00756A46" w:rsidP="00756A4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8F78DF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8F78DF" w:rsidRPr="000F0F68" w:rsidRDefault="008F78DF" w:rsidP="008F78DF">
            <w:pPr>
              <w:rPr>
                <w:i/>
                <w:iCs/>
                <w:sz w:val="2"/>
                <w:szCs w:val="2"/>
              </w:rPr>
            </w:pPr>
          </w:p>
          <w:p w:rsidR="008F78DF" w:rsidRPr="000F0F68" w:rsidRDefault="008F78DF" w:rsidP="008F78DF">
            <w:pPr>
              <w:rPr>
                <w:i/>
                <w:iCs/>
                <w:sz w:val="2"/>
                <w:szCs w:val="2"/>
              </w:rPr>
            </w:pPr>
            <w:r w:rsidRPr="000F0F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7.3.</w:t>
            </w:r>
          </w:p>
        </w:tc>
        <w:tc>
          <w:tcPr>
            <w:tcW w:w="3260" w:type="dxa"/>
          </w:tcPr>
          <w:p w:rsidR="008F78DF" w:rsidRPr="000F0F68" w:rsidRDefault="008F78DF" w:rsidP="008F78DF">
            <w:pPr>
              <w:pStyle w:val="TableParagraph"/>
              <w:spacing w:line="258" w:lineRule="exact"/>
              <w:ind w:left="9"/>
              <w:rPr>
                <w:b/>
                <w:i/>
                <w:iCs/>
                <w:sz w:val="24"/>
                <w:lang w:val="ru-RU" w:bidi="ru-RU"/>
              </w:rPr>
            </w:pPr>
            <w:r w:rsidRPr="000F0F68">
              <w:rPr>
                <w:b/>
                <w:i/>
                <w:iCs/>
                <w:sz w:val="24"/>
                <w:lang w:val="ru-RU" w:bidi="ru-RU"/>
              </w:rPr>
              <w:t>дополнительное образование</w:t>
            </w:r>
          </w:p>
          <w:p w:rsidR="008F78DF" w:rsidRPr="000F0F68" w:rsidRDefault="008F78DF" w:rsidP="008F78DF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  <w:lang w:val="ru-RU"/>
              </w:rPr>
            </w:pPr>
            <w:r w:rsidRPr="000F0F68">
              <w:rPr>
                <w:b/>
                <w:i/>
                <w:iCs/>
                <w:sz w:val="24"/>
                <w:lang w:val="ru-RU" w:bidi="ru-RU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49 339,58800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46 334,24800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49 334,24800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145 008,08400</w:t>
            </w:r>
          </w:p>
        </w:tc>
      </w:tr>
      <w:tr w:rsidR="005E5884" w:rsidTr="00EB2D23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федерального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0,00000</w:t>
            </w:r>
          </w:p>
        </w:tc>
      </w:tr>
      <w:tr w:rsidR="005E5884" w:rsidTr="00EB2D23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краевого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0,00000</w:t>
            </w:r>
          </w:p>
        </w:tc>
      </w:tr>
      <w:tr w:rsidR="005E5884" w:rsidTr="00756A46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городского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49 339,58800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46 334,24800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49 334,24800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145 008,08400</w:t>
            </w:r>
          </w:p>
        </w:tc>
      </w:tr>
      <w:tr w:rsidR="005E5884" w:rsidTr="00EB2D23">
        <w:trPr>
          <w:trHeight w:val="345"/>
        </w:trPr>
        <w:tc>
          <w:tcPr>
            <w:tcW w:w="431" w:type="dxa"/>
            <w:tcBorders>
              <w:top w:val="nil"/>
            </w:tcBorders>
          </w:tcPr>
          <w:p w:rsidR="005E5884" w:rsidRPr="000F0F68" w:rsidRDefault="005E5884" w:rsidP="005E5884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E5884" w:rsidRPr="000F0F68" w:rsidRDefault="005E5884" w:rsidP="005E5884">
            <w:pPr>
              <w:pStyle w:val="TableParagraph"/>
              <w:spacing w:line="258" w:lineRule="exact"/>
              <w:ind w:left="9"/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ru-RU"/>
              </w:rPr>
              <w:t>и</w:t>
            </w:r>
            <w:r w:rsidRPr="000F0F68">
              <w:rPr>
                <w:i/>
                <w:iCs/>
                <w:sz w:val="24"/>
              </w:rPr>
              <w:t>з</w:t>
            </w:r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z w:val="24"/>
              </w:rPr>
              <w:t>внебюджетных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0F0F68">
              <w:rPr>
                <w:i/>
                <w:iCs/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84" w:rsidRPr="000F0F68" w:rsidRDefault="005E5884" w:rsidP="005E58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0F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0,00000</w:t>
            </w:r>
          </w:p>
        </w:tc>
      </w:tr>
      <w:tr w:rsidR="008F78DF" w:rsidTr="00A40576">
        <w:trPr>
          <w:trHeight w:val="340"/>
        </w:trPr>
        <w:tc>
          <w:tcPr>
            <w:tcW w:w="10759" w:type="dxa"/>
            <w:gridSpan w:val="6"/>
            <w:tcBorders>
              <w:right w:val="single" w:sz="4" w:space="0" w:color="auto"/>
            </w:tcBorders>
          </w:tcPr>
          <w:p w:rsidR="008F78DF" w:rsidRPr="000F0F68" w:rsidRDefault="008F78DF" w:rsidP="008F78DF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8F78DF" w:rsidTr="002827A6">
        <w:trPr>
          <w:trHeight w:val="273"/>
        </w:trPr>
        <w:tc>
          <w:tcPr>
            <w:tcW w:w="10759" w:type="dxa"/>
            <w:gridSpan w:val="6"/>
          </w:tcPr>
          <w:p w:rsidR="008F78DF" w:rsidRPr="000F0F68" w:rsidRDefault="008F78DF" w:rsidP="008F78DF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8F78DF" w:rsidTr="00860F3D">
        <w:trPr>
          <w:trHeight w:val="551"/>
        </w:trPr>
        <w:tc>
          <w:tcPr>
            <w:tcW w:w="3691" w:type="dxa"/>
            <w:gridSpan w:val="2"/>
          </w:tcPr>
          <w:p w:rsidR="008F78DF" w:rsidRPr="000F0F68" w:rsidRDefault="008F78DF" w:rsidP="008F78DF">
            <w:pPr>
              <w:pStyle w:val="TableParagraph"/>
              <w:spacing w:line="273" w:lineRule="exact"/>
              <w:ind w:left="9"/>
              <w:jc w:val="left"/>
              <w:rPr>
                <w:b/>
                <w:sz w:val="24"/>
                <w:lang w:val="ru-RU"/>
              </w:rPr>
            </w:pPr>
            <w:r w:rsidRPr="000F0F68">
              <w:rPr>
                <w:b/>
                <w:sz w:val="24"/>
                <w:lang w:val="ru-RU"/>
              </w:rPr>
              <w:t>Всего финансовых затрат, в том</w:t>
            </w:r>
            <w:r w:rsidRPr="000F0F68">
              <w:rPr>
                <w:b/>
                <w:spacing w:val="-2"/>
                <w:sz w:val="24"/>
                <w:lang w:val="ru-RU"/>
              </w:rPr>
              <w:t xml:space="preserve"> числе: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846 331,60300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752 034,52500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774 723,71600</w:t>
            </w:r>
          </w:p>
        </w:tc>
        <w:tc>
          <w:tcPr>
            <w:tcW w:w="1965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2 373 089,84400</w:t>
            </w:r>
          </w:p>
        </w:tc>
      </w:tr>
      <w:tr w:rsidR="008F78DF" w:rsidTr="00860F3D">
        <w:trPr>
          <w:trHeight w:val="278"/>
        </w:trPr>
        <w:tc>
          <w:tcPr>
            <w:tcW w:w="3691" w:type="dxa"/>
            <w:gridSpan w:val="2"/>
          </w:tcPr>
          <w:p w:rsidR="008F78DF" w:rsidRPr="000F0F68" w:rsidRDefault="005E5884" w:rsidP="008F78DF">
            <w:pPr>
              <w:pStyle w:val="TableParagraph"/>
              <w:spacing w:line="254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и</w:t>
            </w:r>
            <w:r w:rsidR="008F78DF" w:rsidRPr="000F0F68">
              <w:rPr>
                <w:b/>
                <w:sz w:val="24"/>
              </w:rPr>
              <w:t>з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0F0F68">
              <w:rPr>
                <w:b/>
                <w:sz w:val="24"/>
              </w:rPr>
              <w:t>федерального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0F0F68">
              <w:rPr>
                <w:b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69 883,89029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68 771,42057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67 363,04657</w:t>
            </w:r>
          </w:p>
        </w:tc>
        <w:tc>
          <w:tcPr>
            <w:tcW w:w="1965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206 018,35743</w:t>
            </w:r>
          </w:p>
        </w:tc>
      </w:tr>
      <w:tr w:rsidR="008F78DF" w:rsidTr="00860F3D">
        <w:trPr>
          <w:trHeight w:val="277"/>
        </w:trPr>
        <w:tc>
          <w:tcPr>
            <w:tcW w:w="3691" w:type="dxa"/>
            <w:gridSpan w:val="2"/>
          </w:tcPr>
          <w:p w:rsidR="008F78DF" w:rsidRPr="000F0F68" w:rsidRDefault="005E5884" w:rsidP="008F78DF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и</w:t>
            </w:r>
            <w:r w:rsidR="008F78DF" w:rsidRPr="000F0F68">
              <w:rPr>
                <w:b/>
                <w:sz w:val="24"/>
              </w:rPr>
              <w:t>з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0F0F68">
              <w:rPr>
                <w:b/>
                <w:sz w:val="24"/>
              </w:rPr>
              <w:t>краевого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0F0F68">
              <w:rPr>
                <w:b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630 924,70971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554 233,47943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554 219,25343</w:t>
            </w:r>
          </w:p>
        </w:tc>
        <w:tc>
          <w:tcPr>
            <w:tcW w:w="1965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1 739 377,44257</w:t>
            </w:r>
          </w:p>
        </w:tc>
      </w:tr>
      <w:tr w:rsidR="008F78DF" w:rsidTr="00860F3D">
        <w:trPr>
          <w:trHeight w:val="345"/>
        </w:trPr>
        <w:tc>
          <w:tcPr>
            <w:tcW w:w="3691" w:type="dxa"/>
            <w:gridSpan w:val="2"/>
          </w:tcPr>
          <w:p w:rsidR="008F78DF" w:rsidRPr="000F0F68" w:rsidRDefault="005E5884" w:rsidP="008F78DF">
            <w:pPr>
              <w:pStyle w:val="TableParagraph"/>
              <w:spacing w:line="253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и</w:t>
            </w:r>
            <w:r w:rsidR="008F78DF" w:rsidRPr="000F0F68">
              <w:rPr>
                <w:b/>
                <w:sz w:val="24"/>
              </w:rPr>
              <w:t>з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0F0F68">
              <w:rPr>
                <w:b/>
                <w:sz w:val="24"/>
              </w:rPr>
              <w:t>городского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0F0F68">
              <w:rPr>
                <w:b/>
                <w:spacing w:val="-2"/>
                <w:sz w:val="24"/>
              </w:rPr>
              <w:t>бюджета</w:t>
            </w:r>
            <w:proofErr w:type="spellEnd"/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145 523,00300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129 029,62500</w:t>
            </w:r>
          </w:p>
        </w:tc>
        <w:tc>
          <w:tcPr>
            <w:tcW w:w="1701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153 141,41600</w:t>
            </w:r>
          </w:p>
        </w:tc>
        <w:tc>
          <w:tcPr>
            <w:tcW w:w="1965" w:type="dxa"/>
          </w:tcPr>
          <w:p w:rsidR="008F78DF" w:rsidRPr="000F0F68" w:rsidRDefault="008F78DF" w:rsidP="008F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427 694,04400</w:t>
            </w:r>
          </w:p>
        </w:tc>
      </w:tr>
      <w:tr w:rsidR="008F78DF" w:rsidTr="00860F3D">
        <w:trPr>
          <w:trHeight w:val="287"/>
        </w:trPr>
        <w:tc>
          <w:tcPr>
            <w:tcW w:w="3691" w:type="dxa"/>
            <w:gridSpan w:val="2"/>
          </w:tcPr>
          <w:p w:rsidR="008F78DF" w:rsidRPr="00C53E62" w:rsidRDefault="005E5884" w:rsidP="008F78DF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и</w:t>
            </w:r>
            <w:r w:rsidR="008F78DF" w:rsidRPr="00C53E62">
              <w:rPr>
                <w:b/>
                <w:sz w:val="24"/>
              </w:rPr>
              <w:t>з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C53E62">
              <w:rPr>
                <w:b/>
                <w:sz w:val="24"/>
              </w:rPr>
              <w:t>внебюджетных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8F78DF" w:rsidRPr="00C53E62">
              <w:rPr>
                <w:b/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701" w:type="dxa"/>
          </w:tcPr>
          <w:p w:rsidR="008F78DF" w:rsidRPr="00E9101E" w:rsidRDefault="008F78DF" w:rsidP="008F7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701" w:type="dxa"/>
          </w:tcPr>
          <w:p w:rsidR="008F78DF" w:rsidRDefault="008F78DF" w:rsidP="008F78DF">
            <w:pPr>
              <w:jc w:val="center"/>
            </w:pPr>
            <w:r w:rsidRPr="001A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701" w:type="dxa"/>
          </w:tcPr>
          <w:p w:rsidR="008F78DF" w:rsidRDefault="008F78DF" w:rsidP="008F78DF">
            <w:pPr>
              <w:jc w:val="center"/>
            </w:pPr>
            <w:r w:rsidRPr="001A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965" w:type="dxa"/>
          </w:tcPr>
          <w:p w:rsidR="008F78DF" w:rsidRDefault="008F78DF" w:rsidP="008F78DF">
            <w:pPr>
              <w:jc w:val="center"/>
            </w:pPr>
            <w:r w:rsidRPr="001A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0,00000</w:t>
            </w:r>
          </w:p>
        </w:tc>
      </w:tr>
    </w:tbl>
    <w:p w:rsidR="00507DFB" w:rsidRDefault="00507DFB" w:rsidP="002827A6">
      <w:pPr>
        <w:pStyle w:val="TableParagraph"/>
        <w:ind w:left="0"/>
        <w:jc w:val="left"/>
      </w:pPr>
    </w:p>
    <w:sectPr w:rsidR="00507DFB" w:rsidSect="002827A6">
      <w:footerReference w:type="default" r:id="rId13"/>
      <w:pgSz w:w="11900" w:h="16850"/>
      <w:pgMar w:top="0" w:right="280" w:bottom="0" w:left="10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A8" w:rsidRDefault="001A77A8" w:rsidP="00154954">
      <w:pPr>
        <w:spacing w:after="0" w:line="240" w:lineRule="auto"/>
      </w:pPr>
      <w:r>
        <w:separator/>
      </w:r>
    </w:p>
  </w:endnote>
  <w:endnote w:type="continuationSeparator" w:id="0">
    <w:p w:rsidR="001A77A8" w:rsidRDefault="001A77A8" w:rsidP="0015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43" w:rsidRDefault="0073234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43" w:rsidRDefault="0073234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43" w:rsidRDefault="0073234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43" w:rsidRDefault="00732343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A8" w:rsidRDefault="001A77A8" w:rsidP="00154954">
      <w:pPr>
        <w:spacing w:after="0" w:line="240" w:lineRule="auto"/>
      </w:pPr>
      <w:r>
        <w:separator/>
      </w:r>
    </w:p>
  </w:footnote>
  <w:footnote w:type="continuationSeparator" w:id="0">
    <w:p w:rsidR="001A77A8" w:rsidRDefault="001A77A8" w:rsidP="00154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541"/>
    <w:multiLevelType w:val="hybridMultilevel"/>
    <w:tmpl w:val="11264818"/>
    <w:lvl w:ilvl="0" w:tplc="2AFC85E8">
      <w:start w:val="1"/>
      <w:numFmt w:val="decimal"/>
      <w:lvlText w:val="%1."/>
      <w:lvlJc w:val="left"/>
      <w:pPr>
        <w:ind w:left="262" w:hanging="181"/>
      </w:pPr>
      <w:rPr>
        <w:rFonts w:ascii="Times New Roman" w:eastAsiaTheme="minorEastAsia" w:hAnsi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90E9318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plc="737CCB68">
      <w:numFmt w:val="bullet"/>
      <w:lvlText w:val="•"/>
      <w:lvlJc w:val="left"/>
      <w:pPr>
        <w:ind w:left="2229" w:hanging="181"/>
      </w:pPr>
      <w:rPr>
        <w:rFonts w:hint="default"/>
        <w:lang w:val="ru-RU" w:eastAsia="en-US" w:bidi="ar-SA"/>
      </w:rPr>
    </w:lvl>
    <w:lvl w:ilvl="3" w:tplc="EE20E5DA">
      <w:numFmt w:val="bullet"/>
      <w:lvlText w:val="•"/>
      <w:lvlJc w:val="left"/>
      <w:pPr>
        <w:ind w:left="3213" w:hanging="181"/>
      </w:pPr>
      <w:rPr>
        <w:rFonts w:hint="default"/>
        <w:lang w:val="ru-RU" w:eastAsia="en-US" w:bidi="ar-SA"/>
      </w:rPr>
    </w:lvl>
    <w:lvl w:ilvl="4" w:tplc="9DAEC34E">
      <w:numFmt w:val="bullet"/>
      <w:lvlText w:val="•"/>
      <w:lvlJc w:val="left"/>
      <w:pPr>
        <w:ind w:left="4198" w:hanging="181"/>
      </w:pPr>
      <w:rPr>
        <w:rFonts w:hint="default"/>
        <w:lang w:val="ru-RU" w:eastAsia="en-US" w:bidi="ar-SA"/>
      </w:rPr>
    </w:lvl>
    <w:lvl w:ilvl="5" w:tplc="10F86318">
      <w:numFmt w:val="bullet"/>
      <w:lvlText w:val="•"/>
      <w:lvlJc w:val="left"/>
      <w:pPr>
        <w:ind w:left="5183" w:hanging="181"/>
      </w:pPr>
      <w:rPr>
        <w:rFonts w:hint="default"/>
        <w:lang w:val="ru-RU" w:eastAsia="en-US" w:bidi="ar-SA"/>
      </w:rPr>
    </w:lvl>
    <w:lvl w:ilvl="6" w:tplc="FF6C64F8">
      <w:numFmt w:val="bullet"/>
      <w:lvlText w:val="•"/>
      <w:lvlJc w:val="left"/>
      <w:pPr>
        <w:ind w:left="6167" w:hanging="181"/>
      </w:pPr>
      <w:rPr>
        <w:rFonts w:hint="default"/>
        <w:lang w:val="ru-RU" w:eastAsia="en-US" w:bidi="ar-SA"/>
      </w:rPr>
    </w:lvl>
    <w:lvl w:ilvl="7" w:tplc="0BB0E32A">
      <w:numFmt w:val="bullet"/>
      <w:lvlText w:val="•"/>
      <w:lvlJc w:val="left"/>
      <w:pPr>
        <w:ind w:left="7152" w:hanging="181"/>
      </w:pPr>
      <w:rPr>
        <w:rFonts w:hint="default"/>
        <w:lang w:val="ru-RU" w:eastAsia="en-US" w:bidi="ar-SA"/>
      </w:rPr>
    </w:lvl>
    <w:lvl w:ilvl="8" w:tplc="665AFEF4">
      <w:numFmt w:val="bullet"/>
      <w:lvlText w:val="•"/>
      <w:lvlJc w:val="left"/>
      <w:pPr>
        <w:ind w:left="8137" w:hanging="181"/>
      </w:pPr>
      <w:rPr>
        <w:rFonts w:hint="default"/>
        <w:lang w:val="ru-RU" w:eastAsia="en-US" w:bidi="ar-SA"/>
      </w:rPr>
    </w:lvl>
  </w:abstractNum>
  <w:abstractNum w:abstractNumId="1">
    <w:nsid w:val="34D87945"/>
    <w:multiLevelType w:val="hybridMultilevel"/>
    <w:tmpl w:val="4F2000E0"/>
    <w:lvl w:ilvl="0" w:tplc="052A74CA">
      <w:start w:val="1"/>
      <w:numFmt w:val="decimal"/>
      <w:lvlText w:val="%1."/>
      <w:lvlJc w:val="left"/>
      <w:pPr>
        <w:ind w:left="12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2AE846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7556C218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3" w:tplc="CD3874E4">
      <w:numFmt w:val="bullet"/>
      <w:lvlText w:val="•"/>
      <w:lvlJc w:val="left"/>
      <w:pPr>
        <w:ind w:left="3885" w:hanging="240"/>
      </w:pPr>
      <w:rPr>
        <w:rFonts w:hint="default"/>
        <w:lang w:val="ru-RU" w:eastAsia="en-US" w:bidi="ar-SA"/>
      </w:rPr>
    </w:lvl>
    <w:lvl w:ilvl="4" w:tplc="D98C8236">
      <w:numFmt w:val="bullet"/>
      <w:lvlText w:val="•"/>
      <w:lvlJc w:val="left"/>
      <w:pPr>
        <w:ind w:left="4774" w:hanging="240"/>
      </w:pPr>
      <w:rPr>
        <w:rFonts w:hint="default"/>
        <w:lang w:val="ru-RU" w:eastAsia="en-US" w:bidi="ar-SA"/>
      </w:rPr>
    </w:lvl>
    <w:lvl w:ilvl="5" w:tplc="F5FC8CA4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FC6C46B0">
      <w:numFmt w:val="bullet"/>
      <w:lvlText w:val="•"/>
      <w:lvlJc w:val="left"/>
      <w:pPr>
        <w:ind w:left="6551" w:hanging="240"/>
      </w:pPr>
      <w:rPr>
        <w:rFonts w:hint="default"/>
        <w:lang w:val="ru-RU" w:eastAsia="en-US" w:bidi="ar-SA"/>
      </w:rPr>
    </w:lvl>
    <w:lvl w:ilvl="7" w:tplc="4E34A92A">
      <w:numFmt w:val="bullet"/>
      <w:lvlText w:val="•"/>
      <w:lvlJc w:val="left"/>
      <w:pPr>
        <w:ind w:left="7440" w:hanging="240"/>
      </w:pPr>
      <w:rPr>
        <w:rFonts w:hint="default"/>
        <w:lang w:val="ru-RU" w:eastAsia="en-US" w:bidi="ar-SA"/>
      </w:rPr>
    </w:lvl>
    <w:lvl w:ilvl="8" w:tplc="510ED4A6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2">
    <w:nsid w:val="42B14153"/>
    <w:multiLevelType w:val="hybridMultilevel"/>
    <w:tmpl w:val="91A62C7C"/>
    <w:lvl w:ilvl="0" w:tplc="D76CCBE0">
      <w:numFmt w:val="bullet"/>
      <w:lvlText w:val="-"/>
      <w:lvlJc w:val="left"/>
      <w:pPr>
        <w:ind w:left="10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ED082">
      <w:numFmt w:val="bullet"/>
      <w:lvlText w:val="•"/>
      <w:lvlJc w:val="left"/>
      <w:pPr>
        <w:ind w:left="1982" w:hanging="140"/>
      </w:pPr>
      <w:rPr>
        <w:rFonts w:hint="default"/>
        <w:lang w:val="ru-RU" w:eastAsia="en-US" w:bidi="ar-SA"/>
      </w:rPr>
    </w:lvl>
    <w:lvl w:ilvl="2" w:tplc="8758CCBC">
      <w:numFmt w:val="bullet"/>
      <w:lvlText w:val="•"/>
      <w:lvlJc w:val="left"/>
      <w:pPr>
        <w:ind w:left="2885" w:hanging="140"/>
      </w:pPr>
      <w:rPr>
        <w:rFonts w:hint="default"/>
        <w:lang w:val="ru-RU" w:eastAsia="en-US" w:bidi="ar-SA"/>
      </w:rPr>
    </w:lvl>
    <w:lvl w:ilvl="3" w:tplc="FF54F4AA">
      <w:numFmt w:val="bullet"/>
      <w:lvlText w:val="•"/>
      <w:lvlJc w:val="left"/>
      <w:pPr>
        <w:ind w:left="3787" w:hanging="140"/>
      </w:pPr>
      <w:rPr>
        <w:rFonts w:hint="default"/>
        <w:lang w:val="ru-RU" w:eastAsia="en-US" w:bidi="ar-SA"/>
      </w:rPr>
    </w:lvl>
    <w:lvl w:ilvl="4" w:tplc="DB922B38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54AA78A4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973691E0">
      <w:numFmt w:val="bullet"/>
      <w:lvlText w:val="•"/>
      <w:lvlJc w:val="left"/>
      <w:pPr>
        <w:ind w:left="6495" w:hanging="140"/>
      </w:pPr>
      <w:rPr>
        <w:rFonts w:hint="default"/>
        <w:lang w:val="ru-RU" w:eastAsia="en-US" w:bidi="ar-SA"/>
      </w:rPr>
    </w:lvl>
    <w:lvl w:ilvl="7" w:tplc="E5CEBC30">
      <w:numFmt w:val="bullet"/>
      <w:lvlText w:val="•"/>
      <w:lvlJc w:val="left"/>
      <w:pPr>
        <w:ind w:left="7398" w:hanging="140"/>
      </w:pPr>
      <w:rPr>
        <w:rFonts w:hint="default"/>
        <w:lang w:val="ru-RU" w:eastAsia="en-US" w:bidi="ar-SA"/>
      </w:rPr>
    </w:lvl>
    <w:lvl w:ilvl="8" w:tplc="0CE4C1C8">
      <w:numFmt w:val="bullet"/>
      <w:lvlText w:val="•"/>
      <w:lvlJc w:val="left"/>
      <w:pPr>
        <w:ind w:left="8301" w:hanging="140"/>
      </w:pPr>
      <w:rPr>
        <w:rFonts w:hint="default"/>
        <w:lang w:val="ru-RU" w:eastAsia="en-US" w:bidi="ar-SA"/>
      </w:rPr>
    </w:lvl>
  </w:abstractNum>
  <w:abstractNum w:abstractNumId="3">
    <w:nsid w:val="43415739"/>
    <w:multiLevelType w:val="hybridMultilevel"/>
    <w:tmpl w:val="01DE0A5E"/>
    <w:lvl w:ilvl="0" w:tplc="FD1A989C">
      <w:start w:val="3"/>
      <w:numFmt w:val="decimal"/>
      <w:lvlText w:val="%1."/>
      <w:lvlJc w:val="left"/>
      <w:pPr>
        <w:ind w:left="2365" w:hanging="709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53C3194">
      <w:numFmt w:val="bullet"/>
      <w:lvlText w:val="•"/>
      <w:lvlJc w:val="left"/>
      <w:pPr>
        <w:ind w:left="3134" w:hanging="709"/>
      </w:pPr>
      <w:rPr>
        <w:rFonts w:hint="default"/>
        <w:lang w:val="ru-RU" w:eastAsia="en-US" w:bidi="ar-SA"/>
      </w:rPr>
    </w:lvl>
    <w:lvl w:ilvl="2" w:tplc="3FC83324">
      <w:numFmt w:val="bullet"/>
      <w:lvlText w:val="•"/>
      <w:lvlJc w:val="left"/>
      <w:pPr>
        <w:ind w:left="3909" w:hanging="709"/>
      </w:pPr>
      <w:rPr>
        <w:rFonts w:hint="default"/>
        <w:lang w:val="ru-RU" w:eastAsia="en-US" w:bidi="ar-SA"/>
      </w:rPr>
    </w:lvl>
    <w:lvl w:ilvl="3" w:tplc="3768E9F6">
      <w:numFmt w:val="bullet"/>
      <w:lvlText w:val="•"/>
      <w:lvlJc w:val="left"/>
      <w:pPr>
        <w:ind w:left="4683" w:hanging="709"/>
      </w:pPr>
      <w:rPr>
        <w:rFonts w:hint="default"/>
        <w:lang w:val="ru-RU" w:eastAsia="en-US" w:bidi="ar-SA"/>
      </w:rPr>
    </w:lvl>
    <w:lvl w:ilvl="4" w:tplc="255CA5C8">
      <w:numFmt w:val="bullet"/>
      <w:lvlText w:val="•"/>
      <w:lvlJc w:val="left"/>
      <w:pPr>
        <w:ind w:left="5458" w:hanging="709"/>
      </w:pPr>
      <w:rPr>
        <w:rFonts w:hint="default"/>
        <w:lang w:val="ru-RU" w:eastAsia="en-US" w:bidi="ar-SA"/>
      </w:rPr>
    </w:lvl>
    <w:lvl w:ilvl="5" w:tplc="88A0EFF6">
      <w:numFmt w:val="bullet"/>
      <w:lvlText w:val="•"/>
      <w:lvlJc w:val="left"/>
      <w:pPr>
        <w:ind w:left="6233" w:hanging="709"/>
      </w:pPr>
      <w:rPr>
        <w:rFonts w:hint="default"/>
        <w:lang w:val="ru-RU" w:eastAsia="en-US" w:bidi="ar-SA"/>
      </w:rPr>
    </w:lvl>
    <w:lvl w:ilvl="6" w:tplc="44C214B2">
      <w:numFmt w:val="bullet"/>
      <w:lvlText w:val="•"/>
      <w:lvlJc w:val="left"/>
      <w:pPr>
        <w:ind w:left="7007" w:hanging="709"/>
      </w:pPr>
      <w:rPr>
        <w:rFonts w:hint="default"/>
        <w:lang w:val="ru-RU" w:eastAsia="en-US" w:bidi="ar-SA"/>
      </w:rPr>
    </w:lvl>
    <w:lvl w:ilvl="7" w:tplc="460CD13C">
      <w:numFmt w:val="bullet"/>
      <w:lvlText w:val="•"/>
      <w:lvlJc w:val="left"/>
      <w:pPr>
        <w:ind w:left="7782" w:hanging="709"/>
      </w:pPr>
      <w:rPr>
        <w:rFonts w:hint="default"/>
        <w:lang w:val="ru-RU" w:eastAsia="en-US" w:bidi="ar-SA"/>
      </w:rPr>
    </w:lvl>
    <w:lvl w:ilvl="8" w:tplc="A170CDAA">
      <w:numFmt w:val="bullet"/>
      <w:lvlText w:val="•"/>
      <w:lvlJc w:val="left"/>
      <w:pPr>
        <w:ind w:left="8557" w:hanging="709"/>
      </w:pPr>
      <w:rPr>
        <w:rFonts w:hint="default"/>
        <w:lang w:val="ru-RU" w:eastAsia="en-US" w:bidi="ar-SA"/>
      </w:rPr>
    </w:lvl>
  </w:abstractNum>
  <w:abstractNum w:abstractNumId="4">
    <w:nsid w:val="46B00D72"/>
    <w:multiLevelType w:val="hybridMultilevel"/>
    <w:tmpl w:val="562EBDCA"/>
    <w:lvl w:ilvl="0" w:tplc="A56EE416">
      <w:start w:val="1"/>
      <w:numFmt w:val="decimal"/>
      <w:lvlText w:val="%1."/>
      <w:lvlJc w:val="left"/>
      <w:pPr>
        <w:ind w:left="382" w:hanging="240"/>
        <w:jc w:val="right"/>
      </w:pPr>
      <w:rPr>
        <w:rFonts w:hint="default"/>
        <w:b/>
        <w:bCs w:val="0"/>
        <w:spacing w:val="0"/>
        <w:w w:val="100"/>
        <w:lang w:val="ru-RU" w:eastAsia="en-US" w:bidi="ar-SA"/>
      </w:rPr>
    </w:lvl>
    <w:lvl w:ilvl="1" w:tplc="2FA4F82A">
      <w:numFmt w:val="bullet"/>
      <w:lvlText w:val="-"/>
      <w:lvlJc w:val="left"/>
      <w:pPr>
        <w:ind w:left="26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3EC382">
      <w:numFmt w:val="bullet"/>
      <w:lvlText w:val="•"/>
      <w:lvlJc w:val="left"/>
      <w:pPr>
        <w:ind w:left="1120" w:hanging="255"/>
      </w:pPr>
      <w:rPr>
        <w:rFonts w:hint="default"/>
        <w:lang w:val="ru-RU" w:eastAsia="en-US" w:bidi="ar-SA"/>
      </w:rPr>
    </w:lvl>
    <w:lvl w:ilvl="3" w:tplc="E6643392">
      <w:numFmt w:val="bullet"/>
      <w:lvlText w:val="•"/>
      <w:lvlJc w:val="left"/>
      <w:pPr>
        <w:ind w:left="2243" w:hanging="255"/>
      </w:pPr>
      <w:rPr>
        <w:rFonts w:hint="default"/>
        <w:lang w:val="ru-RU" w:eastAsia="en-US" w:bidi="ar-SA"/>
      </w:rPr>
    </w:lvl>
    <w:lvl w:ilvl="4" w:tplc="E892BCB6">
      <w:numFmt w:val="bullet"/>
      <w:lvlText w:val="•"/>
      <w:lvlJc w:val="left"/>
      <w:pPr>
        <w:ind w:left="3366" w:hanging="255"/>
      </w:pPr>
      <w:rPr>
        <w:rFonts w:hint="default"/>
        <w:lang w:val="ru-RU" w:eastAsia="en-US" w:bidi="ar-SA"/>
      </w:rPr>
    </w:lvl>
    <w:lvl w:ilvl="5" w:tplc="377E5EC6">
      <w:numFmt w:val="bullet"/>
      <w:lvlText w:val="•"/>
      <w:lvlJc w:val="left"/>
      <w:pPr>
        <w:ind w:left="4489" w:hanging="255"/>
      </w:pPr>
      <w:rPr>
        <w:rFonts w:hint="default"/>
        <w:lang w:val="ru-RU" w:eastAsia="en-US" w:bidi="ar-SA"/>
      </w:rPr>
    </w:lvl>
    <w:lvl w:ilvl="6" w:tplc="328C6D22">
      <w:numFmt w:val="bullet"/>
      <w:lvlText w:val="•"/>
      <w:lvlJc w:val="left"/>
      <w:pPr>
        <w:ind w:left="5613" w:hanging="255"/>
      </w:pPr>
      <w:rPr>
        <w:rFonts w:hint="default"/>
        <w:lang w:val="ru-RU" w:eastAsia="en-US" w:bidi="ar-SA"/>
      </w:rPr>
    </w:lvl>
    <w:lvl w:ilvl="7" w:tplc="3AE2486A">
      <w:numFmt w:val="bullet"/>
      <w:lvlText w:val="•"/>
      <w:lvlJc w:val="left"/>
      <w:pPr>
        <w:ind w:left="6736" w:hanging="255"/>
      </w:pPr>
      <w:rPr>
        <w:rFonts w:hint="default"/>
        <w:lang w:val="ru-RU" w:eastAsia="en-US" w:bidi="ar-SA"/>
      </w:rPr>
    </w:lvl>
    <w:lvl w:ilvl="8" w:tplc="624EC15C">
      <w:numFmt w:val="bullet"/>
      <w:lvlText w:val="•"/>
      <w:lvlJc w:val="left"/>
      <w:pPr>
        <w:ind w:left="7859" w:hanging="255"/>
      </w:pPr>
      <w:rPr>
        <w:rFonts w:hint="default"/>
        <w:lang w:val="ru-RU" w:eastAsia="en-US" w:bidi="ar-SA"/>
      </w:rPr>
    </w:lvl>
  </w:abstractNum>
  <w:abstractNum w:abstractNumId="5">
    <w:nsid w:val="4AED1D73"/>
    <w:multiLevelType w:val="multilevel"/>
    <w:tmpl w:val="0A98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F507A"/>
    <w:multiLevelType w:val="hybridMultilevel"/>
    <w:tmpl w:val="F5E85A04"/>
    <w:lvl w:ilvl="0" w:tplc="D86091C2">
      <w:start w:val="1"/>
      <w:numFmt w:val="decimal"/>
      <w:lvlText w:val="%1"/>
      <w:lvlJc w:val="left"/>
      <w:pPr>
        <w:ind w:left="361" w:hanging="361"/>
      </w:pPr>
      <w:rPr>
        <w:rFonts w:hint="default"/>
        <w:lang w:val="ru-RU" w:eastAsia="en-US" w:bidi="ar-SA"/>
      </w:rPr>
    </w:lvl>
    <w:lvl w:ilvl="1" w:tplc="53EC1F48">
      <w:numFmt w:val="none"/>
      <w:lvlText w:val=""/>
      <w:lvlJc w:val="left"/>
      <w:pPr>
        <w:tabs>
          <w:tab w:val="num" w:pos="360"/>
        </w:tabs>
      </w:pPr>
    </w:lvl>
    <w:lvl w:ilvl="2" w:tplc="5532CBEC">
      <w:numFmt w:val="bullet"/>
      <w:lvlText w:val="-"/>
      <w:lvlJc w:val="left"/>
      <w:pPr>
        <w:ind w:left="26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2944900">
      <w:numFmt w:val="bullet"/>
      <w:lvlText w:val="•"/>
      <w:lvlJc w:val="left"/>
      <w:pPr>
        <w:ind w:left="5745" w:hanging="413"/>
      </w:pPr>
      <w:rPr>
        <w:rFonts w:hint="default"/>
        <w:lang w:val="ru-RU" w:eastAsia="en-US" w:bidi="ar-SA"/>
      </w:rPr>
    </w:lvl>
    <w:lvl w:ilvl="4" w:tplc="F190C6F6">
      <w:numFmt w:val="bullet"/>
      <w:lvlText w:val="•"/>
      <w:lvlJc w:val="left"/>
      <w:pPr>
        <w:ind w:left="6368" w:hanging="413"/>
      </w:pPr>
      <w:rPr>
        <w:rFonts w:hint="default"/>
        <w:lang w:val="ru-RU" w:eastAsia="en-US" w:bidi="ar-SA"/>
      </w:rPr>
    </w:lvl>
    <w:lvl w:ilvl="5" w:tplc="6FF22C40">
      <w:numFmt w:val="bullet"/>
      <w:lvlText w:val="•"/>
      <w:lvlJc w:val="left"/>
      <w:pPr>
        <w:ind w:left="6991" w:hanging="413"/>
      </w:pPr>
      <w:rPr>
        <w:rFonts w:hint="default"/>
        <w:lang w:val="ru-RU" w:eastAsia="en-US" w:bidi="ar-SA"/>
      </w:rPr>
    </w:lvl>
    <w:lvl w:ilvl="6" w:tplc="232A5206">
      <w:numFmt w:val="bullet"/>
      <w:lvlText w:val="•"/>
      <w:lvlJc w:val="left"/>
      <w:pPr>
        <w:ind w:left="7614" w:hanging="413"/>
      </w:pPr>
      <w:rPr>
        <w:rFonts w:hint="default"/>
        <w:lang w:val="ru-RU" w:eastAsia="en-US" w:bidi="ar-SA"/>
      </w:rPr>
    </w:lvl>
    <w:lvl w:ilvl="7" w:tplc="1F4E679C">
      <w:numFmt w:val="bullet"/>
      <w:lvlText w:val="•"/>
      <w:lvlJc w:val="left"/>
      <w:pPr>
        <w:ind w:left="8237" w:hanging="413"/>
      </w:pPr>
      <w:rPr>
        <w:rFonts w:hint="default"/>
        <w:lang w:val="ru-RU" w:eastAsia="en-US" w:bidi="ar-SA"/>
      </w:rPr>
    </w:lvl>
    <w:lvl w:ilvl="8" w:tplc="358246F8">
      <w:numFmt w:val="bullet"/>
      <w:lvlText w:val="•"/>
      <w:lvlJc w:val="left"/>
      <w:pPr>
        <w:ind w:left="8860" w:hanging="413"/>
      </w:pPr>
      <w:rPr>
        <w:rFonts w:hint="default"/>
        <w:lang w:val="ru-RU" w:eastAsia="en-US" w:bidi="ar-SA"/>
      </w:rPr>
    </w:lvl>
  </w:abstractNum>
  <w:abstractNum w:abstractNumId="7">
    <w:nsid w:val="5D4F5FFF"/>
    <w:multiLevelType w:val="hybridMultilevel"/>
    <w:tmpl w:val="01DE0A5E"/>
    <w:lvl w:ilvl="0" w:tplc="FD1A989C">
      <w:start w:val="3"/>
      <w:numFmt w:val="decimal"/>
      <w:lvlText w:val="%1."/>
      <w:lvlJc w:val="left"/>
      <w:pPr>
        <w:ind w:left="2365" w:hanging="709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53C3194">
      <w:numFmt w:val="bullet"/>
      <w:lvlText w:val="•"/>
      <w:lvlJc w:val="left"/>
      <w:pPr>
        <w:ind w:left="3134" w:hanging="709"/>
      </w:pPr>
      <w:rPr>
        <w:rFonts w:hint="default"/>
        <w:lang w:val="ru-RU" w:eastAsia="en-US" w:bidi="ar-SA"/>
      </w:rPr>
    </w:lvl>
    <w:lvl w:ilvl="2" w:tplc="3FC83324">
      <w:numFmt w:val="bullet"/>
      <w:lvlText w:val="•"/>
      <w:lvlJc w:val="left"/>
      <w:pPr>
        <w:ind w:left="3909" w:hanging="709"/>
      </w:pPr>
      <w:rPr>
        <w:rFonts w:hint="default"/>
        <w:lang w:val="ru-RU" w:eastAsia="en-US" w:bidi="ar-SA"/>
      </w:rPr>
    </w:lvl>
    <w:lvl w:ilvl="3" w:tplc="3768E9F6">
      <w:numFmt w:val="bullet"/>
      <w:lvlText w:val="•"/>
      <w:lvlJc w:val="left"/>
      <w:pPr>
        <w:ind w:left="4683" w:hanging="709"/>
      </w:pPr>
      <w:rPr>
        <w:rFonts w:hint="default"/>
        <w:lang w:val="ru-RU" w:eastAsia="en-US" w:bidi="ar-SA"/>
      </w:rPr>
    </w:lvl>
    <w:lvl w:ilvl="4" w:tplc="255CA5C8">
      <w:numFmt w:val="bullet"/>
      <w:lvlText w:val="•"/>
      <w:lvlJc w:val="left"/>
      <w:pPr>
        <w:ind w:left="5458" w:hanging="709"/>
      </w:pPr>
      <w:rPr>
        <w:rFonts w:hint="default"/>
        <w:lang w:val="ru-RU" w:eastAsia="en-US" w:bidi="ar-SA"/>
      </w:rPr>
    </w:lvl>
    <w:lvl w:ilvl="5" w:tplc="88A0EFF6">
      <w:numFmt w:val="bullet"/>
      <w:lvlText w:val="•"/>
      <w:lvlJc w:val="left"/>
      <w:pPr>
        <w:ind w:left="6233" w:hanging="709"/>
      </w:pPr>
      <w:rPr>
        <w:rFonts w:hint="default"/>
        <w:lang w:val="ru-RU" w:eastAsia="en-US" w:bidi="ar-SA"/>
      </w:rPr>
    </w:lvl>
    <w:lvl w:ilvl="6" w:tplc="44C214B2">
      <w:numFmt w:val="bullet"/>
      <w:lvlText w:val="•"/>
      <w:lvlJc w:val="left"/>
      <w:pPr>
        <w:ind w:left="7007" w:hanging="709"/>
      </w:pPr>
      <w:rPr>
        <w:rFonts w:hint="default"/>
        <w:lang w:val="ru-RU" w:eastAsia="en-US" w:bidi="ar-SA"/>
      </w:rPr>
    </w:lvl>
    <w:lvl w:ilvl="7" w:tplc="460CD13C">
      <w:numFmt w:val="bullet"/>
      <w:lvlText w:val="•"/>
      <w:lvlJc w:val="left"/>
      <w:pPr>
        <w:ind w:left="7782" w:hanging="709"/>
      </w:pPr>
      <w:rPr>
        <w:rFonts w:hint="default"/>
        <w:lang w:val="ru-RU" w:eastAsia="en-US" w:bidi="ar-SA"/>
      </w:rPr>
    </w:lvl>
    <w:lvl w:ilvl="8" w:tplc="A170CDAA">
      <w:numFmt w:val="bullet"/>
      <w:lvlText w:val="•"/>
      <w:lvlJc w:val="left"/>
      <w:pPr>
        <w:ind w:left="8557" w:hanging="709"/>
      </w:pPr>
      <w:rPr>
        <w:rFonts w:hint="default"/>
        <w:lang w:val="ru-RU" w:eastAsia="en-US" w:bidi="ar-SA"/>
      </w:rPr>
    </w:lvl>
  </w:abstractNum>
  <w:abstractNum w:abstractNumId="8">
    <w:nsid w:val="5D6C5522"/>
    <w:multiLevelType w:val="hybridMultilevel"/>
    <w:tmpl w:val="FED01FFC"/>
    <w:lvl w:ilvl="0" w:tplc="8104FAE6">
      <w:start w:val="1"/>
      <w:numFmt w:val="decimal"/>
      <w:lvlText w:val="%1."/>
      <w:lvlJc w:val="left"/>
      <w:pPr>
        <w:ind w:left="26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90E9318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plc="737CCB68">
      <w:numFmt w:val="bullet"/>
      <w:lvlText w:val="•"/>
      <w:lvlJc w:val="left"/>
      <w:pPr>
        <w:ind w:left="2229" w:hanging="181"/>
      </w:pPr>
      <w:rPr>
        <w:rFonts w:hint="default"/>
        <w:lang w:val="ru-RU" w:eastAsia="en-US" w:bidi="ar-SA"/>
      </w:rPr>
    </w:lvl>
    <w:lvl w:ilvl="3" w:tplc="EE20E5DA">
      <w:numFmt w:val="bullet"/>
      <w:lvlText w:val="•"/>
      <w:lvlJc w:val="left"/>
      <w:pPr>
        <w:ind w:left="3213" w:hanging="181"/>
      </w:pPr>
      <w:rPr>
        <w:rFonts w:hint="default"/>
        <w:lang w:val="ru-RU" w:eastAsia="en-US" w:bidi="ar-SA"/>
      </w:rPr>
    </w:lvl>
    <w:lvl w:ilvl="4" w:tplc="9DAEC34E">
      <w:numFmt w:val="bullet"/>
      <w:lvlText w:val="•"/>
      <w:lvlJc w:val="left"/>
      <w:pPr>
        <w:ind w:left="4198" w:hanging="181"/>
      </w:pPr>
      <w:rPr>
        <w:rFonts w:hint="default"/>
        <w:lang w:val="ru-RU" w:eastAsia="en-US" w:bidi="ar-SA"/>
      </w:rPr>
    </w:lvl>
    <w:lvl w:ilvl="5" w:tplc="10F86318">
      <w:numFmt w:val="bullet"/>
      <w:lvlText w:val="•"/>
      <w:lvlJc w:val="left"/>
      <w:pPr>
        <w:ind w:left="5183" w:hanging="181"/>
      </w:pPr>
      <w:rPr>
        <w:rFonts w:hint="default"/>
        <w:lang w:val="ru-RU" w:eastAsia="en-US" w:bidi="ar-SA"/>
      </w:rPr>
    </w:lvl>
    <w:lvl w:ilvl="6" w:tplc="FF6C64F8">
      <w:numFmt w:val="bullet"/>
      <w:lvlText w:val="•"/>
      <w:lvlJc w:val="left"/>
      <w:pPr>
        <w:ind w:left="6167" w:hanging="181"/>
      </w:pPr>
      <w:rPr>
        <w:rFonts w:hint="default"/>
        <w:lang w:val="ru-RU" w:eastAsia="en-US" w:bidi="ar-SA"/>
      </w:rPr>
    </w:lvl>
    <w:lvl w:ilvl="7" w:tplc="0BB0E32A">
      <w:numFmt w:val="bullet"/>
      <w:lvlText w:val="•"/>
      <w:lvlJc w:val="left"/>
      <w:pPr>
        <w:ind w:left="7152" w:hanging="181"/>
      </w:pPr>
      <w:rPr>
        <w:rFonts w:hint="default"/>
        <w:lang w:val="ru-RU" w:eastAsia="en-US" w:bidi="ar-SA"/>
      </w:rPr>
    </w:lvl>
    <w:lvl w:ilvl="8" w:tplc="665AFEF4">
      <w:numFmt w:val="bullet"/>
      <w:lvlText w:val="•"/>
      <w:lvlJc w:val="left"/>
      <w:pPr>
        <w:ind w:left="8137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4803"/>
    <w:rsid w:val="0000242B"/>
    <w:rsid w:val="00015B6B"/>
    <w:rsid w:val="00016021"/>
    <w:rsid w:val="00017FAA"/>
    <w:rsid w:val="00025A0C"/>
    <w:rsid w:val="00033744"/>
    <w:rsid w:val="00036514"/>
    <w:rsid w:val="00041C15"/>
    <w:rsid w:val="00050B49"/>
    <w:rsid w:val="0005539B"/>
    <w:rsid w:val="00060810"/>
    <w:rsid w:val="000637F6"/>
    <w:rsid w:val="0007164F"/>
    <w:rsid w:val="000807FA"/>
    <w:rsid w:val="0009401C"/>
    <w:rsid w:val="0009416A"/>
    <w:rsid w:val="000946E4"/>
    <w:rsid w:val="000A0969"/>
    <w:rsid w:val="000A509B"/>
    <w:rsid w:val="000A6728"/>
    <w:rsid w:val="000A7821"/>
    <w:rsid w:val="000B53DA"/>
    <w:rsid w:val="000B5C55"/>
    <w:rsid w:val="000B6DBB"/>
    <w:rsid w:val="000C2CE5"/>
    <w:rsid w:val="000C3EE7"/>
    <w:rsid w:val="000D3C0D"/>
    <w:rsid w:val="000D4EAF"/>
    <w:rsid w:val="000D7CCB"/>
    <w:rsid w:val="000E30CE"/>
    <w:rsid w:val="000E7407"/>
    <w:rsid w:val="000F0F68"/>
    <w:rsid w:val="000F2290"/>
    <w:rsid w:val="001027EC"/>
    <w:rsid w:val="001175F6"/>
    <w:rsid w:val="00117D67"/>
    <w:rsid w:val="00121999"/>
    <w:rsid w:val="001367F6"/>
    <w:rsid w:val="00142572"/>
    <w:rsid w:val="0015369A"/>
    <w:rsid w:val="00154954"/>
    <w:rsid w:val="00164DB5"/>
    <w:rsid w:val="00166487"/>
    <w:rsid w:val="001746F0"/>
    <w:rsid w:val="00182C14"/>
    <w:rsid w:val="001A14F1"/>
    <w:rsid w:val="001A6ECA"/>
    <w:rsid w:val="001A77A8"/>
    <w:rsid w:val="001B6310"/>
    <w:rsid w:val="001C4400"/>
    <w:rsid w:val="001C4826"/>
    <w:rsid w:val="001E0128"/>
    <w:rsid w:val="001E07DD"/>
    <w:rsid w:val="001F3372"/>
    <w:rsid w:val="00207276"/>
    <w:rsid w:val="00207936"/>
    <w:rsid w:val="00214F04"/>
    <w:rsid w:val="002274ED"/>
    <w:rsid w:val="002320E6"/>
    <w:rsid w:val="00232895"/>
    <w:rsid w:val="00243D49"/>
    <w:rsid w:val="002511F3"/>
    <w:rsid w:val="00254510"/>
    <w:rsid w:val="0025585C"/>
    <w:rsid w:val="0025761E"/>
    <w:rsid w:val="00274559"/>
    <w:rsid w:val="002827A6"/>
    <w:rsid w:val="002829F2"/>
    <w:rsid w:val="002914B6"/>
    <w:rsid w:val="002935D1"/>
    <w:rsid w:val="002A33D3"/>
    <w:rsid w:val="002A637E"/>
    <w:rsid w:val="002A66F4"/>
    <w:rsid w:val="002A7ED0"/>
    <w:rsid w:val="002C109B"/>
    <w:rsid w:val="002C2376"/>
    <w:rsid w:val="002E01E2"/>
    <w:rsid w:val="002E162F"/>
    <w:rsid w:val="002E1ABE"/>
    <w:rsid w:val="002E3DBA"/>
    <w:rsid w:val="002E685A"/>
    <w:rsid w:val="002E71FE"/>
    <w:rsid w:val="002E7E5D"/>
    <w:rsid w:val="002F1495"/>
    <w:rsid w:val="00307585"/>
    <w:rsid w:val="003148CE"/>
    <w:rsid w:val="003161EE"/>
    <w:rsid w:val="00316281"/>
    <w:rsid w:val="00316DF3"/>
    <w:rsid w:val="00336F62"/>
    <w:rsid w:val="0033781B"/>
    <w:rsid w:val="00346620"/>
    <w:rsid w:val="00346C89"/>
    <w:rsid w:val="0037376E"/>
    <w:rsid w:val="00376B32"/>
    <w:rsid w:val="00377103"/>
    <w:rsid w:val="00382298"/>
    <w:rsid w:val="00385B80"/>
    <w:rsid w:val="00387F6D"/>
    <w:rsid w:val="003910F5"/>
    <w:rsid w:val="00391FD4"/>
    <w:rsid w:val="00394712"/>
    <w:rsid w:val="003A76F9"/>
    <w:rsid w:val="003C0356"/>
    <w:rsid w:val="003E320E"/>
    <w:rsid w:val="003E4648"/>
    <w:rsid w:val="003E4D25"/>
    <w:rsid w:val="003E7251"/>
    <w:rsid w:val="003E7CFD"/>
    <w:rsid w:val="003F3078"/>
    <w:rsid w:val="003F7E83"/>
    <w:rsid w:val="004158A6"/>
    <w:rsid w:val="00423CE7"/>
    <w:rsid w:val="00425E3E"/>
    <w:rsid w:val="00443E9D"/>
    <w:rsid w:val="00446793"/>
    <w:rsid w:val="00452CA9"/>
    <w:rsid w:val="00454803"/>
    <w:rsid w:val="00456B74"/>
    <w:rsid w:val="00460FEE"/>
    <w:rsid w:val="00471E03"/>
    <w:rsid w:val="0047596B"/>
    <w:rsid w:val="00486C84"/>
    <w:rsid w:val="004979D6"/>
    <w:rsid w:val="004A2AA9"/>
    <w:rsid w:val="004C5248"/>
    <w:rsid w:val="004C7934"/>
    <w:rsid w:val="004D043F"/>
    <w:rsid w:val="004D19D1"/>
    <w:rsid w:val="004D3453"/>
    <w:rsid w:val="004D35D8"/>
    <w:rsid w:val="004E5E77"/>
    <w:rsid w:val="004F03A4"/>
    <w:rsid w:val="004F1454"/>
    <w:rsid w:val="00507DFB"/>
    <w:rsid w:val="005129AE"/>
    <w:rsid w:val="005304CB"/>
    <w:rsid w:val="00531210"/>
    <w:rsid w:val="00531BBB"/>
    <w:rsid w:val="00533474"/>
    <w:rsid w:val="005467C3"/>
    <w:rsid w:val="00560532"/>
    <w:rsid w:val="005659D9"/>
    <w:rsid w:val="005673BF"/>
    <w:rsid w:val="00570015"/>
    <w:rsid w:val="005750FA"/>
    <w:rsid w:val="00577CEF"/>
    <w:rsid w:val="005821B6"/>
    <w:rsid w:val="00594486"/>
    <w:rsid w:val="00597165"/>
    <w:rsid w:val="005A50D9"/>
    <w:rsid w:val="005C08DC"/>
    <w:rsid w:val="005D0943"/>
    <w:rsid w:val="005D70DC"/>
    <w:rsid w:val="005E2C81"/>
    <w:rsid w:val="005E5884"/>
    <w:rsid w:val="005F49EC"/>
    <w:rsid w:val="00600441"/>
    <w:rsid w:val="00604E4D"/>
    <w:rsid w:val="006105A6"/>
    <w:rsid w:val="00612D04"/>
    <w:rsid w:val="0061341A"/>
    <w:rsid w:val="00616210"/>
    <w:rsid w:val="00627434"/>
    <w:rsid w:val="0063435B"/>
    <w:rsid w:val="00636354"/>
    <w:rsid w:val="00637DCA"/>
    <w:rsid w:val="00643B5B"/>
    <w:rsid w:val="00650435"/>
    <w:rsid w:val="00650C18"/>
    <w:rsid w:val="00651D42"/>
    <w:rsid w:val="006540B8"/>
    <w:rsid w:val="00654968"/>
    <w:rsid w:val="0068225A"/>
    <w:rsid w:val="006B50D7"/>
    <w:rsid w:val="006C2124"/>
    <w:rsid w:val="006C39BD"/>
    <w:rsid w:val="006C5EDA"/>
    <w:rsid w:val="006C6711"/>
    <w:rsid w:val="006D05A1"/>
    <w:rsid w:val="006E58BC"/>
    <w:rsid w:val="006F2F17"/>
    <w:rsid w:val="0070249A"/>
    <w:rsid w:val="00704727"/>
    <w:rsid w:val="007129E5"/>
    <w:rsid w:val="00716CFC"/>
    <w:rsid w:val="0072176A"/>
    <w:rsid w:val="00726F46"/>
    <w:rsid w:val="00732343"/>
    <w:rsid w:val="00737D5F"/>
    <w:rsid w:val="00741AD6"/>
    <w:rsid w:val="007501DA"/>
    <w:rsid w:val="00756A46"/>
    <w:rsid w:val="007578AC"/>
    <w:rsid w:val="00764DF0"/>
    <w:rsid w:val="0077262D"/>
    <w:rsid w:val="007737A8"/>
    <w:rsid w:val="00786F94"/>
    <w:rsid w:val="00787266"/>
    <w:rsid w:val="00793CB6"/>
    <w:rsid w:val="00794CBB"/>
    <w:rsid w:val="00794DD7"/>
    <w:rsid w:val="007B53D4"/>
    <w:rsid w:val="007C2865"/>
    <w:rsid w:val="007C4656"/>
    <w:rsid w:val="007C6BFB"/>
    <w:rsid w:val="007D362D"/>
    <w:rsid w:val="007E5511"/>
    <w:rsid w:val="007F1D6E"/>
    <w:rsid w:val="00820590"/>
    <w:rsid w:val="00826EEE"/>
    <w:rsid w:val="00836F87"/>
    <w:rsid w:val="00852410"/>
    <w:rsid w:val="0085702F"/>
    <w:rsid w:val="00860755"/>
    <w:rsid w:val="00860F3D"/>
    <w:rsid w:val="00862179"/>
    <w:rsid w:val="00873DD7"/>
    <w:rsid w:val="00880E10"/>
    <w:rsid w:val="0088522B"/>
    <w:rsid w:val="008A1AED"/>
    <w:rsid w:val="008A4213"/>
    <w:rsid w:val="008B4ACA"/>
    <w:rsid w:val="008C6626"/>
    <w:rsid w:val="008C6B75"/>
    <w:rsid w:val="008D02D6"/>
    <w:rsid w:val="008D2001"/>
    <w:rsid w:val="008F7138"/>
    <w:rsid w:val="008F725C"/>
    <w:rsid w:val="008F730A"/>
    <w:rsid w:val="008F78DF"/>
    <w:rsid w:val="00902AF2"/>
    <w:rsid w:val="009053DC"/>
    <w:rsid w:val="0090632E"/>
    <w:rsid w:val="00910251"/>
    <w:rsid w:val="009178F7"/>
    <w:rsid w:val="009230B3"/>
    <w:rsid w:val="00925C0C"/>
    <w:rsid w:val="00942C1E"/>
    <w:rsid w:val="009538E8"/>
    <w:rsid w:val="00953A51"/>
    <w:rsid w:val="009550D5"/>
    <w:rsid w:val="009563B7"/>
    <w:rsid w:val="00966ED5"/>
    <w:rsid w:val="009756FE"/>
    <w:rsid w:val="00976EB4"/>
    <w:rsid w:val="00977613"/>
    <w:rsid w:val="009812EC"/>
    <w:rsid w:val="00995E6E"/>
    <w:rsid w:val="009A158C"/>
    <w:rsid w:val="009B15DD"/>
    <w:rsid w:val="009C1990"/>
    <w:rsid w:val="009C4256"/>
    <w:rsid w:val="009C7A71"/>
    <w:rsid w:val="00A104BC"/>
    <w:rsid w:val="00A10910"/>
    <w:rsid w:val="00A12555"/>
    <w:rsid w:val="00A24BB9"/>
    <w:rsid w:val="00A40576"/>
    <w:rsid w:val="00A54D21"/>
    <w:rsid w:val="00A60F01"/>
    <w:rsid w:val="00A671E6"/>
    <w:rsid w:val="00A760A8"/>
    <w:rsid w:val="00A77250"/>
    <w:rsid w:val="00A8202B"/>
    <w:rsid w:val="00A872A3"/>
    <w:rsid w:val="00AA2B29"/>
    <w:rsid w:val="00AA4366"/>
    <w:rsid w:val="00AB62F9"/>
    <w:rsid w:val="00AC5BAA"/>
    <w:rsid w:val="00AD00F5"/>
    <w:rsid w:val="00AE56A9"/>
    <w:rsid w:val="00AF309C"/>
    <w:rsid w:val="00B0075E"/>
    <w:rsid w:val="00B0095F"/>
    <w:rsid w:val="00B1701D"/>
    <w:rsid w:val="00B24743"/>
    <w:rsid w:val="00B37119"/>
    <w:rsid w:val="00B4397A"/>
    <w:rsid w:val="00B47E91"/>
    <w:rsid w:val="00B57001"/>
    <w:rsid w:val="00B613B5"/>
    <w:rsid w:val="00B640E8"/>
    <w:rsid w:val="00B6504D"/>
    <w:rsid w:val="00B76F69"/>
    <w:rsid w:val="00B90B2F"/>
    <w:rsid w:val="00B90F47"/>
    <w:rsid w:val="00B93D80"/>
    <w:rsid w:val="00B9687E"/>
    <w:rsid w:val="00BA1F1C"/>
    <w:rsid w:val="00BB0AF6"/>
    <w:rsid w:val="00BB176B"/>
    <w:rsid w:val="00BB366D"/>
    <w:rsid w:val="00BB5938"/>
    <w:rsid w:val="00BC594C"/>
    <w:rsid w:val="00BD2B8C"/>
    <w:rsid w:val="00BD3E63"/>
    <w:rsid w:val="00BD5F24"/>
    <w:rsid w:val="00BD6690"/>
    <w:rsid w:val="00BE6AAA"/>
    <w:rsid w:val="00BF2A3D"/>
    <w:rsid w:val="00C01002"/>
    <w:rsid w:val="00C05998"/>
    <w:rsid w:val="00C0761E"/>
    <w:rsid w:val="00C25BEC"/>
    <w:rsid w:val="00C44912"/>
    <w:rsid w:val="00C51634"/>
    <w:rsid w:val="00C53E62"/>
    <w:rsid w:val="00C55F36"/>
    <w:rsid w:val="00C76003"/>
    <w:rsid w:val="00C8782D"/>
    <w:rsid w:val="00C90DCA"/>
    <w:rsid w:val="00CA47AB"/>
    <w:rsid w:val="00CA54C9"/>
    <w:rsid w:val="00CA7CB6"/>
    <w:rsid w:val="00CE06EC"/>
    <w:rsid w:val="00CE1DD7"/>
    <w:rsid w:val="00CE245A"/>
    <w:rsid w:val="00CE5FAC"/>
    <w:rsid w:val="00CE7DD1"/>
    <w:rsid w:val="00CF4BAC"/>
    <w:rsid w:val="00CF56BC"/>
    <w:rsid w:val="00CF679E"/>
    <w:rsid w:val="00D07543"/>
    <w:rsid w:val="00D2031D"/>
    <w:rsid w:val="00D24062"/>
    <w:rsid w:val="00D3505A"/>
    <w:rsid w:val="00D46B4D"/>
    <w:rsid w:val="00D53544"/>
    <w:rsid w:val="00D61A82"/>
    <w:rsid w:val="00D636EA"/>
    <w:rsid w:val="00D8272C"/>
    <w:rsid w:val="00D926D3"/>
    <w:rsid w:val="00D964C0"/>
    <w:rsid w:val="00DA077E"/>
    <w:rsid w:val="00DA7B31"/>
    <w:rsid w:val="00DC3028"/>
    <w:rsid w:val="00DD091B"/>
    <w:rsid w:val="00DD43D6"/>
    <w:rsid w:val="00DD4C2A"/>
    <w:rsid w:val="00DE13E6"/>
    <w:rsid w:val="00E0080A"/>
    <w:rsid w:val="00E26634"/>
    <w:rsid w:val="00E31104"/>
    <w:rsid w:val="00E3261C"/>
    <w:rsid w:val="00E35E3B"/>
    <w:rsid w:val="00E4593E"/>
    <w:rsid w:val="00E53B5F"/>
    <w:rsid w:val="00E55326"/>
    <w:rsid w:val="00E62077"/>
    <w:rsid w:val="00E80E38"/>
    <w:rsid w:val="00E869A7"/>
    <w:rsid w:val="00E9101E"/>
    <w:rsid w:val="00E94B68"/>
    <w:rsid w:val="00EA3BF6"/>
    <w:rsid w:val="00EB1BFA"/>
    <w:rsid w:val="00EB2D23"/>
    <w:rsid w:val="00EC77DB"/>
    <w:rsid w:val="00ED6694"/>
    <w:rsid w:val="00EE0FC5"/>
    <w:rsid w:val="00EE688E"/>
    <w:rsid w:val="00EF408D"/>
    <w:rsid w:val="00F16611"/>
    <w:rsid w:val="00F174C8"/>
    <w:rsid w:val="00F2155A"/>
    <w:rsid w:val="00F239DF"/>
    <w:rsid w:val="00F262A4"/>
    <w:rsid w:val="00F34920"/>
    <w:rsid w:val="00F3495B"/>
    <w:rsid w:val="00F35D82"/>
    <w:rsid w:val="00F42531"/>
    <w:rsid w:val="00F53E6F"/>
    <w:rsid w:val="00F7683F"/>
    <w:rsid w:val="00F77DB6"/>
    <w:rsid w:val="00F94C24"/>
    <w:rsid w:val="00F94E1B"/>
    <w:rsid w:val="00F954AF"/>
    <w:rsid w:val="00FB43E0"/>
    <w:rsid w:val="00FC0855"/>
    <w:rsid w:val="00FE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29"/>
  </w:style>
  <w:style w:type="paragraph" w:styleId="1">
    <w:name w:val="heading 1"/>
    <w:basedOn w:val="a"/>
    <w:next w:val="a"/>
    <w:link w:val="10"/>
    <w:uiPriority w:val="9"/>
    <w:qFormat/>
    <w:rsid w:val="00570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2935D1"/>
    <w:pPr>
      <w:keepNext/>
      <w:pBdr>
        <w:bottom w:val="single" w:sz="4" w:space="31" w:color="FFFFFF"/>
      </w:pBdr>
      <w:tabs>
        <w:tab w:val="left" w:pos="0"/>
      </w:tabs>
      <w:spacing w:after="0"/>
      <w:ind w:firstLine="709"/>
      <w:jc w:val="both"/>
      <w:outlineLvl w:val="7"/>
    </w:pPr>
    <w:rPr>
      <w:rFonts w:ascii="PT Astra Serif" w:eastAsia="Calibri" w:hAnsi="PT Astra Serif" w:cs="Times New Roman"/>
      <w:i/>
      <w:color w:val="FF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0FA"/>
    <w:pPr>
      <w:widowControl w:val="0"/>
      <w:autoSpaceDE w:val="0"/>
      <w:autoSpaceDN w:val="0"/>
      <w:spacing w:after="0" w:line="240" w:lineRule="auto"/>
      <w:ind w:left="262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750F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575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750FA"/>
    <w:pPr>
      <w:widowControl w:val="0"/>
      <w:autoSpaceDE w:val="0"/>
      <w:autoSpaceDN w:val="0"/>
      <w:spacing w:after="0" w:line="268" w:lineRule="exact"/>
      <w:ind w:left="12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44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A7821"/>
    <w:pPr>
      <w:widowControl w:val="0"/>
      <w:autoSpaceDE w:val="0"/>
      <w:autoSpaceDN w:val="0"/>
      <w:spacing w:before="1"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507DFB"/>
    <w:pPr>
      <w:widowControl w:val="0"/>
      <w:autoSpaceDE w:val="0"/>
      <w:autoSpaceDN w:val="0"/>
      <w:spacing w:after="0" w:line="240" w:lineRule="auto"/>
      <w:ind w:left="26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7">
    <w:name w:val="Normal (Web)"/>
    <w:basedOn w:val="a"/>
    <w:uiPriority w:val="99"/>
    <w:unhideWhenUsed/>
    <w:rsid w:val="0044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935D1"/>
    <w:rPr>
      <w:rFonts w:ascii="PT Astra Serif" w:eastAsia="Calibri" w:hAnsi="PT Astra Serif" w:cs="Times New Roman"/>
      <w:i/>
      <w:color w:val="FF0000"/>
      <w:sz w:val="24"/>
      <w:szCs w:val="24"/>
      <w:lang w:eastAsia="en-US"/>
    </w:rPr>
  </w:style>
  <w:style w:type="paragraph" w:styleId="a8">
    <w:name w:val="No Spacing"/>
    <w:aliases w:val="основа"/>
    <w:basedOn w:val="a"/>
    <w:link w:val="a9"/>
    <w:uiPriority w:val="1"/>
    <w:qFormat/>
    <w:rsid w:val="002935D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locked/>
    <w:rsid w:val="002935D1"/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42C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42C1E"/>
  </w:style>
  <w:style w:type="paragraph" w:styleId="aa">
    <w:name w:val="Balloon Text"/>
    <w:basedOn w:val="a"/>
    <w:link w:val="ab"/>
    <w:uiPriority w:val="99"/>
    <w:semiHidden/>
    <w:unhideWhenUsed/>
    <w:rsid w:val="0041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58A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0B6DBB"/>
    <w:rPr>
      <w:color w:val="0000FF"/>
      <w:u w:val="single"/>
    </w:rPr>
  </w:style>
  <w:style w:type="character" w:customStyle="1" w:styleId="animate-in">
    <w:name w:val="animate-in"/>
    <w:basedOn w:val="a0"/>
    <w:rsid w:val="000B6DBB"/>
  </w:style>
  <w:style w:type="paragraph" w:customStyle="1" w:styleId="21">
    <w:name w:val="Заголовок 21"/>
    <w:basedOn w:val="a"/>
    <w:uiPriority w:val="1"/>
    <w:qFormat/>
    <w:rsid w:val="00F42531"/>
    <w:pPr>
      <w:widowControl w:val="0"/>
      <w:autoSpaceDE w:val="0"/>
      <w:autoSpaceDN w:val="0"/>
      <w:spacing w:after="0" w:line="240" w:lineRule="auto"/>
      <w:ind w:left="97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746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746F0"/>
    <w:rPr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1746F0"/>
  </w:style>
  <w:style w:type="character" w:styleId="ad">
    <w:name w:val="FollowedHyperlink"/>
    <w:basedOn w:val="a0"/>
    <w:uiPriority w:val="99"/>
    <w:semiHidden/>
    <w:unhideWhenUsed/>
    <w:rsid w:val="006C5EDA"/>
    <w:rPr>
      <w:color w:val="800080"/>
      <w:u w:val="single"/>
    </w:rPr>
  </w:style>
  <w:style w:type="paragraph" w:customStyle="1" w:styleId="font5">
    <w:name w:val="font5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7">
    <w:name w:val="font7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63">
    <w:name w:val="xl63"/>
    <w:basedOn w:val="a"/>
    <w:rsid w:val="006C5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C5EDA"/>
    <w:pP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6C5EDA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C5EDA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5EDA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6C5ED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5EDA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5EDA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6C5E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6C5E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6C5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6C5EDA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6C5E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6C5EDA"/>
    <w:pPr>
      <w:shd w:val="clear" w:color="000000" w:fill="C5BE9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6C5EDA"/>
    <w:pPr>
      <w:shd w:val="clear" w:color="000000" w:fill="D9979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6C5EDA"/>
    <w:pPr>
      <w:shd w:val="clear" w:color="000000" w:fill="B6DD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91">
    <w:name w:val="xl91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2">
    <w:name w:val="xl92"/>
    <w:basedOn w:val="a"/>
    <w:rsid w:val="006C5EDA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93">
    <w:name w:val="xl93"/>
    <w:basedOn w:val="a"/>
    <w:rsid w:val="006C5EDA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4">
    <w:name w:val="xl94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8">
    <w:name w:val="xl98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6C5E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6C5E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6C5E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6C5E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6C5ED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6C5E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6C5E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6C5E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6C5EDA"/>
    <w:pPr>
      <w:shd w:val="clear" w:color="000000" w:fill="B2A1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6C5EDA"/>
    <w:pP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6C5EDA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a"/>
    <w:rsid w:val="006C5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C5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0">
    <w:name w:val="xl120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6C5ED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6">
    <w:name w:val="xl12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7">
    <w:name w:val="xl127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6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C5ED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C5ED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6C5EDA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6C5ED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6C5E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7">
    <w:name w:val="xl137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8">
    <w:name w:val="xl138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9">
    <w:name w:val="xl139"/>
    <w:basedOn w:val="a"/>
    <w:rsid w:val="006C5EDA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6C5ED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7">
    <w:name w:val="xl147"/>
    <w:basedOn w:val="a"/>
    <w:rsid w:val="006C5E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6C5EDA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6C5ED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6C5ED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a"/>
    <w:rsid w:val="006C5ED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6C5ED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a"/>
    <w:rsid w:val="006C5E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6C5ED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59">
    <w:name w:val="xl159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60">
    <w:name w:val="xl160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61">
    <w:name w:val="xl161"/>
    <w:basedOn w:val="a"/>
    <w:rsid w:val="006C5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2">
    <w:name w:val="xl162"/>
    <w:basedOn w:val="a"/>
    <w:rsid w:val="006C5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3">
    <w:name w:val="xl163"/>
    <w:basedOn w:val="a"/>
    <w:rsid w:val="006C5E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a"/>
    <w:rsid w:val="006C5ED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6C5ED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68">
    <w:name w:val="xl168"/>
    <w:basedOn w:val="a"/>
    <w:rsid w:val="006C5E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0">
    <w:name w:val="xl170"/>
    <w:basedOn w:val="a"/>
    <w:rsid w:val="006C5E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a"/>
    <w:rsid w:val="006C5E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6C5ED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6C5ED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a"/>
    <w:rsid w:val="006C5E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a"/>
    <w:rsid w:val="006C5ED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77">
    <w:name w:val="xl177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78">
    <w:name w:val="xl178"/>
    <w:basedOn w:val="a"/>
    <w:rsid w:val="006C5E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79">
    <w:name w:val="xl179"/>
    <w:basedOn w:val="a"/>
    <w:rsid w:val="006C5ED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6C5E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6C5EDA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6C5E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6C5EDA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5">
    <w:name w:val="xl185"/>
    <w:basedOn w:val="a"/>
    <w:rsid w:val="006C5ED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a"/>
    <w:rsid w:val="006C5EDA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1">
    <w:name w:val="xl191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92">
    <w:name w:val="xl192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3">
    <w:name w:val="xl193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6C5EDA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a"/>
    <w:rsid w:val="006C5ED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7">
    <w:name w:val="xl197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9">
    <w:name w:val="xl199"/>
    <w:basedOn w:val="a"/>
    <w:rsid w:val="006C5ED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00">
    <w:name w:val="xl200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03">
    <w:name w:val="xl203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a"/>
    <w:rsid w:val="006C5ED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6">
    <w:name w:val="xl206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8">
    <w:name w:val="xl208"/>
    <w:basedOn w:val="a"/>
    <w:rsid w:val="006C5ED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9">
    <w:name w:val="xl209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0">
    <w:name w:val="xl210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211">
    <w:name w:val="xl211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12">
    <w:name w:val="xl212"/>
    <w:basedOn w:val="a"/>
    <w:rsid w:val="006C5EDA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3">
    <w:name w:val="xl213"/>
    <w:basedOn w:val="a"/>
    <w:rsid w:val="006C5EDA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4">
    <w:name w:val="xl214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5">
    <w:name w:val="xl215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216">
    <w:name w:val="xl216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217">
    <w:name w:val="xl217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1">
    <w:name w:val="xl221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6C5E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4">
    <w:name w:val="xl224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30">
    <w:name w:val="xl230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31">
    <w:name w:val="xl231"/>
    <w:basedOn w:val="a"/>
    <w:rsid w:val="006C5ED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234">
    <w:name w:val="xl234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235">
    <w:name w:val="xl235"/>
    <w:basedOn w:val="a"/>
    <w:rsid w:val="006C5E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6C5E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2">
    <w:name w:val="xl242"/>
    <w:basedOn w:val="a"/>
    <w:rsid w:val="006C5ED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6C5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4">
    <w:name w:val="xl244"/>
    <w:basedOn w:val="a"/>
    <w:rsid w:val="006C5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5">
    <w:name w:val="xl245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6">
    <w:name w:val="xl246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6C5E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8">
    <w:name w:val="xl248"/>
    <w:basedOn w:val="a"/>
    <w:rsid w:val="006C5E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a"/>
    <w:rsid w:val="006C5E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a"/>
    <w:rsid w:val="006C5E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a"/>
    <w:rsid w:val="006C5ED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6C5E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3">
    <w:name w:val="xl253"/>
    <w:basedOn w:val="a"/>
    <w:rsid w:val="006C5E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4">
    <w:name w:val="xl254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5">
    <w:name w:val="xl255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6">
    <w:name w:val="xl256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7">
    <w:name w:val="xl257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8">
    <w:name w:val="xl258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2">
    <w:name w:val="xl262"/>
    <w:basedOn w:val="a"/>
    <w:rsid w:val="006C5E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"/>
    <w:rsid w:val="006C5E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6C5ED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267">
    <w:name w:val="xl267"/>
    <w:basedOn w:val="a"/>
    <w:rsid w:val="006C5ED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268">
    <w:name w:val="xl268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a"/>
    <w:rsid w:val="006C5E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273">
    <w:name w:val="xl273"/>
    <w:basedOn w:val="a"/>
    <w:rsid w:val="006C5ED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6C5E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"/>
    <w:rsid w:val="006C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0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lobural.ru/katalo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E17D-68DD-4846-9271-EAF5025D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49</Pages>
  <Words>18184</Words>
  <Characters>103653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Komitet obrazovanie</cp:lastModifiedBy>
  <cp:revision>9</cp:revision>
  <cp:lastPrinted>2026-01-23T04:58:00Z</cp:lastPrinted>
  <dcterms:created xsi:type="dcterms:W3CDTF">2026-01-15T02:11:00Z</dcterms:created>
  <dcterms:modified xsi:type="dcterms:W3CDTF">2026-01-23T07:29:00Z</dcterms:modified>
</cp:coreProperties>
</file>