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C63" w:rsidRDefault="00F71C63" w:rsidP="00F71C6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</w:p>
    <w:p w:rsidR="00F71C63" w:rsidRDefault="00F71C63" w:rsidP="00691C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691C48" w:rsidRPr="001B217D" w:rsidRDefault="00691C48" w:rsidP="00691C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1B217D">
        <w:rPr>
          <w:rFonts w:ascii="Times New Roman" w:hAnsi="Times New Roman" w:cs="Times New Roman"/>
          <w:b/>
          <w:bCs/>
          <w:sz w:val="32"/>
          <w:szCs w:val="32"/>
        </w:rPr>
        <w:t>АДМИНИСТРАЦИЯ ГОРОДА ЗАРИНСКА</w:t>
      </w:r>
    </w:p>
    <w:p w:rsidR="00691C48" w:rsidRPr="00A1670D" w:rsidRDefault="00691C48" w:rsidP="00691C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B217D">
        <w:rPr>
          <w:rFonts w:ascii="Times New Roman" w:hAnsi="Times New Roman" w:cs="Times New Roman"/>
          <w:b/>
          <w:bCs/>
          <w:sz w:val="32"/>
          <w:szCs w:val="32"/>
        </w:rPr>
        <w:t>АЛТАЙСКОГО КРАЯ</w:t>
      </w:r>
    </w:p>
    <w:p w:rsidR="00691C48" w:rsidRPr="00A1670D" w:rsidRDefault="00691C48" w:rsidP="00691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1C48" w:rsidRPr="001B217D" w:rsidRDefault="00691C48" w:rsidP="00691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B217D">
        <w:rPr>
          <w:rFonts w:ascii="Times New Roman" w:hAnsi="Times New Roman" w:cs="Times New Roman"/>
          <w:b/>
          <w:bCs/>
          <w:sz w:val="40"/>
          <w:szCs w:val="40"/>
        </w:rPr>
        <w:t>ПОСТАНОВЛЕНИЕ</w:t>
      </w:r>
    </w:p>
    <w:p w:rsidR="00691C48" w:rsidRPr="00A1670D" w:rsidRDefault="00691C48" w:rsidP="00691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1C48" w:rsidRDefault="00E2614A" w:rsidP="00691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14A">
        <w:rPr>
          <w:rFonts w:ascii="Times New Roman" w:hAnsi="Times New Roman" w:cs="Times New Roman"/>
          <w:bCs/>
          <w:sz w:val="24"/>
          <w:szCs w:val="24"/>
          <w:u w:val="single"/>
        </w:rPr>
        <w:t xml:space="preserve">29.12.2025  </w:t>
      </w:r>
      <w:r w:rsidR="00691C48" w:rsidRPr="00E2614A">
        <w:rPr>
          <w:rFonts w:ascii="Times New Roman" w:hAnsi="Times New Roman" w:cs="Times New Roman"/>
          <w:bCs/>
          <w:sz w:val="24"/>
          <w:szCs w:val="24"/>
          <w:u w:val="single"/>
        </w:rPr>
        <w:t xml:space="preserve">№ </w:t>
      </w:r>
      <w:r w:rsidRPr="00E2614A">
        <w:rPr>
          <w:rFonts w:ascii="Times New Roman" w:hAnsi="Times New Roman" w:cs="Times New Roman"/>
          <w:bCs/>
          <w:sz w:val="24"/>
          <w:szCs w:val="24"/>
          <w:u w:val="single"/>
        </w:rPr>
        <w:t>1232</w:t>
      </w:r>
      <w:r w:rsidR="00691C48"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  <w:r w:rsidR="00691C48" w:rsidRPr="001F675E">
        <w:rPr>
          <w:rFonts w:ascii="Times New Roman" w:hAnsi="Times New Roman" w:cs="Times New Roman"/>
          <w:bCs/>
          <w:color w:val="000000"/>
          <w:sz w:val="24"/>
          <w:szCs w:val="24"/>
        </w:rPr>
        <w:t>г. Заринск</w:t>
      </w: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91C48" w:rsidRPr="00A1670D" w:rsidRDefault="00691C48" w:rsidP="00691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</w:t>
      </w:r>
      <w:r w:rsidRPr="00A1670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утверждении муниципальной</w:t>
      </w:r>
      <w:r w:rsidRPr="00A1670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программы </w:t>
      </w: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BD1D2F">
        <w:rPr>
          <w:rFonts w:ascii="Times New Roman" w:hAnsi="Times New Roman" w:cs="Times New Roman"/>
          <w:sz w:val="24"/>
          <w:szCs w:val="24"/>
        </w:rPr>
        <w:t xml:space="preserve">Противодействие экстремизму и идеологии </w:t>
      </w:r>
    </w:p>
    <w:p w:rsidR="00691C48" w:rsidRPr="00A1670D" w:rsidRDefault="00691C48" w:rsidP="00691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терроризма в </w:t>
      </w:r>
      <w:r>
        <w:rPr>
          <w:rFonts w:ascii="Times New Roman" w:hAnsi="Times New Roman" w:cs="Times New Roman"/>
          <w:bCs/>
          <w:sz w:val="24"/>
          <w:szCs w:val="24"/>
        </w:rPr>
        <w:t>городе Заринске»</w:t>
      </w:r>
      <w:r w:rsidRPr="00A1670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на 2026-2028 годы</w:t>
      </w:r>
    </w:p>
    <w:p w:rsidR="00691C48" w:rsidRPr="00A1670D" w:rsidRDefault="00691C48" w:rsidP="00691C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C48" w:rsidRPr="00A1670D" w:rsidRDefault="00691C48" w:rsidP="00691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1670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r w:rsidRPr="001B217D">
        <w:rPr>
          <w:rFonts w:ascii="Times New Roman" w:hAnsi="Times New Roman" w:cs="Times New Roman"/>
          <w:sz w:val="24"/>
          <w:szCs w:val="24"/>
        </w:rPr>
        <w:t>законом</w:t>
      </w:r>
      <w:r w:rsidRPr="00A1670D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</w:t>
      </w:r>
      <w:r w:rsidRPr="001B217D">
        <w:rPr>
          <w:rFonts w:ascii="Times New Roman" w:hAnsi="Times New Roman" w:cs="Times New Roman"/>
          <w:sz w:val="24"/>
          <w:szCs w:val="24"/>
        </w:rPr>
        <w:t>постановлением</w:t>
      </w:r>
      <w:r w:rsidRPr="00A1670D">
        <w:rPr>
          <w:rFonts w:ascii="Times New Roman" w:hAnsi="Times New Roman" w:cs="Times New Roman"/>
          <w:sz w:val="24"/>
          <w:szCs w:val="24"/>
        </w:rPr>
        <w:t xml:space="preserve"> Администрац</w:t>
      </w:r>
      <w:r>
        <w:rPr>
          <w:rFonts w:ascii="Times New Roman" w:hAnsi="Times New Roman" w:cs="Times New Roman"/>
          <w:sz w:val="24"/>
          <w:szCs w:val="24"/>
        </w:rPr>
        <w:t>ии Алтайского края от 31.12.2019 N 546</w:t>
      </w:r>
      <w:r w:rsidRPr="00A1670D">
        <w:rPr>
          <w:rFonts w:ascii="Times New Roman" w:hAnsi="Times New Roman" w:cs="Times New Roman"/>
          <w:sz w:val="24"/>
          <w:szCs w:val="24"/>
        </w:rPr>
        <w:t xml:space="preserve"> "Об утверждении государственной программы Алтайского края "Противодействие экстремизму и идеологии терроризма в Алтайском крае", </w:t>
      </w:r>
      <w:r w:rsidRPr="00AE41F5">
        <w:rPr>
          <w:rFonts w:ascii="Times New Roman" w:hAnsi="Times New Roman" w:cs="Times New Roman"/>
          <w:sz w:val="24"/>
          <w:szCs w:val="24"/>
        </w:rPr>
        <w:t>руководствуясь Уставом муниципального образования город Заринск Алтайского края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691C48" w:rsidRPr="00A1670D" w:rsidRDefault="00691C48" w:rsidP="00691C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1C48" w:rsidRPr="00A1670D" w:rsidRDefault="00691C48" w:rsidP="002B72E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1670D">
        <w:rPr>
          <w:rFonts w:ascii="Times New Roman" w:hAnsi="Times New Roman" w:cs="Times New Roman"/>
          <w:sz w:val="24"/>
          <w:szCs w:val="24"/>
        </w:rPr>
        <w:t xml:space="preserve">Утвердить муниципальную </w:t>
      </w:r>
      <w:r w:rsidRPr="001B217D">
        <w:rPr>
          <w:rFonts w:ascii="Times New Roman" w:hAnsi="Times New Roman" w:cs="Times New Roman"/>
          <w:sz w:val="24"/>
          <w:szCs w:val="24"/>
        </w:rPr>
        <w:t>программу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BD1D2F">
        <w:rPr>
          <w:rFonts w:ascii="Times New Roman" w:hAnsi="Times New Roman" w:cs="Times New Roman"/>
          <w:sz w:val="24"/>
          <w:szCs w:val="24"/>
        </w:rPr>
        <w:t xml:space="preserve">Противодействие экстремизму и идеологии терроризма в </w:t>
      </w:r>
      <w:r w:rsidRPr="00A1670D">
        <w:rPr>
          <w:rFonts w:ascii="Times New Roman" w:hAnsi="Times New Roman" w:cs="Times New Roman"/>
          <w:sz w:val="24"/>
          <w:szCs w:val="24"/>
        </w:rPr>
        <w:t xml:space="preserve"> городе </w:t>
      </w:r>
      <w:r w:rsidR="002C7A29">
        <w:rPr>
          <w:rFonts w:ascii="Times New Roman" w:hAnsi="Times New Roman" w:cs="Times New Roman"/>
          <w:sz w:val="24"/>
          <w:szCs w:val="24"/>
        </w:rPr>
        <w:t xml:space="preserve">Заринске» на 2026 </w:t>
      </w:r>
      <w:r w:rsidR="00B40BA3">
        <w:rPr>
          <w:rFonts w:ascii="Times New Roman" w:hAnsi="Times New Roman" w:cs="Times New Roman"/>
          <w:sz w:val="24"/>
          <w:szCs w:val="24"/>
        </w:rPr>
        <w:t>–</w:t>
      </w:r>
      <w:r w:rsidR="002C7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2028 годы</w:t>
      </w:r>
      <w:r w:rsidR="002148AA">
        <w:rPr>
          <w:rFonts w:ascii="Times New Roman" w:hAnsi="Times New Roman" w:cs="Times New Roman"/>
          <w:sz w:val="24"/>
          <w:szCs w:val="24"/>
        </w:rPr>
        <w:t xml:space="preserve"> (</w:t>
      </w:r>
      <w:r w:rsidR="00005511">
        <w:rPr>
          <w:rFonts w:ascii="Times New Roman" w:hAnsi="Times New Roman" w:cs="Times New Roman"/>
          <w:sz w:val="24"/>
          <w:szCs w:val="24"/>
        </w:rPr>
        <w:t>Приложение №1)</w:t>
      </w:r>
      <w:r w:rsidRPr="00A1670D">
        <w:rPr>
          <w:rFonts w:ascii="Times New Roman" w:hAnsi="Times New Roman" w:cs="Times New Roman"/>
          <w:sz w:val="24"/>
          <w:szCs w:val="24"/>
        </w:rPr>
        <w:t>.</w:t>
      </w:r>
    </w:p>
    <w:p w:rsidR="00441E20" w:rsidRPr="00005511" w:rsidRDefault="00691C48" w:rsidP="002B72EF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1E20">
        <w:rPr>
          <w:rFonts w:ascii="Times New Roman" w:hAnsi="Times New Roman" w:cs="Times New Roman"/>
          <w:sz w:val="24"/>
          <w:szCs w:val="24"/>
        </w:rPr>
        <w:t>2.</w:t>
      </w:r>
      <w:r w:rsidR="002B72EF" w:rsidRPr="002B72EF">
        <w:rPr>
          <w:rFonts w:ascii="Times New Roman" w:hAnsi="Times New Roman" w:cs="Times New Roman"/>
          <w:sz w:val="24"/>
          <w:szCs w:val="24"/>
        </w:rPr>
        <w:t xml:space="preserve"> </w:t>
      </w:r>
      <w:r w:rsidR="002B72EF" w:rsidRPr="00441E20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01.01.2026 года.</w:t>
      </w:r>
      <w:r w:rsidR="00441E20" w:rsidRPr="000055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E20" w:rsidRPr="00441E20" w:rsidRDefault="00691C48" w:rsidP="002B72EF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1E20">
        <w:rPr>
          <w:rFonts w:ascii="Times New Roman" w:hAnsi="Times New Roman" w:cs="Times New Roman"/>
          <w:sz w:val="24"/>
          <w:szCs w:val="24"/>
        </w:rPr>
        <w:t>3.</w:t>
      </w:r>
      <w:r w:rsidR="002B72EF" w:rsidRPr="002B72EF">
        <w:rPr>
          <w:rFonts w:ascii="Times New Roman" w:hAnsi="Times New Roman" w:cs="Times New Roman"/>
          <w:sz w:val="24"/>
          <w:szCs w:val="24"/>
        </w:rPr>
        <w:t xml:space="preserve"> </w:t>
      </w:r>
      <w:r w:rsidR="002B72EF" w:rsidRPr="00441E20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в «Сборнике муниципальных правовых актов города Заринска» и разместить на официальном сайте </w:t>
      </w:r>
      <w:r w:rsidR="002B72EF" w:rsidRPr="00005511">
        <w:rPr>
          <w:rFonts w:ascii="Times New Roman" w:hAnsi="Times New Roman" w:cs="Times New Roman"/>
          <w:sz w:val="24"/>
          <w:szCs w:val="24"/>
        </w:rPr>
        <w:t>муниципального образования город Заринск Алтайского края.</w:t>
      </w:r>
    </w:p>
    <w:p w:rsidR="00691C48" w:rsidRPr="00441E20" w:rsidRDefault="00691C48" w:rsidP="002B72EF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1E20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441E2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41E20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691C48" w:rsidRPr="00441E20" w:rsidRDefault="00691C48" w:rsidP="002B72EF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1E20">
        <w:rPr>
          <w:rFonts w:ascii="Times New Roman" w:hAnsi="Times New Roman" w:cs="Times New Roman"/>
          <w:sz w:val="24"/>
          <w:szCs w:val="24"/>
        </w:rPr>
        <w:tab/>
      </w:r>
    </w:p>
    <w:p w:rsidR="00691C48" w:rsidRPr="00A1670D" w:rsidRDefault="00691C48" w:rsidP="00691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города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В.Ш.Азгалдян</w:t>
      </w:r>
      <w:proofErr w:type="spellEnd"/>
    </w:p>
    <w:p w:rsidR="00691C48" w:rsidRPr="00A1670D" w:rsidRDefault="00691C48" w:rsidP="00691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C48" w:rsidRPr="00A1670D" w:rsidRDefault="00691C48" w:rsidP="00691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C48" w:rsidRPr="00A1670D" w:rsidRDefault="00691C48" w:rsidP="00691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41E20" w:rsidRPr="00441E20" w:rsidRDefault="00441E20" w:rsidP="00441E20">
      <w:pPr>
        <w:pStyle w:val="a7"/>
        <w:rPr>
          <w:rFonts w:ascii="Times New Roman" w:hAnsi="Times New Roman" w:cs="Times New Roman"/>
          <w:sz w:val="24"/>
          <w:szCs w:val="24"/>
        </w:rPr>
      </w:pPr>
      <w:r w:rsidRPr="00441E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14566">
        <w:rPr>
          <w:rFonts w:ascii="Times New Roman" w:hAnsi="Times New Roman" w:cs="Times New Roman"/>
          <w:sz w:val="24"/>
          <w:szCs w:val="24"/>
        </w:rPr>
        <w:tab/>
        <w:t>Приложение № 1</w:t>
      </w:r>
    </w:p>
    <w:p w:rsidR="00514566" w:rsidRDefault="00441E20" w:rsidP="00441E20">
      <w:pPr>
        <w:pStyle w:val="a7"/>
        <w:rPr>
          <w:rFonts w:ascii="Times New Roman" w:hAnsi="Times New Roman" w:cs="Times New Roman"/>
          <w:sz w:val="24"/>
          <w:szCs w:val="24"/>
        </w:rPr>
      </w:pPr>
      <w:r w:rsidRPr="00441E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514566">
        <w:rPr>
          <w:rFonts w:ascii="Times New Roman" w:hAnsi="Times New Roman" w:cs="Times New Roman"/>
          <w:sz w:val="24"/>
          <w:szCs w:val="24"/>
        </w:rPr>
        <w:tab/>
        <w:t>к постановлению</w:t>
      </w:r>
      <w:r w:rsidRPr="00441E20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441E20" w:rsidRPr="00441E20" w:rsidRDefault="00441E20" w:rsidP="00514566">
      <w:pPr>
        <w:pStyle w:val="a7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441E20">
        <w:rPr>
          <w:rFonts w:ascii="Times New Roman" w:hAnsi="Times New Roman" w:cs="Times New Roman"/>
          <w:sz w:val="24"/>
          <w:szCs w:val="24"/>
        </w:rPr>
        <w:t>города Заринска</w:t>
      </w:r>
    </w:p>
    <w:p w:rsidR="00441E20" w:rsidRPr="00E2614A" w:rsidRDefault="00441E20" w:rsidP="00441E20">
      <w:pPr>
        <w:pStyle w:val="a7"/>
        <w:rPr>
          <w:rFonts w:ascii="Times New Roman" w:hAnsi="Times New Roman" w:cs="Times New Roman"/>
          <w:sz w:val="24"/>
          <w:szCs w:val="24"/>
          <w:u w:val="single"/>
        </w:rPr>
      </w:pPr>
      <w:r w:rsidRPr="00441E2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</w:t>
      </w:r>
      <w:r w:rsidR="00514566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41E2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2614A" w:rsidRPr="00E2614A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от 29.12.2025</w:t>
      </w:r>
      <w:r w:rsidRPr="00E2614A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  № </w:t>
      </w:r>
      <w:r w:rsidR="00E2614A" w:rsidRPr="00E2614A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1232</w:t>
      </w:r>
    </w:p>
    <w:p w:rsidR="00441E20" w:rsidRDefault="00441E20" w:rsidP="00441E20">
      <w:pPr>
        <w:ind w:firstLine="426"/>
        <w:jc w:val="both"/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1"/>
      <w:bookmarkEnd w:id="0"/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1C48" w:rsidRPr="0085716A" w:rsidRDefault="00691C48" w:rsidP="00691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91C48" w:rsidRPr="0085716A" w:rsidRDefault="00691C48" w:rsidP="00691C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5716A">
        <w:rPr>
          <w:rFonts w:ascii="Times New Roman" w:hAnsi="Times New Roman" w:cs="Times New Roman"/>
          <w:bCs/>
          <w:sz w:val="24"/>
          <w:szCs w:val="24"/>
        </w:rPr>
        <w:t>МУНИЦИПАЛЬНАЯ ПРОГРАММА</w:t>
      </w:r>
    </w:p>
    <w:p w:rsidR="00691C48" w:rsidRPr="0085716A" w:rsidRDefault="00691C48" w:rsidP="00691C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716A">
        <w:rPr>
          <w:rFonts w:ascii="Times New Roman" w:hAnsi="Times New Roman" w:cs="Times New Roman"/>
          <w:bCs/>
          <w:sz w:val="24"/>
          <w:szCs w:val="24"/>
        </w:rPr>
        <w:t>«</w:t>
      </w:r>
      <w:r w:rsidRPr="0085716A">
        <w:rPr>
          <w:rFonts w:ascii="Times New Roman" w:hAnsi="Times New Roman" w:cs="Times New Roman"/>
          <w:sz w:val="24"/>
          <w:szCs w:val="24"/>
        </w:rPr>
        <w:t xml:space="preserve">ПРОТИВОДЕЙСТВИЕ ЭКСТРЕМИЗМУ И ИДЕОЛОГИИ ТЕРРОРИЗМА </w:t>
      </w:r>
    </w:p>
    <w:p w:rsidR="00691C48" w:rsidRPr="0085716A" w:rsidRDefault="00691C48" w:rsidP="00691C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5716A">
        <w:rPr>
          <w:rFonts w:ascii="Times New Roman" w:hAnsi="Times New Roman" w:cs="Times New Roman"/>
          <w:bCs/>
          <w:sz w:val="24"/>
          <w:szCs w:val="24"/>
        </w:rPr>
        <w:t>В ГОРОДЕ ЗАРИНСКЕ» НА 20</w:t>
      </w:r>
      <w:r w:rsidR="00C5679D">
        <w:rPr>
          <w:rFonts w:ascii="Times New Roman" w:hAnsi="Times New Roman" w:cs="Times New Roman"/>
          <w:bCs/>
          <w:sz w:val="24"/>
          <w:szCs w:val="24"/>
        </w:rPr>
        <w:t xml:space="preserve">26 </w:t>
      </w:r>
      <w:r w:rsidR="00B40BA3">
        <w:rPr>
          <w:rFonts w:ascii="Times New Roman" w:hAnsi="Times New Roman" w:cs="Times New Roman"/>
          <w:bCs/>
          <w:sz w:val="24"/>
          <w:szCs w:val="24"/>
        </w:rPr>
        <w:t>–</w:t>
      </w:r>
      <w:r w:rsidR="00C5679D">
        <w:rPr>
          <w:rFonts w:ascii="Times New Roman" w:hAnsi="Times New Roman" w:cs="Times New Roman"/>
          <w:bCs/>
          <w:sz w:val="24"/>
          <w:szCs w:val="24"/>
        </w:rPr>
        <w:t xml:space="preserve"> 2028</w:t>
      </w:r>
      <w:r w:rsidRPr="0085716A">
        <w:rPr>
          <w:rFonts w:ascii="Times New Roman" w:hAnsi="Times New Roman" w:cs="Times New Roman"/>
          <w:bCs/>
          <w:sz w:val="24"/>
          <w:szCs w:val="24"/>
        </w:rPr>
        <w:t xml:space="preserve"> ГОДЫ</w:t>
      </w:r>
    </w:p>
    <w:p w:rsidR="00691C48" w:rsidRPr="00A1670D" w:rsidRDefault="00691C48" w:rsidP="00691C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C48" w:rsidRPr="00A1670D" w:rsidRDefault="00691C48" w:rsidP="00691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41E20" w:rsidRDefault="00441E20" w:rsidP="00691C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41E20" w:rsidRDefault="00441E20" w:rsidP="00691C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41E20" w:rsidRDefault="00441E20" w:rsidP="00691C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41E20" w:rsidRDefault="00441E20" w:rsidP="00691C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41E20" w:rsidRDefault="00441E20" w:rsidP="00691C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91C48" w:rsidRPr="00A1670D" w:rsidRDefault="00691C48" w:rsidP="00691C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1670D">
        <w:rPr>
          <w:rFonts w:ascii="Times New Roman" w:hAnsi="Times New Roman" w:cs="Times New Roman"/>
          <w:sz w:val="24"/>
          <w:szCs w:val="24"/>
        </w:rPr>
        <w:t>Паспорт</w:t>
      </w:r>
    </w:p>
    <w:p w:rsidR="00691C48" w:rsidRPr="00A1670D" w:rsidRDefault="00691C48" w:rsidP="00691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670D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691C48" w:rsidRPr="00A1670D" w:rsidRDefault="00691C48" w:rsidP="00691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BD1D2F">
        <w:rPr>
          <w:rFonts w:ascii="Times New Roman" w:hAnsi="Times New Roman" w:cs="Times New Roman"/>
          <w:sz w:val="24"/>
          <w:szCs w:val="24"/>
        </w:rPr>
        <w:t xml:space="preserve">Противодействие экстремизму и идеологии терроризма в </w:t>
      </w:r>
      <w:r w:rsidRPr="00A1670D">
        <w:rPr>
          <w:rFonts w:ascii="Times New Roman" w:hAnsi="Times New Roman" w:cs="Times New Roman"/>
          <w:sz w:val="24"/>
          <w:szCs w:val="24"/>
        </w:rPr>
        <w:t xml:space="preserve">городе </w:t>
      </w:r>
      <w:r>
        <w:rPr>
          <w:rFonts w:ascii="Times New Roman" w:hAnsi="Times New Roman" w:cs="Times New Roman"/>
          <w:sz w:val="24"/>
          <w:szCs w:val="24"/>
        </w:rPr>
        <w:t>Заринске»</w:t>
      </w:r>
    </w:p>
    <w:p w:rsidR="002B72EF" w:rsidRDefault="00C5679D" w:rsidP="00691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2026 </w:t>
      </w:r>
      <w:r w:rsidR="00B40BA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2028</w:t>
      </w:r>
      <w:r w:rsidR="00691C48">
        <w:rPr>
          <w:rFonts w:ascii="Times New Roman" w:hAnsi="Times New Roman" w:cs="Times New Roman"/>
          <w:sz w:val="24"/>
          <w:szCs w:val="24"/>
        </w:rPr>
        <w:t xml:space="preserve"> годы</w:t>
      </w:r>
      <w:r w:rsidR="00691C48" w:rsidRPr="00A167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C48" w:rsidRPr="00A1670D" w:rsidRDefault="00691C48" w:rsidP="002B7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670D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B40BA3">
        <w:rPr>
          <w:rFonts w:ascii="Times New Roman" w:hAnsi="Times New Roman" w:cs="Times New Roman"/>
          <w:sz w:val="24"/>
          <w:szCs w:val="24"/>
        </w:rPr>
        <w:t>–</w:t>
      </w:r>
      <w:r w:rsidRPr="00A1670D">
        <w:rPr>
          <w:rFonts w:ascii="Times New Roman" w:hAnsi="Times New Roman" w:cs="Times New Roman"/>
          <w:sz w:val="24"/>
          <w:szCs w:val="24"/>
        </w:rPr>
        <w:t xml:space="preserve"> Программа)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6946"/>
      </w:tblGrid>
      <w:tr w:rsidR="00691C48" w:rsidRPr="00A1670D" w:rsidTr="00C5679D">
        <w:trPr>
          <w:trHeight w:val="4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48" w:rsidRPr="00A1670D" w:rsidRDefault="00691C48" w:rsidP="00C567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0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48" w:rsidRPr="00A1670D" w:rsidRDefault="00691C48" w:rsidP="00C567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0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Заринска Алтайского края</w:t>
            </w:r>
          </w:p>
        </w:tc>
      </w:tr>
      <w:tr w:rsidR="003516D5" w:rsidRPr="00A1670D" w:rsidTr="003516D5">
        <w:trPr>
          <w:trHeight w:val="15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6D5" w:rsidRPr="00514566" w:rsidRDefault="003516D5" w:rsidP="0000551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6D5" w:rsidRPr="00514566" w:rsidRDefault="003516D5" w:rsidP="0000551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66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514566">
              <w:rPr>
                <w:rFonts w:ascii="Times New Roman" w:hAnsi="Times New Roman" w:cs="Times New Roman"/>
                <w:sz w:val="24"/>
                <w:szCs w:val="24"/>
              </w:rPr>
              <w:t>предусмотрены</w:t>
            </w:r>
            <w:proofErr w:type="gramEnd"/>
            <w:r w:rsidRPr="0051456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</w:tr>
      <w:tr w:rsidR="003516D5" w:rsidRPr="00A1670D" w:rsidTr="00C5679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6D5" w:rsidRPr="00A1670D" w:rsidRDefault="003516D5" w:rsidP="00C567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0D"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6D5" w:rsidRPr="003C166D" w:rsidRDefault="003516D5" w:rsidP="00C5679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66D">
              <w:rPr>
                <w:rFonts w:ascii="Times New Roman" w:hAnsi="Times New Roman" w:cs="Times New Roman"/>
                <w:sz w:val="24"/>
                <w:szCs w:val="24"/>
              </w:rPr>
              <w:t xml:space="preserve">-Комитет по образованию администрации города Заринска (далее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166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C166D">
              <w:rPr>
                <w:rFonts w:ascii="Times New Roman" w:hAnsi="Times New Roman" w:cs="Times New Roman"/>
                <w:sz w:val="24"/>
                <w:szCs w:val="24"/>
              </w:rPr>
              <w:t>омитет по образованию);</w:t>
            </w:r>
          </w:p>
          <w:p w:rsidR="003516D5" w:rsidRPr="003C166D" w:rsidRDefault="003516D5" w:rsidP="00C5679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66D">
              <w:rPr>
                <w:rFonts w:ascii="Times New Roman" w:hAnsi="Times New Roman" w:cs="Times New Roman"/>
                <w:sz w:val="24"/>
                <w:szCs w:val="24"/>
              </w:rPr>
              <w:t xml:space="preserve">-Комитет по культуре администрации города Заринска (далее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C166D">
              <w:rPr>
                <w:rFonts w:ascii="Times New Roman" w:hAnsi="Times New Roman" w:cs="Times New Roman"/>
                <w:sz w:val="24"/>
                <w:szCs w:val="24"/>
              </w:rPr>
              <w:t xml:space="preserve"> Комитет по культуре);</w:t>
            </w:r>
          </w:p>
          <w:p w:rsidR="003516D5" w:rsidRPr="003C166D" w:rsidRDefault="003516D5" w:rsidP="00C5679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66D">
              <w:rPr>
                <w:rFonts w:ascii="Times New Roman" w:hAnsi="Times New Roman" w:cs="Times New Roman"/>
                <w:sz w:val="24"/>
                <w:szCs w:val="24"/>
              </w:rPr>
              <w:t xml:space="preserve">-Комитет по физической культуре и спорту администрации города Заринска (далее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C166D">
              <w:rPr>
                <w:rFonts w:ascii="Times New Roman" w:hAnsi="Times New Roman" w:cs="Times New Roman"/>
                <w:sz w:val="24"/>
                <w:szCs w:val="24"/>
              </w:rPr>
              <w:t xml:space="preserve"> Комитет по физической культуре и спорту);</w:t>
            </w:r>
          </w:p>
          <w:p w:rsidR="003516D5" w:rsidRPr="003C166D" w:rsidRDefault="003516D5" w:rsidP="00C5679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66D">
              <w:rPr>
                <w:rFonts w:ascii="Times New Roman" w:hAnsi="Times New Roman" w:cs="Times New Roman"/>
                <w:sz w:val="24"/>
                <w:szCs w:val="24"/>
              </w:rPr>
              <w:t xml:space="preserve">-Отдел по делам  ГО ЧС и мобилизационной работе администрации города (далее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C166D">
              <w:rPr>
                <w:rFonts w:ascii="Times New Roman" w:hAnsi="Times New Roman" w:cs="Times New Roman"/>
                <w:sz w:val="24"/>
                <w:szCs w:val="24"/>
              </w:rPr>
              <w:t xml:space="preserve"> Отдел по делам  ГО ЧС и МР)</w:t>
            </w:r>
            <w:proofErr w:type="gramStart"/>
            <w:r w:rsidRPr="003C166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3516D5" w:rsidRPr="003C166D" w:rsidRDefault="003516D5" w:rsidP="00C5679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66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отделение </w:t>
            </w:r>
            <w:r w:rsidRPr="003C166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УФСБ России по Алтайскому краю в г</w:t>
            </w:r>
            <w:proofErr w:type="gramStart"/>
            <w:r w:rsidRPr="003C166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.З</w:t>
            </w:r>
            <w:proofErr w:type="gramEnd"/>
            <w:r w:rsidRPr="003C166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аринске (по согласованию);</w:t>
            </w:r>
          </w:p>
          <w:p w:rsidR="003516D5" w:rsidRPr="003C166D" w:rsidRDefault="003516D5" w:rsidP="00C5679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66D">
              <w:rPr>
                <w:rFonts w:ascii="Times New Roman" w:hAnsi="Times New Roman" w:cs="Times New Roman"/>
                <w:sz w:val="24"/>
                <w:szCs w:val="24"/>
              </w:rPr>
              <w:t>-МО МВД России «</w:t>
            </w:r>
            <w:proofErr w:type="spellStart"/>
            <w:r w:rsidRPr="003C166D">
              <w:rPr>
                <w:rFonts w:ascii="Times New Roman" w:hAnsi="Times New Roman" w:cs="Times New Roman"/>
                <w:sz w:val="24"/>
                <w:szCs w:val="24"/>
              </w:rPr>
              <w:t>Заринский</w:t>
            </w:r>
            <w:proofErr w:type="spellEnd"/>
            <w:r w:rsidRPr="003C166D">
              <w:rPr>
                <w:rFonts w:ascii="Times New Roman" w:hAnsi="Times New Roman" w:cs="Times New Roman"/>
                <w:sz w:val="24"/>
                <w:szCs w:val="24"/>
              </w:rPr>
              <w:t>» (по согласованию);</w:t>
            </w:r>
          </w:p>
          <w:p w:rsidR="003516D5" w:rsidRPr="003C166D" w:rsidRDefault="003516D5" w:rsidP="00C5679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6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C166D">
              <w:rPr>
                <w:rFonts w:ascii="Times New Roman" w:hAnsi="Times New Roman" w:cs="Times New Roman"/>
                <w:sz w:val="24"/>
                <w:szCs w:val="24"/>
              </w:rPr>
              <w:t>Заринский</w:t>
            </w:r>
            <w:proofErr w:type="spellEnd"/>
            <w:r w:rsidRPr="003C166D">
              <w:rPr>
                <w:rFonts w:ascii="Times New Roman" w:hAnsi="Times New Roman" w:cs="Times New Roman"/>
                <w:sz w:val="24"/>
                <w:szCs w:val="24"/>
              </w:rPr>
              <w:t xml:space="preserve"> межмуниципальный филиал ФКУ «Уголовно-исполнительная инспекция Управления Федеральной службы исполнения наказаний по Алтайскому краю» (по согласованию);</w:t>
            </w:r>
          </w:p>
          <w:p w:rsidR="003516D5" w:rsidRPr="003C166D" w:rsidRDefault="003516D5" w:rsidP="00C5679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66D">
              <w:rPr>
                <w:rFonts w:ascii="Times New Roman" w:hAnsi="Times New Roman" w:cs="Times New Roman"/>
                <w:sz w:val="24"/>
                <w:szCs w:val="24"/>
              </w:rPr>
              <w:t xml:space="preserve">-ОВО по Заринску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C166D">
              <w:rPr>
                <w:rFonts w:ascii="Times New Roman" w:hAnsi="Times New Roman" w:cs="Times New Roman"/>
                <w:sz w:val="24"/>
                <w:szCs w:val="24"/>
              </w:rPr>
              <w:t xml:space="preserve"> филиал ФГКУ «УВО ВНГ России по Алтайскому краю» (по согласованию).</w:t>
            </w:r>
          </w:p>
        </w:tc>
      </w:tr>
      <w:tr w:rsidR="003516D5" w:rsidRPr="00A1670D" w:rsidTr="003516D5">
        <w:trPr>
          <w:trHeight w:val="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6D5" w:rsidRPr="00514566" w:rsidRDefault="003516D5" w:rsidP="0000551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6D5" w:rsidRPr="00514566" w:rsidRDefault="003516D5" w:rsidP="00005511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566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514566">
              <w:rPr>
                <w:rFonts w:ascii="Times New Roman" w:hAnsi="Times New Roman" w:cs="Times New Roman"/>
                <w:sz w:val="24"/>
                <w:szCs w:val="24"/>
              </w:rPr>
              <w:t>предусмотрены</w:t>
            </w:r>
            <w:proofErr w:type="gramEnd"/>
            <w:r w:rsidRPr="0051456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</w:tr>
      <w:tr w:rsidR="003516D5" w:rsidRPr="00A1670D" w:rsidTr="00C5679D">
        <w:trPr>
          <w:trHeight w:val="9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6D5" w:rsidRPr="00A1670D" w:rsidRDefault="003516D5" w:rsidP="00C567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0D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6D5" w:rsidRPr="003516D5" w:rsidRDefault="003516D5" w:rsidP="003516D5">
            <w:pPr>
              <w:spacing w:after="1" w:line="240" w:lineRule="atLeast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эффективной системы мер антитеррористической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антиэкстремистской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направленности для предупреждения угроз террористических и  экстремистских проявлений на территории города Заринска Алтайского края</w:t>
            </w:r>
          </w:p>
        </w:tc>
      </w:tr>
      <w:tr w:rsidR="003516D5" w:rsidRPr="00A1670D" w:rsidTr="00C5679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6D5" w:rsidRPr="00A1670D" w:rsidRDefault="003516D5" w:rsidP="00C567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0D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6D5" w:rsidRDefault="003516D5" w:rsidP="00C5679D">
            <w:pPr>
              <w:spacing w:after="1" w:line="240" w:lineRule="atLeast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-повышение уровня межведомственного взаимодействия по противодействию терроризму и экстремизму;</w:t>
            </w:r>
          </w:p>
          <w:p w:rsidR="003516D5" w:rsidRDefault="003516D5" w:rsidP="00C5679D">
            <w:pPr>
              <w:spacing w:after="1" w:line="240" w:lineRule="atLeast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-обеспечение участия институтов гражданского общества в профилактике террористических и  экстремистских проявлений;</w:t>
            </w:r>
          </w:p>
          <w:p w:rsidR="003516D5" w:rsidRDefault="003516D5" w:rsidP="00C5679D">
            <w:pPr>
              <w:spacing w:after="1" w:line="240" w:lineRule="atLeast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-обеспечение контроля и мониторинга мероприятий по профилактике террористической и экстремистской деятельности на территории города Заринска;</w:t>
            </w:r>
          </w:p>
          <w:p w:rsidR="003516D5" w:rsidRPr="002B72EF" w:rsidRDefault="003516D5" w:rsidP="002B72EF">
            <w:pPr>
              <w:spacing w:after="1" w:line="240" w:lineRule="atLeast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-проведение информационных, пропагандистских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контрпропагандистских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мероприятий, направленных на формирование нетерпимости к террористической и  экстремистской идеологии</w:t>
            </w:r>
          </w:p>
        </w:tc>
      </w:tr>
      <w:tr w:rsidR="003516D5" w:rsidRPr="00A1670D" w:rsidTr="00C5679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6D5" w:rsidRPr="007870E2" w:rsidRDefault="003516D5" w:rsidP="00C567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0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ндикаторы </w:t>
            </w:r>
            <w:r w:rsidRPr="007870E2">
              <w:rPr>
                <w:rFonts w:ascii="Times New Roman" w:hAnsi="Times New Roman" w:cs="Times New Roman"/>
                <w:sz w:val="24"/>
                <w:szCs w:val="24"/>
              </w:rPr>
              <w:t>и показатели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6D5" w:rsidRDefault="003516D5" w:rsidP="00C5679D">
            <w:pPr>
              <w:spacing w:after="1" w:line="240" w:lineRule="atLeast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-число публикаций в средствах массовой информации с целью информирования населения о возможных фактах проявления  терроризма и экстремизма на территории города Заринска и необходимых действиях в подобных ситуациях;</w:t>
            </w:r>
          </w:p>
          <w:p w:rsidR="003516D5" w:rsidRDefault="003516D5" w:rsidP="00C5679D">
            <w:pPr>
              <w:spacing w:after="1" w:line="240" w:lineRule="atLeast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-количество мероприятий, ориентированных на формирование нетерпимости к террористической и экстремистской идеологии;</w:t>
            </w:r>
          </w:p>
          <w:p w:rsidR="003516D5" w:rsidRDefault="003516D5" w:rsidP="00C5679D">
            <w:pPr>
              <w:spacing w:after="1" w:line="240" w:lineRule="atLeast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-проведение социологических исследований «индекса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толерантности» молодежи;</w:t>
            </w:r>
          </w:p>
          <w:p w:rsidR="003516D5" w:rsidRDefault="003516D5" w:rsidP="00C5679D">
            <w:pPr>
              <w:spacing w:after="1" w:line="240" w:lineRule="atLeast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-увеличение доли детей, подростков и молодежи в возрасте от 14 до 30 лет, вовлеченных в мероприятия по повышению толерантности и межкультурной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коммуникативности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по отношению к общей численности лиц указанной категории;</w:t>
            </w:r>
          </w:p>
          <w:p w:rsidR="003516D5" w:rsidRPr="002B72EF" w:rsidRDefault="003516D5" w:rsidP="002B72EF">
            <w:pPr>
              <w:spacing w:after="1" w:line="240" w:lineRule="atLeast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-количество мероприятий по повышению уровня межведомственного взаимодействия по противодействию терроризму и  экстремизму</w:t>
            </w:r>
          </w:p>
        </w:tc>
      </w:tr>
      <w:tr w:rsidR="003516D5" w:rsidRPr="00A1670D" w:rsidTr="00C5679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6D5" w:rsidRPr="00A1670D" w:rsidRDefault="003516D5" w:rsidP="00C567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Сроки </w:t>
            </w:r>
            <w:r w:rsidRPr="00A1670D">
              <w:rPr>
                <w:rFonts w:ascii="Times New Roman" w:hAnsi="Times New Roman" w:cs="Times New Roman"/>
                <w:sz w:val="24"/>
                <w:szCs w:val="24"/>
              </w:rPr>
              <w:t>и этапы реализации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6D5" w:rsidRPr="003C166D" w:rsidRDefault="003516D5" w:rsidP="00C5679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– 2028</w:t>
            </w:r>
            <w:r w:rsidRPr="003C166D">
              <w:rPr>
                <w:rFonts w:ascii="Times New Roman" w:hAnsi="Times New Roman" w:cs="Times New Roman"/>
                <w:sz w:val="24"/>
                <w:szCs w:val="24"/>
              </w:rPr>
              <w:t xml:space="preserve"> годы без деления на этапы</w:t>
            </w:r>
          </w:p>
          <w:p w:rsidR="003516D5" w:rsidRPr="003C166D" w:rsidRDefault="003516D5" w:rsidP="00C5679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6D5" w:rsidRPr="00A1670D" w:rsidTr="00C5679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6D5" w:rsidRPr="00A1670D" w:rsidRDefault="003516D5" w:rsidP="00C567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0D">
              <w:rPr>
                <w:rFonts w:ascii="Times New Roman" w:hAnsi="Times New Roman" w:cs="Times New Roman"/>
                <w:sz w:val="24"/>
                <w:szCs w:val="24"/>
              </w:rPr>
              <w:t xml:space="preserve">Объемы </w:t>
            </w:r>
            <w:r w:rsidRPr="00514566">
              <w:rPr>
                <w:rFonts w:ascii="Times New Roman" w:hAnsi="Times New Roman" w:cs="Times New Roman"/>
                <w:sz w:val="24"/>
                <w:szCs w:val="24"/>
              </w:rPr>
              <w:t>и источники</w:t>
            </w:r>
            <w:r w:rsidRPr="00A25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70D">
              <w:rPr>
                <w:rFonts w:ascii="Times New Roman" w:hAnsi="Times New Roman" w:cs="Times New Roman"/>
                <w:sz w:val="24"/>
                <w:szCs w:val="24"/>
              </w:rPr>
              <w:t>финансирования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6D5" w:rsidRPr="003C166D" w:rsidRDefault="003516D5" w:rsidP="00C5679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66D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Программы составляет </w:t>
            </w:r>
          </w:p>
          <w:p w:rsidR="003516D5" w:rsidRPr="003C166D" w:rsidRDefault="003516D5" w:rsidP="00C5679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15,000</w:t>
            </w:r>
            <w:r w:rsidRPr="003C166D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из них:</w:t>
            </w:r>
          </w:p>
          <w:p w:rsidR="003516D5" w:rsidRPr="003C166D" w:rsidRDefault="003516D5" w:rsidP="00C5679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66D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 0,000 тыс. руб.;</w:t>
            </w:r>
          </w:p>
          <w:p w:rsidR="003516D5" w:rsidRPr="003C166D" w:rsidRDefault="003516D5" w:rsidP="00C5679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66D">
              <w:rPr>
                <w:rFonts w:ascii="Times New Roman" w:hAnsi="Times New Roman" w:cs="Times New Roman"/>
                <w:sz w:val="24"/>
                <w:szCs w:val="24"/>
              </w:rPr>
              <w:t>средства краевого бюджета 0,000 тыс. руб.;</w:t>
            </w:r>
          </w:p>
          <w:p w:rsidR="003516D5" w:rsidRPr="003C166D" w:rsidRDefault="003516D5" w:rsidP="00C5679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66D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городского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15,000</w:t>
            </w:r>
            <w:r w:rsidRPr="003C166D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3516D5" w:rsidRPr="003C166D" w:rsidRDefault="003516D5" w:rsidP="00C5679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66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 0,000 тыс. руб.</w:t>
            </w:r>
          </w:p>
          <w:p w:rsidR="003516D5" w:rsidRPr="003C166D" w:rsidRDefault="003516D5" w:rsidP="00C5679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66D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3516D5" w:rsidRPr="003C166D" w:rsidRDefault="003516D5" w:rsidP="00C5679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2026</w:t>
            </w:r>
            <w:r w:rsidRPr="003C166D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  <w:r w:rsidRPr="003C166D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3516D5" w:rsidRPr="003C166D" w:rsidRDefault="003516D5" w:rsidP="00C5679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2027</w:t>
            </w:r>
            <w:r w:rsidRPr="003C166D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C166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C166D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3516D5" w:rsidRPr="003C166D" w:rsidRDefault="003516D5" w:rsidP="00C5679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2028</w:t>
            </w:r>
            <w:r w:rsidRPr="003C166D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C166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C1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рублей.</w:t>
            </w:r>
          </w:p>
          <w:p w:rsidR="003516D5" w:rsidRPr="003C166D" w:rsidRDefault="003516D5" w:rsidP="00C5679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66D">
              <w:rPr>
                <w:rFonts w:ascii="Times New Roman" w:hAnsi="Times New Roman" w:cs="Times New Roman"/>
                <w:sz w:val="24"/>
                <w:szCs w:val="24"/>
              </w:rPr>
              <w:t>Объемы  и источники финансирования Программы ежегодно уточняются и корректируются</w:t>
            </w:r>
          </w:p>
        </w:tc>
      </w:tr>
      <w:tr w:rsidR="003516D5" w:rsidRPr="00A1670D" w:rsidTr="00C5679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6D5" w:rsidRPr="00A1670D" w:rsidRDefault="003516D5" w:rsidP="00C567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0D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6D5" w:rsidRPr="003C166D" w:rsidRDefault="003516D5" w:rsidP="00C5679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166D">
              <w:rPr>
                <w:rFonts w:ascii="Times New Roman" w:hAnsi="Times New Roman" w:cs="Times New Roman"/>
                <w:sz w:val="24"/>
                <w:szCs w:val="24"/>
              </w:rPr>
              <w:t>повышение уровня взаимодействия органов местного самоуправления с органами государственной власти;</w:t>
            </w:r>
          </w:p>
          <w:p w:rsidR="003516D5" w:rsidRPr="003C166D" w:rsidRDefault="003516D5" w:rsidP="00C5679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66D">
              <w:rPr>
                <w:rFonts w:ascii="Times New Roman" w:hAnsi="Times New Roman" w:cs="Times New Roman"/>
                <w:sz w:val="24"/>
                <w:szCs w:val="24"/>
              </w:rPr>
              <w:t>-усиление информационно-пропагандистской работы среди населения о проводимых мероприятиях в сфере профилактики терроризма и экстремизма;</w:t>
            </w:r>
          </w:p>
          <w:p w:rsidR="003516D5" w:rsidRPr="003C166D" w:rsidRDefault="003516D5" w:rsidP="002B72E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66D">
              <w:rPr>
                <w:rFonts w:ascii="Times New Roman" w:hAnsi="Times New Roman" w:cs="Times New Roman"/>
                <w:sz w:val="24"/>
                <w:szCs w:val="24"/>
              </w:rPr>
              <w:t>-воспитание культуры толерантности и межнационального согласия, формирование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      </w:r>
          </w:p>
        </w:tc>
      </w:tr>
    </w:tbl>
    <w:p w:rsidR="00691C48" w:rsidRPr="00A1670D" w:rsidRDefault="00691C48" w:rsidP="00691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C48" w:rsidRPr="003C166D" w:rsidRDefault="00691C48" w:rsidP="00691C48">
      <w:pPr>
        <w:autoSpaceDE w:val="0"/>
        <w:autoSpaceDN w:val="0"/>
        <w:adjustRightInd w:val="0"/>
        <w:spacing w:before="300"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C166D">
        <w:rPr>
          <w:rFonts w:ascii="Times New Roman" w:hAnsi="Times New Roman" w:cs="Times New Roman"/>
          <w:sz w:val="24"/>
          <w:szCs w:val="24"/>
        </w:rPr>
        <w:t>1.Общая характеристика сферы реализации Программы</w:t>
      </w:r>
    </w:p>
    <w:p w:rsidR="00691C48" w:rsidRPr="003C166D" w:rsidRDefault="00691C48" w:rsidP="00691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C48" w:rsidRPr="003C166D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66D">
        <w:rPr>
          <w:rFonts w:ascii="Times New Roman" w:hAnsi="Times New Roman" w:cs="Times New Roman"/>
          <w:sz w:val="24"/>
          <w:szCs w:val="24"/>
        </w:rPr>
        <w:t xml:space="preserve">Современный международный терроризм и экстремизм политически </w:t>
      </w:r>
      <w:proofErr w:type="gramStart"/>
      <w:r w:rsidRPr="003C166D">
        <w:rPr>
          <w:rFonts w:ascii="Times New Roman" w:hAnsi="Times New Roman" w:cs="Times New Roman"/>
          <w:sz w:val="24"/>
          <w:szCs w:val="24"/>
        </w:rPr>
        <w:t>мотивированы</w:t>
      </w:r>
      <w:proofErr w:type="gramEnd"/>
      <w:r w:rsidRPr="003C166D">
        <w:rPr>
          <w:rFonts w:ascii="Times New Roman" w:hAnsi="Times New Roman" w:cs="Times New Roman"/>
          <w:sz w:val="24"/>
          <w:szCs w:val="24"/>
        </w:rPr>
        <w:t xml:space="preserve"> и носят трансграничный характер. Это объясняется расширением международных связей, информатизацией общества. Возрастает многообразие экстремистской деятельности, которая все больше увязывается с национальными, религиозными, этническими конфликтами и сепаратистскими движениями.</w:t>
      </w:r>
    </w:p>
    <w:p w:rsidR="00691C48" w:rsidRPr="003C166D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66D">
        <w:rPr>
          <w:rFonts w:ascii="Times New Roman" w:hAnsi="Times New Roman" w:cs="Times New Roman"/>
          <w:sz w:val="24"/>
          <w:szCs w:val="24"/>
        </w:rPr>
        <w:t>Город Заринск, как и Алтайский край в целом, потенциально является объектом устремлений как отечественных, так и зарубежных экстремистских центров и террористических организаций, действующих в регионах Центральной Азии. При этом эмиссарами экстремистских организаций и вербовщиками террористических группировок упор делается на привлечение в свою среду молодежи.</w:t>
      </w:r>
    </w:p>
    <w:p w:rsidR="00691C48" w:rsidRPr="003C166D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66D">
        <w:rPr>
          <w:rFonts w:ascii="Times New Roman" w:hAnsi="Times New Roman" w:cs="Times New Roman"/>
          <w:sz w:val="24"/>
          <w:szCs w:val="24"/>
        </w:rPr>
        <w:t>Реальной основой для успешной деятельности экстремистских организаций и скрытых террористических сообществ в городе могут являться конфликты, возникающие на этнической и конфессиональной почве. К числу дестабилизирующих факторов в этой сфере относятся:</w:t>
      </w:r>
    </w:p>
    <w:p w:rsidR="00691C48" w:rsidRPr="003C166D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3C166D">
        <w:rPr>
          <w:rFonts w:ascii="Times New Roman" w:hAnsi="Times New Roman" w:cs="Times New Roman"/>
          <w:sz w:val="24"/>
          <w:szCs w:val="24"/>
        </w:rPr>
        <w:t>рост националистических настроений в обществе на фоне сложных внешнеполитических и миграционных процессов;</w:t>
      </w:r>
    </w:p>
    <w:p w:rsidR="00691C48" w:rsidRPr="003C166D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C166D">
        <w:rPr>
          <w:rFonts w:ascii="Times New Roman" w:hAnsi="Times New Roman" w:cs="Times New Roman"/>
          <w:sz w:val="24"/>
          <w:szCs w:val="24"/>
        </w:rPr>
        <w:t>распространение экстремистской и террористической идеологии через систему Интернет;</w:t>
      </w:r>
    </w:p>
    <w:p w:rsidR="00691C48" w:rsidRPr="003C166D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C166D">
        <w:rPr>
          <w:rFonts w:ascii="Times New Roman" w:hAnsi="Times New Roman" w:cs="Times New Roman"/>
          <w:sz w:val="24"/>
          <w:szCs w:val="24"/>
        </w:rPr>
        <w:t>низкий уровень этнокультурной компетенции населения, стереотипное представление о культуре, менталитете, нормах поведения народов, проживающих в городе Заринске и на территории Алтайского края;</w:t>
      </w:r>
    </w:p>
    <w:p w:rsidR="00691C48" w:rsidRPr="003C166D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C166D">
        <w:rPr>
          <w:rFonts w:ascii="Times New Roman" w:hAnsi="Times New Roman" w:cs="Times New Roman"/>
          <w:sz w:val="24"/>
          <w:szCs w:val="24"/>
        </w:rPr>
        <w:t>отсутствие системы этнокультурной, социальной адаптации иммигрантов к новым этнокультурным и социальным условиям на территории города Заринска, ослабление внимания к сфере интернационального воспитания.</w:t>
      </w:r>
    </w:p>
    <w:p w:rsidR="00691C48" w:rsidRPr="003C166D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66D">
        <w:rPr>
          <w:rFonts w:ascii="Times New Roman" w:hAnsi="Times New Roman" w:cs="Times New Roman"/>
          <w:sz w:val="24"/>
          <w:szCs w:val="24"/>
        </w:rPr>
        <w:t>Проблема противодействия и профилактики экстремизма и терроризма, дальнейшей гармонизации межнациональных отношений является неотъемлемым условием стабильного функционирования и развития всех систем жизнеобеспечения в городе Заринске. С учетом важности и сложности задач профилактики проявлений терроризма и экстремизма, ксенофобии, межэтнической и межрелигиозной конфликтности, эффективное их решение не может быть достигнуто в рамках деятельности отдельного органа исполнительной власти. Одним из условий успешной реализации стратегии социально экономического развития в городе Заринске является предотвращение распространения идеологии экстремизма и терроризма, преступлений и правонарушений, совершенных на почве ксенофобии, националистического, политического и религиозного экстремизма.</w:t>
      </w:r>
    </w:p>
    <w:p w:rsidR="00691C48" w:rsidRPr="003C166D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66D">
        <w:rPr>
          <w:rFonts w:ascii="Times New Roman" w:hAnsi="Times New Roman" w:cs="Times New Roman"/>
          <w:sz w:val="24"/>
          <w:szCs w:val="24"/>
        </w:rPr>
        <w:t>Администрация города в рамках полномочий осуществляет:</w:t>
      </w:r>
    </w:p>
    <w:p w:rsidR="00691C48" w:rsidRPr="003C166D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66D">
        <w:rPr>
          <w:rFonts w:ascii="Times New Roman" w:hAnsi="Times New Roman" w:cs="Times New Roman"/>
          <w:sz w:val="24"/>
          <w:szCs w:val="24"/>
        </w:rPr>
        <w:t xml:space="preserve">координацию взаимодействия органов местного самоуправления и территориальных органов федеральных органов государственной власти, органов исполнительной власти Алтайского края по противодействию экстремизму и терроризму </w:t>
      </w:r>
      <w:r w:rsidR="00B40BA3">
        <w:rPr>
          <w:rFonts w:ascii="Times New Roman" w:hAnsi="Times New Roman" w:cs="Times New Roman"/>
          <w:sz w:val="24"/>
          <w:szCs w:val="24"/>
        </w:rPr>
        <w:t>–</w:t>
      </w:r>
      <w:r w:rsidRPr="003C166D">
        <w:rPr>
          <w:rFonts w:ascii="Times New Roman" w:hAnsi="Times New Roman" w:cs="Times New Roman"/>
          <w:sz w:val="24"/>
          <w:szCs w:val="24"/>
        </w:rPr>
        <w:t xml:space="preserve"> ведению профилактической работы в этой области;</w:t>
      </w:r>
    </w:p>
    <w:p w:rsidR="00691C48" w:rsidRPr="003C166D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66D">
        <w:rPr>
          <w:rFonts w:ascii="Times New Roman" w:hAnsi="Times New Roman" w:cs="Times New Roman"/>
          <w:sz w:val="24"/>
          <w:szCs w:val="24"/>
        </w:rPr>
        <w:t>мониторинг политических, социально экономических, межконфессиональных и иных процессов в области распространения экстремистских настроений;</w:t>
      </w:r>
    </w:p>
    <w:p w:rsidR="00691C48" w:rsidRPr="003C166D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66D">
        <w:rPr>
          <w:rFonts w:ascii="Times New Roman" w:hAnsi="Times New Roman" w:cs="Times New Roman"/>
          <w:sz w:val="24"/>
          <w:szCs w:val="24"/>
        </w:rPr>
        <w:t>определение приоритетных направлений в сфере профилактики экстремизма и терроризма и выработка рекомендаций, имеющих целью повышение эффективности работы по устранению причин и условий, способствующих их возникновению и распространению.</w:t>
      </w:r>
    </w:p>
    <w:p w:rsidR="00691C48" w:rsidRPr="003C166D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66D">
        <w:rPr>
          <w:rFonts w:ascii="Times New Roman" w:hAnsi="Times New Roman" w:cs="Times New Roman"/>
          <w:sz w:val="24"/>
          <w:szCs w:val="24"/>
        </w:rPr>
        <w:t xml:space="preserve">В сложившихся современных условиях лишь с помощью программно-целевого подхода возможно решение проблемы распространения </w:t>
      </w:r>
      <w:proofErr w:type="spellStart"/>
      <w:r w:rsidRPr="003C166D">
        <w:rPr>
          <w:rFonts w:ascii="Times New Roman" w:hAnsi="Times New Roman" w:cs="Times New Roman"/>
          <w:sz w:val="24"/>
          <w:szCs w:val="24"/>
        </w:rPr>
        <w:t>интолерантных</w:t>
      </w:r>
      <w:proofErr w:type="spellEnd"/>
      <w:r w:rsidRPr="003C16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66D">
        <w:rPr>
          <w:rFonts w:ascii="Times New Roman" w:hAnsi="Times New Roman" w:cs="Times New Roman"/>
          <w:sz w:val="24"/>
          <w:szCs w:val="24"/>
        </w:rPr>
        <w:t>ксенофобных</w:t>
      </w:r>
      <w:proofErr w:type="spellEnd"/>
      <w:r w:rsidRPr="003C166D">
        <w:rPr>
          <w:rFonts w:ascii="Times New Roman" w:hAnsi="Times New Roman" w:cs="Times New Roman"/>
          <w:sz w:val="24"/>
          <w:szCs w:val="24"/>
        </w:rPr>
        <w:t xml:space="preserve"> установок в обществе, более результативная профилактика экстремизма и терроризма. Только путем комплексного подхода, подкрепленного соответствующими финансовыми и материально-техническими средствами, объединив усилия органов государственной власти и местного самоуправления, правоохранительных и надзорных органов можно добиться повышения уровня </w:t>
      </w:r>
      <w:proofErr w:type="spellStart"/>
      <w:r w:rsidRPr="003C166D">
        <w:rPr>
          <w:rFonts w:ascii="Times New Roman" w:hAnsi="Times New Roman" w:cs="Times New Roman"/>
          <w:sz w:val="24"/>
          <w:szCs w:val="24"/>
        </w:rPr>
        <w:t>антиэкстремистской</w:t>
      </w:r>
      <w:proofErr w:type="spellEnd"/>
      <w:r w:rsidRPr="003C166D">
        <w:rPr>
          <w:rFonts w:ascii="Times New Roman" w:hAnsi="Times New Roman" w:cs="Times New Roman"/>
          <w:sz w:val="24"/>
          <w:szCs w:val="24"/>
        </w:rPr>
        <w:t xml:space="preserve"> и антитеррористической защищенности жителей муниципального образования, эффективности управления процессами межкультурных отношений.</w:t>
      </w:r>
    </w:p>
    <w:p w:rsidR="00691C48" w:rsidRPr="003C166D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66D">
        <w:rPr>
          <w:rFonts w:ascii="Times New Roman" w:hAnsi="Times New Roman" w:cs="Times New Roman"/>
          <w:sz w:val="24"/>
          <w:szCs w:val="24"/>
        </w:rPr>
        <w:t>Программа позволит:</w:t>
      </w:r>
    </w:p>
    <w:p w:rsidR="00691C48" w:rsidRPr="003C166D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C166D">
        <w:rPr>
          <w:rFonts w:ascii="Times New Roman" w:hAnsi="Times New Roman" w:cs="Times New Roman"/>
          <w:sz w:val="24"/>
          <w:szCs w:val="24"/>
        </w:rPr>
        <w:t>сформировать систему противодействия экстремизму и идеологии терроризма на городском уровне;</w:t>
      </w:r>
    </w:p>
    <w:p w:rsidR="00691C48" w:rsidRPr="003C166D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C166D">
        <w:rPr>
          <w:rFonts w:ascii="Times New Roman" w:hAnsi="Times New Roman" w:cs="Times New Roman"/>
          <w:sz w:val="24"/>
          <w:szCs w:val="24"/>
        </w:rPr>
        <w:t>усилить эффективность взаимодействия органов местного самоуправления, территориальных органов федеральных органов государственной власти, институтов гражданского общества в сфере противодействия распространению ксенофобии, межнациональной и межконфессиональной конфликтности, мотивирующих к формированию экстремистской деятельности и террористической идеологии;</w:t>
      </w:r>
    </w:p>
    <w:p w:rsidR="00691C48" w:rsidRPr="003C166D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C166D">
        <w:rPr>
          <w:rFonts w:ascii="Times New Roman" w:hAnsi="Times New Roman" w:cs="Times New Roman"/>
          <w:sz w:val="24"/>
          <w:szCs w:val="24"/>
        </w:rPr>
        <w:t>повысить качество и результативность противодействия преступлениям экстремистского характера, распространению экстремистской символики и атрибутики, оправданию идеологии терроризма;</w:t>
      </w:r>
    </w:p>
    <w:p w:rsidR="00691C48" w:rsidRPr="003C166D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C166D">
        <w:rPr>
          <w:rFonts w:ascii="Times New Roman" w:hAnsi="Times New Roman" w:cs="Times New Roman"/>
          <w:sz w:val="24"/>
          <w:szCs w:val="24"/>
        </w:rPr>
        <w:t>повысить антитеррористическую защищенность объектов с массовым пребыванием граждан.</w:t>
      </w: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C48" w:rsidRPr="00A1670D" w:rsidRDefault="00691C48" w:rsidP="00691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C48" w:rsidRPr="003C166D" w:rsidRDefault="00691C48" w:rsidP="00691C48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3C166D">
        <w:rPr>
          <w:rFonts w:ascii="Times New Roman" w:hAnsi="Times New Roman" w:cs="Times New Roman"/>
          <w:sz w:val="24"/>
          <w:szCs w:val="24"/>
        </w:rPr>
        <w:lastRenderedPageBreak/>
        <w:t>2.Приоритетные направления реализации муниципальной программы, цели и задачи, описание основных ожидаемых конечных результатов муниципальной программы, сроков и этапов ее реализации</w:t>
      </w:r>
    </w:p>
    <w:p w:rsidR="00691C48" w:rsidRDefault="00691C48" w:rsidP="00691C48">
      <w:pPr>
        <w:pStyle w:val="a7"/>
        <w:ind w:firstLine="426"/>
        <w:jc w:val="center"/>
        <w:rPr>
          <w:sz w:val="24"/>
          <w:szCs w:val="24"/>
        </w:rPr>
      </w:pPr>
    </w:p>
    <w:p w:rsidR="00691C48" w:rsidRPr="00553394" w:rsidRDefault="00691C48" w:rsidP="00691C48">
      <w:pPr>
        <w:pStyle w:val="a8"/>
        <w:widowControl w:val="0"/>
        <w:autoSpaceDE w:val="0"/>
        <w:autoSpaceDN w:val="0"/>
        <w:adjustRightInd w:val="0"/>
        <w:spacing w:line="240" w:lineRule="auto"/>
        <w:ind w:left="0" w:firstLine="567"/>
        <w:jc w:val="center"/>
        <w:rPr>
          <w:sz w:val="24"/>
          <w:szCs w:val="24"/>
        </w:rPr>
      </w:pPr>
      <w:r w:rsidRPr="00553394">
        <w:rPr>
          <w:sz w:val="24"/>
          <w:szCs w:val="24"/>
        </w:rPr>
        <w:t>2.1.Приоритеты муниципальной политики в сфере реализации Программы</w:t>
      </w:r>
    </w:p>
    <w:p w:rsidR="00691C48" w:rsidRPr="00A1670D" w:rsidRDefault="00691C48" w:rsidP="00691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C48" w:rsidRPr="003C166D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66D">
        <w:rPr>
          <w:rFonts w:ascii="Times New Roman" w:hAnsi="Times New Roman" w:cs="Times New Roman"/>
          <w:sz w:val="24"/>
          <w:szCs w:val="24"/>
        </w:rPr>
        <w:t>Приоритеты муниципальной политики в сфере противодействия экстремизму и идеологии терроризма в городе Заринске на период до 2025 года сформированы с учетом целей и задач, представленных в следующих стратегических документах:</w:t>
      </w:r>
    </w:p>
    <w:p w:rsidR="00691C48" w:rsidRPr="003C166D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hyperlink r:id="rId4" w:history="1">
        <w:r w:rsidRPr="003C166D">
          <w:rPr>
            <w:rFonts w:ascii="Times New Roman" w:hAnsi="Times New Roman" w:cs="Times New Roman"/>
            <w:color w:val="0000FF"/>
            <w:sz w:val="24"/>
            <w:szCs w:val="24"/>
          </w:rPr>
          <w:t>Конституция</w:t>
        </w:r>
      </w:hyperlink>
      <w:r w:rsidRPr="003C166D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691C48" w:rsidRPr="003C166D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C166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5" w:history="1">
        <w:r w:rsidRPr="003C166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3C166D">
        <w:rPr>
          <w:rFonts w:ascii="Times New Roman" w:hAnsi="Times New Roman" w:cs="Times New Roman"/>
          <w:sz w:val="24"/>
          <w:szCs w:val="24"/>
        </w:rPr>
        <w:t xml:space="preserve"> от 25.07.2002 N 114-ФЗ </w:t>
      </w:r>
      <w:r w:rsidR="00B40BA3">
        <w:rPr>
          <w:rFonts w:ascii="Times New Roman" w:hAnsi="Times New Roman" w:cs="Times New Roman"/>
          <w:sz w:val="24"/>
          <w:szCs w:val="24"/>
        </w:rPr>
        <w:t>«</w:t>
      </w:r>
      <w:r w:rsidRPr="003C166D">
        <w:rPr>
          <w:rFonts w:ascii="Times New Roman" w:hAnsi="Times New Roman" w:cs="Times New Roman"/>
          <w:sz w:val="24"/>
          <w:szCs w:val="24"/>
        </w:rPr>
        <w:t>О противодействии экстремистской деятельности</w:t>
      </w:r>
      <w:r w:rsidR="00B40BA3">
        <w:rPr>
          <w:rFonts w:ascii="Times New Roman" w:hAnsi="Times New Roman" w:cs="Times New Roman"/>
          <w:sz w:val="24"/>
          <w:szCs w:val="24"/>
        </w:rPr>
        <w:t>»</w:t>
      </w:r>
      <w:r w:rsidRPr="003C166D">
        <w:rPr>
          <w:rFonts w:ascii="Times New Roman" w:hAnsi="Times New Roman" w:cs="Times New Roman"/>
          <w:sz w:val="24"/>
          <w:szCs w:val="24"/>
        </w:rPr>
        <w:t>;</w:t>
      </w:r>
    </w:p>
    <w:p w:rsidR="00691C48" w:rsidRPr="003C166D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C166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6" w:history="1">
        <w:r w:rsidRPr="003C166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3C166D">
        <w:rPr>
          <w:rFonts w:ascii="Times New Roman" w:hAnsi="Times New Roman" w:cs="Times New Roman"/>
          <w:sz w:val="24"/>
          <w:szCs w:val="24"/>
        </w:rPr>
        <w:t xml:space="preserve"> от 06.03.2006 N 35-ФЗ </w:t>
      </w:r>
      <w:r w:rsidR="00B40BA3">
        <w:rPr>
          <w:rFonts w:ascii="Times New Roman" w:hAnsi="Times New Roman" w:cs="Times New Roman"/>
          <w:sz w:val="24"/>
          <w:szCs w:val="24"/>
        </w:rPr>
        <w:t>«</w:t>
      </w:r>
      <w:r w:rsidRPr="003C166D">
        <w:rPr>
          <w:rFonts w:ascii="Times New Roman" w:hAnsi="Times New Roman" w:cs="Times New Roman"/>
          <w:sz w:val="24"/>
          <w:szCs w:val="24"/>
        </w:rPr>
        <w:t>О противодействии терроризму</w:t>
      </w:r>
      <w:r w:rsidR="00B40BA3">
        <w:rPr>
          <w:rFonts w:ascii="Times New Roman" w:hAnsi="Times New Roman" w:cs="Times New Roman"/>
          <w:sz w:val="24"/>
          <w:szCs w:val="24"/>
        </w:rPr>
        <w:t>»</w:t>
      </w:r>
      <w:r w:rsidRPr="003C166D">
        <w:rPr>
          <w:rFonts w:ascii="Times New Roman" w:hAnsi="Times New Roman" w:cs="Times New Roman"/>
          <w:sz w:val="24"/>
          <w:szCs w:val="24"/>
        </w:rPr>
        <w:t>;</w:t>
      </w:r>
    </w:p>
    <w:p w:rsidR="00691C48" w:rsidRPr="003C166D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C166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7" w:history="1">
        <w:r w:rsidRPr="003C166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3C166D">
        <w:rPr>
          <w:rFonts w:ascii="Times New Roman" w:hAnsi="Times New Roman" w:cs="Times New Roman"/>
          <w:sz w:val="24"/>
          <w:szCs w:val="24"/>
        </w:rPr>
        <w:t xml:space="preserve"> от 06.10.2003 N 131-ФЗ </w:t>
      </w:r>
      <w:r w:rsidR="00B40BA3">
        <w:rPr>
          <w:rFonts w:ascii="Times New Roman" w:hAnsi="Times New Roman" w:cs="Times New Roman"/>
          <w:sz w:val="24"/>
          <w:szCs w:val="24"/>
        </w:rPr>
        <w:t>«</w:t>
      </w:r>
      <w:r w:rsidRPr="003C166D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B40BA3">
        <w:rPr>
          <w:rFonts w:ascii="Times New Roman" w:hAnsi="Times New Roman" w:cs="Times New Roman"/>
          <w:sz w:val="24"/>
          <w:szCs w:val="24"/>
        </w:rPr>
        <w:t>»</w:t>
      </w:r>
      <w:r w:rsidRPr="003C166D">
        <w:rPr>
          <w:rFonts w:ascii="Times New Roman" w:hAnsi="Times New Roman" w:cs="Times New Roman"/>
          <w:sz w:val="24"/>
          <w:szCs w:val="24"/>
        </w:rPr>
        <w:t>;</w:t>
      </w:r>
    </w:p>
    <w:p w:rsidR="00691C48" w:rsidRPr="003C166D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C166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8" w:history="1">
        <w:r w:rsidRPr="003C166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3C166D">
        <w:rPr>
          <w:rFonts w:ascii="Times New Roman" w:hAnsi="Times New Roman" w:cs="Times New Roman"/>
          <w:sz w:val="24"/>
          <w:szCs w:val="24"/>
        </w:rPr>
        <w:t xml:space="preserve"> от 22.10.2013 N 284-ФЗ </w:t>
      </w:r>
      <w:r w:rsidR="00B40BA3">
        <w:rPr>
          <w:rFonts w:ascii="Times New Roman" w:hAnsi="Times New Roman" w:cs="Times New Roman"/>
          <w:sz w:val="24"/>
          <w:szCs w:val="24"/>
        </w:rPr>
        <w:t>«</w:t>
      </w:r>
      <w:r w:rsidRPr="003C166D">
        <w:rPr>
          <w:rFonts w:ascii="Times New Roman" w:hAnsi="Times New Roman" w:cs="Times New Roman"/>
          <w:sz w:val="24"/>
          <w:szCs w:val="24"/>
        </w:rPr>
        <w:t>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местного самоуправления и их должностных лиц в сфере межнациональных отношений</w:t>
      </w:r>
      <w:r w:rsidR="00B40BA3">
        <w:rPr>
          <w:rFonts w:ascii="Times New Roman" w:hAnsi="Times New Roman" w:cs="Times New Roman"/>
          <w:sz w:val="24"/>
          <w:szCs w:val="24"/>
        </w:rPr>
        <w:t>»</w:t>
      </w:r>
      <w:r w:rsidRPr="003C166D">
        <w:rPr>
          <w:rFonts w:ascii="Times New Roman" w:hAnsi="Times New Roman" w:cs="Times New Roman"/>
          <w:sz w:val="24"/>
          <w:szCs w:val="24"/>
        </w:rPr>
        <w:t>;</w:t>
      </w:r>
    </w:p>
    <w:p w:rsidR="00691C48" w:rsidRPr="003C166D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hyperlink r:id="rId9" w:history="1">
        <w:r w:rsidRPr="003C166D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3C166D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26.07.2011 N 988 </w:t>
      </w:r>
      <w:r w:rsidR="00B40BA3">
        <w:rPr>
          <w:rFonts w:ascii="Times New Roman" w:hAnsi="Times New Roman" w:cs="Times New Roman"/>
          <w:sz w:val="24"/>
          <w:szCs w:val="24"/>
        </w:rPr>
        <w:t>«</w:t>
      </w:r>
      <w:r w:rsidRPr="003C166D">
        <w:rPr>
          <w:rFonts w:ascii="Times New Roman" w:hAnsi="Times New Roman" w:cs="Times New Roman"/>
          <w:sz w:val="24"/>
          <w:szCs w:val="24"/>
        </w:rPr>
        <w:t>О Межведомственной комиссии по противодействию экстремизму в Российской Федерации</w:t>
      </w:r>
      <w:r w:rsidR="00B40BA3">
        <w:rPr>
          <w:rFonts w:ascii="Times New Roman" w:hAnsi="Times New Roman" w:cs="Times New Roman"/>
          <w:sz w:val="24"/>
          <w:szCs w:val="24"/>
        </w:rPr>
        <w:t>»</w:t>
      </w:r>
      <w:r w:rsidRPr="003C166D">
        <w:rPr>
          <w:rFonts w:ascii="Times New Roman" w:hAnsi="Times New Roman" w:cs="Times New Roman"/>
          <w:sz w:val="24"/>
          <w:szCs w:val="24"/>
        </w:rPr>
        <w:t>;</w:t>
      </w:r>
    </w:p>
    <w:p w:rsidR="00691C48" w:rsidRPr="003C166D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hyperlink r:id="rId10" w:history="1">
        <w:r w:rsidRPr="003C166D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3C166D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17.02.2016 N 64 </w:t>
      </w:r>
      <w:r w:rsidR="00B40BA3">
        <w:rPr>
          <w:rFonts w:ascii="Times New Roman" w:hAnsi="Times New Roman" w:cs="Times New Roman"/>
          <w:sz w:val="24"/>
          <w:szCs w:val="24"/>
        </w:rPr>
        <w:t>«</w:t>
      </w:r>
      <w:r w:rsidRPr="003C166D">
        <w:rPr>
          <w:rFonts w:ascii="Times New Roman" w:hAnsi="Times New Roman" w:cs="Times New Roman"/>
          <w:sz w:val="24"/>
          <w:szCs w:val="24"/>
        </w:rPr>
        <w:t>О некоторых вопросах Межведомственной комиссии по противодействию экстремизму в Российской Федерации</w:t>
      </w:r>
      <w:r w:rsidR="00B40BA3">
        <w:rPr>
          <w:rFonts w:ascii="Times New Roman" w:hAnsi="Times New Roman" w:cs="Times New Roman"/>
          <w:sz w:val="24"/>
          <w:szCs w:val="24"/>
        </w:rPr>
        <w:t>»</w:t>
      </w:r>
      <w:r w:rsidRPr="003C166D">
        <w:rPr>
          <w:rFonts w:ascii="Times New Roman" w:hAnsi="Times New Roman" w:cs="Times New Roman"/>
          <w:sz w:val="24"/>
          <w:szCs w:val="24"/>
        </w:rPr>
        <w:t>;</w:t>
      </w:r>
    </w:p>
    <w:p w:rsidR="00691C48" w:rsidRPr="003C166D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hyperlink r:id="rId11" w:history="1">
        <w:r w:rsidRPr="003C166D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3C166D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19.12.2012 N 1666 </w:t>
      </w:r>
      <w:r w:rsidR="00B40BA3">
        <w:rPr>
          <w:rFonts w:ascii="Times New Roman" w:hAnsi="Times New Roman" w:cs="Times New Roman"/>
          <w:sz w:val="24"/>
          <w:szCs w:val="24"/>
        </w:rPr>
        <w:t>«</w:t>
      </w:r>
      <w:r w:rsidRPr="003C166D">
        <w:rPr>
          <w:rFonts w:ascii="Times New Roman" w:hAnsi="Times New Roman" w:cs="Times New Roman"/>
          <w:sz w:val="24"/>
          <w:szCs w:val="24"/>
        </w:rPr>
        <w:t>О Стратегии государственной национальной политики Российской Федерации на период до 2025 года</w:t>
      </w:r>
      <w:r w:rsidR="00B40BA3">
        <w:rPr>
          <w:rFonts w:ascii="Times New Roman" w:hAnsi="Times New Roman" w:cs="Times New Roman"/>
          <w:sz w:val="24"/>
          <w:szCs w:val="24"/>
        </w:rPr>
        <w:t>»</w:t>
      </w:r>
      <w:r w:rsidRPr="003C166D">
        <w:rPr>
          <w:rFonts w:ascii="Times New Roman" w:hAnsi="Times New Roman" w:cs="Times New Roman"/>
          <w:sz w:val="24"/>
          <w:szCs w:val="24"/>
        </w:rPr>
        <w:t>;</w:t>
      </w:r>
    </w:p>
    <w:p w:rsidR="00691C48" w:rsidRPr="003C166D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hyperlink r:id="rId12" w:history="1">
        <w:r w:rsidRPr="003C166D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3C166D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09.05.2017 N 203 </w:t>
      </w:r>
      <w:r w:rsidR="00B40BA3">
        <w:rPr>
          <w:rFonts w:ascii="Times New Roman" w:hAnsi="Times New Roman" w:cs="Times New Roman"/>
          <w:sz w:val="24"/>
          <w:szCs w:val="24"/>
        </w:rPr>
        <w:t>«</w:t>
      </w:r>
      <w:r w:rsidRPr="003C166D">
        <w:rPr>
          <w:rFonts w:ascii="Times New Roman" w:hAnsi="Times New Roman" w:cs="Times New Roman"/>
          <w:sz w:val="24"/>
          <w:szCs w:val="24"/>
        </w:rPr>
        <w:t xml:space="preserve">О стратегии развития информационного общества в Российской Федерации на 2017 </w:t>
      </w:r>
      <w:r w:rsidR="00B40BA3">
        <w:rPr>
          <w:rFonts w:ascii="Times New Roman" w:hAnsi="Times New Roman" w:cs="Times New Roman"/>
          <w:sz w:val="24"/>
          <w:szCs w:val="24"/>
        </w:rPr>
        <w:t>–</w:t>
      </w:r>
      <w:r w:rsidRPr="003C166D">
        <w:rPr>
          <w:rFonts w:ascii="Times New Roman" w:hAnsi="Times New Roman" w:cs="Times New Roman"/>
          <w:sz w:val="24"/>
          <w:szCs w:val="24"/>
        </w:rPr>
        <w:t xml:space="preserve"> 2030 годы</w:t>
      </w:r>
      <w:r w:rsidR="00B40BA3">
        <w:rPr>
          <w:rFonts w:ascii="Times New Roman" w:hAnsi="Times New Roman" w:cs="Times New Roman"/>
          <w:sz w:val="24"/>
          <w:szCs w:val="24"/>
        </w:rPr>
        <w:t>»</w:t>
      </w:r>
      <w:r w:rsidRPr="003C166D">
        <w:rPr>
          <w:rFonts w:ascii="Times New Roman" w:hAnsi="Times New Roman" w:cs="Times New Roman"/>
          <w:sz w:val="24"/>
          <w:szCs w:val="24"/>
        </w:rPr>
        <w:t>;</w:t>
      </w:r>
    </w:p>
    <w:p w:rsidR="00691C48" w:rsidRPr="003C166D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hyperlink r:id="rId13" w:history="1">
        <w:r w:rsidRPr="003C166D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3C166D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31.10.2018 N 622 </w:t>
      </w:r>
      <w:r w:rsidR="00B40BA3">
        <w:rPr>
          <w:rFonts w:ascii="Times New Roman" w:hAnsi="Times New Roman" w:cs="Times New Roman"/>
          <w:sz w:val="24"/>
          <w:szCs w:val="24"/>
        </w:rPr>
        <w:t>«</w:t>
      </w:r>
      <w:r w:rsidRPr="003C166D">
        <w:rPr>
          <w:rFonts w:ascii="Times New Roman" w:hAnsi="Times New Roman" w:cs="Times New Roman"/>
          <w:sz w:val="24"/>
          <w:szCs w:val="24"/>
        </w:rPr>
        <w:t xml:space="preserve">О Концепции государственной миграционной политики Российской Федерации на 2019 </w:t>
      </w:r>
      <w:r w:rsidR="00B40BA3">
        <w:rPr>
          <w:rFonts w:ascii="Times New Roman" w:hAnsi="Times New Roman" w:cs="Times New Roman"/>
          <w:sz w:val="24"/>
          <w:szCs w:val="24"/>
        </w:rPr>
        <w:t>–</w:t>
      </w:r>
      <w:r w:rsidRPr="003C166D">
        <w:rPr>
          <w:rFonts w:ascii="Times New Roman" w:hAnsi="Times New Roman" w:cs="Times New Roman"/>
          <w:sz w:val="24"/>
          <w:szCs w:val="24"/>
        </w:rPr>
        <w:t xml:space="preserve"> 2025 годы</w:t>
      </w:r>
      <w:r w:rsidR="00B40BA3">
        <w:rPr>
          <w:rFonts w:ascii="Times New Roman" w:hAnsi="Times New Roman" w:cs="Times New Roman"/>
          <w:sz w:val="24"/>
          <w:szCs w:val="24"/>
        </w:rPr>
        <w:t>»</w:t>
      </w:r>
      <w:r w:rsidRPr="003C166D">
        <w:rPr>
          <w:rFonts w:ascii="Times New Roman" w:hAnsi="Times New Roman" w:cs="Times New Roman"/>
          <w:sz w:val="24"/>
          <w:szCs w:val="24"/>
        </w:rPr>
        <w:t>;</w:t>
      </w:r>
    </w:p>
    <w:p w:rsidR="00691C48" w:rsidRPr="003C166D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hyperlink r:id="rId14" w:history="1">
        <w:r w:rsidRPr="003C166D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3C166D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15.02.2006 N 116 </w:t>
      </w:r>
      <w:r w:rsidR="00B40BA3">
        <w:rPr>
          <w:rFonts w:ascii="Times New Roman" w:hAnsi="Times New Roman" w:cs="Times New Roman"/>
          <w:sz w:val="24"/>
          <w:szCs w:val="24"/>
        </w:rPr>
        <w:t>«</w:t>
      </w:r>
      <w:r w:rsidRPr="003C166D">
        <w:rPr>
          <w:rFonts w:ascii="Times New Roman" w:hAnsi="Times New Roman" w:cs="Times New Roman"/>
          <w:sz w:val="24"/>
          <w:szCs w:val="24"/>
        </w:rPr>
        <w:t>О мерах по противодействию терроризму</w:t>
      </w:r>
      <w:r w:rsidR="00B40BA3">
        <w:rPr>
          <w:rFonts w:ascii="Times New Roman" w:hAnsi="Times New Roman" w:cs="Times New Roman"/>
          <w:sz w:val="24"/>
          <w:szCs w:val="24"/>
        </w:rPr>
        <w:t>»</w:t>
      </w:r>
      <w:r w:rsidRPr="003C166D">
        <w:rPr>
          <w:rFonts w:ascii="Times New Roman" w:hAnsi="Times New Roman" w:cs="Times New Roman"/>
          <w:sz w:val="24"/>
          <w:szCs w:val="24"/>
        </w:rPr>
        <w:t>;</w:t>
      </w:r>
    </w:p>
    <w:p w:rsidR="00691C48" w:rsidRPr="003C166D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hyperlink r:id="rId15" w:history="1">
        <w:r w:rsidRPr="003C166D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3C166D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29.05.2020 N 344 </w:t>
      </w:r>
      <w:r w:rsidR="00B40BA3">
        <w:rPr>
          <w:rFonts w:ascii="Times New Roman" w:hAnsi="Times New Roman" w:cs="Times New Roman"/>
          <w:sz w:val="24"/>
          <w:szCs w:val="24"/>
        </w:rPr>
        <w:t>«</w:t>
      </w:r>
      <w:r w:rsidRPr="003C166D">
        <w:rPr>
          <w:rFonts w:ascii="Times New Roman" w:hAnsi="Times New Roman" w:cs="Times New Roman"/>
          <w:sz w:val="24"/>
          <w:szCs w:val="24"/>
        </w:rPr>
        <w:t>Об утверждении Стратегии противодействия экстремизму в Российской Федерации до 2025 года</w:t>
      </w:r>
      <w:r w:rsidR="00B40BA3">
        <w:rPr>
          <w:rFonts w:ascii="Times New Roman" w:hAnsi="Times New Roman" w:cs="Times New Roman"/>
          <w:sz w:val="24"/>
          <w:szCs w:val="24"/>
        </w:rPr>
        <w:t>»</w:t>
      </w:r>
      <w:r w:rsidRPr="003C166D">
        <w:rPr>
          <w:rFonts w:ascii="Times New Roman" w:hAnsi="Times New Roman" w:cs="Times New Roman"/>
          <w:sz w:val="24"/>
          <w:szCs w:val="24"/>
        </w:rPr>
        <w:t>;</w:t>
      </w:r>
    </w:p>
    <w:p w:rsidR="00691C48" w:rsidRPr="003C166D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C166D">
        <w:rPr>
          <w:rFonts w:ascii="Times New Roman" w:hAnsi="Times New Roman" w:cs="Times New Roman"/>
          <w:sz w:val="24"/>
          <w:szCs w:val="24"/>
        </w:rPr>
        <w:t>Комплексный план противодействия идеологии терроризма в Р</w:t>
      </w:r>
      <w:r w:rsidR="00DF638D">
        <w:rPr>
          <w:rFonts w:ascii="Times New Roman" w:hAnsi="Times New Roman" w:cs="Times New Roman"/>
          <w:sz w:val="24"/>
          <w:szCs w:val="24"/>
        </w:rPr>
        <w:t xml:space="preserve">оссийской Федерации на 2024 </w:t>
      </w:r>
      <w:r w:rsidR="00B40BA3">
        <w:rPr>
          <w:rFonts w:ascii="Times New Roman" w:hAnsi="Times New Roman" w:cs="Times New Roman"/>
          <w:sz w:val="24"/>
          <w:szCs w:val="24"/>
        </w:rPr>
        <w:t>–</w:t>
      </w:r>
      <w:r w:rsidR="00DF638D">
        <w:rPr>
          <w:rFonts w:ascii="Times New Roman" w:hAnsi="Times New Roman" w:cs="Times New Roman"/>
          <w:sz w:val="24"/>
          <w:szCs w:val="24"/>
        </w:rPr>
        <w:t xml:space="preserve"> 2028</w:t>
      </w:r>
      <w:r w:rsidRPr="003C166D">
        <w:rPr>
          <w:rFonts w:ascii="Times New Roman" w:hAnsi="Times New Roman" w:cs="Times New Roman"/>
          <w:sz w:val="24"/>
          <w:szCs w:val="24"/>
        </w:rPr>
        <w:t xml:space="preserve"> годы, утвержденный Президентом Российско</w:t>
      </w:r>
      <w:r w:rsidR="00DF638D">
        <w:rPr>
          <w:rFonts w:ascii="Times New Roman" w:hAnsi="Times New Roman" w:cs="Times New Roman"/>
          <w:sz w:val="24"/>
          <w:szCs w:val="24"/>
        </w:rPr>
        <w:t>й Федерации 30.12.2023 N Пр-2610</w:t>
      </w:r>
      <w:r w:rsidRPr="003C166D">
        <w:rPr>
          <w:rFonts w:ascii="Times New Roman" w:hAnsi="Times New Roman" w:cs="Times New Roman"/>
          <w:sz w:val="24"/>
          <w:szCs w:val="24"/>
        </w:rPr>
        <w:t>;</w:t>
      </w:r>
    </w:p>
    <w:p w:rsidR="00691C48" w:rsidRPr="003C166D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hyperlink r:id="rId16" w:history="1">
        <w:r w:rsidRPr="003C166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3C166D">
        <w:rPr>
          <w:rFonts w:ascii="Times New Roman" w:hAnsi="Times New Roman" w:cs="Times New Roman"/>
          <w:sz w:val="24"/>
          <w:szCs w:val="24"/>
        </w:rPr>
        <w:t xml:space="preserve"> Алтайского края от 21.11.2012 N 86-ЗС </w:t>
      </w:r>
      <w:r w:rsidR="00B40BA3">
        <w:rPr>
          <w:rFonts w:ascii="Times New Roman" w:hAnsi="Times New Roman" w:cs="Times New Roman"/>
          <w:sz w:val="24"/>
          <w:szCs w:val="24"/>
        </w:rPr>
        <w:t>«</w:t>
      </w:r>
      <w:r w:rsidRPr="003C166D">
        <w:rPr>
          <w:rFonts w:ascii="Times New Roman" w:hAnsi="Times New Roman" w:cs="Times New Roman"/>
          <w:sz w:val="24"/>
          <w:szCs w:val="24"/>
        </w:rPr>
        <w:t>Об утверждении стратегии социально-экономического развития Алтайского края до 2025 года</w:t>
      </w:r>
      <w:r w:rsidR="00B40BA3">
        <w:rPr>
          <w:rFonts w:ascii="Times New Roman" w:hAnsi="Times New Roman" w:cs="Times New Roman"/>
          <w:sz w:val="24"/>
          <w:szCs w:val="24"/>
        </w:rPr>
        <w:t>»</w:t>
      </w:r>
      <w:r w:rsidRPr="003C166D">
        <w:rPr>
          <w:rFonts w:ascii="Times New Roman" w:hAnsi="Times New Roman" w:cs="Times New Roman"/>
          <w:sz w:val="24"/>
          <w:szCs w:val="24"/>
        </w:rPr>
        <w:t>;</w:t>
      </w:r>
    </w:p>
    <w:p w:rsidR="00691C48" w:rsidRPr="003C166D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hyperlink r:id="rId17" w:history="1">
        <w:r w:rsidRPr="003C166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3C166D">
        <w:rPr>
          <w:rFonts w:ascii="Times New Roman" w:hAnsi="Times New Roman" w:cs="Times New Roman"/>
          <w:sz w:val="24"/>
          <w:szCs w:val="24"/>
        </w:rPr>
        <w:t xml:space="preserve"> Пр</w:t>
      </w:r>
      <w:r w:rsidR="00DF638D">
        <w:rPr>
          <w:rFonts w:ascii="Times New Roman" w:hAnsi="Times New Roman" w:cs="Times New Roman"/>
          <w:sz w:val="24"/>
          <w:szCs w:val="24"/>
        </w:rPr>
        <w:t>авительства Алтайского края от 21.12.2023 N 510</w:t>
      </w:r>
      <w:r w:rsidRPr="003C166D">
        <w:rPr>
          <w:rFonts w:ascii="Times New Roman" w:hAnsi="Times New Roman" w:cs="Times New Roman"/>
          <w:sz w:val="24"/>
          <w:szCs w:val="24"/>
        </w:rPr>
        <w:t xml:space="preserve"> </w:t>
      </w:r>
      <w:r w:rsidR="00B40BA3">
        <w:rPr>
          <w:rFonts w:ascii="Times New Roman" w:hAnsi="Times New Roman" w:cs="Times New Roman"/>
          <w:sz w:val="24"/>
          <w:szCs w:val="24"/>
        </w:rPr>
        <w:t>«</w:t>
      </w:r>
      <w:r w:rsidRPr="003C166D">
        <w:rPr>
          <w:rFonts w:ascii="Times New Roman" w:hAnsi="Times New Roman" w:cs="Times New Roman"/>
          <w:sz w:val="24"/>
          <w:szCs w:val="24"/>
        </w:rPr>
        <w:t xml:space="preserve">Об утверждении государственной программы Алтайского края </w:t>
      </w:r>
      <w:r w:rsidR="00B40BA3">
        <w:rPr>
          <w:rFonts w:ascii="Times New Roman" w:hAnsi="Times New Roman" w:cs="Times New Roman"/>
          <w:sz w:val="24"/>
          <w:szCs w:val="24"/>
        </w:rPr>
        <w:t>«</w:t>
      </w:r>
      <w:r w:rsidRPr="003C166D">
        <w:rPr>
          <w:rFonts w:ascii="Times New Roman" w:hAnsi="Times New Roman" w:cs="Times New Roman"/>
          <w:sz w:val="24"/>
          <w:szCs w:val="24"/>
        </w:rPr>
        <w:t>Противодействие экстремизму и идеологии терроризма в Алтайском крае».</w:t>
      </w:r>
    </w:p>
    <w:p w:rsidR="00691C48" w:rsidRPr="003C166D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66D">
        <w:rPr>
          <w:rFonts w:ascii="Times New Roman" w:hAnsi="Times New Roman" w:cs="Times New Roman"/>
          <w:sz w:val="24"/>
          <w:szCs w:val="24"/>
        </w:rPr>
        <w:t xml:space="preserve">Программа направлена на усиление </w:t>
      </w:r>
      <w:proofErr w:type="gramStart"/>
      <w:r w:rsidRPr="003C166D">
        <w:rPr>
          <w:rFonts w:ascii="Times New Roman" w:hAnsi="Times New Roman" w:cs="Times New Roman"/>
          <w:sz w:val="24"/>
          <w:szCs w:val="24"/>
        </w:rPr>
        <w:t>эффективности координации деятельности территориальных органов федеральных органов государственной</w:t>
      </w:r>
      <w:proofErr w:type="gramEnd"/>
      <w:r w:rsidRPr="003C166D">
        <w:rPr>
          <w:rFonts w:ascii="Times New Roman" w:hAnsi="Times New Roman" w:cs="Times New Roman"/>
          <w:sz w:val="24"/>
          <w:szCs w:val="24"/>
        </w:rPr>
        <w:t xml:space="preserve"> власти, органов местного самоуправления, институтов гражданского общества в сфере противодействия распространению ксенофобии, межнациональной и межконфессиональной конфликтности, мотивирующих к формированию экстремистской деятельности и террористической идеологии;</w:t>
      </w:r>
    </w:p>
    <w:p w:rsidR="00691C48" w:rsidRPr="003C166D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66D">
        <w:rPr>
          <w:rFonts w:ascii="Times New Roman" w:hAnsi="Times New Roman" w:cs="Times New Roman"/>
          <w:sz w:val="24"/>
          <w:szCs w:val="24"/>
        </w:rPr>
        <w:t>повышение результативности противодействия преступности экстремистского характера, распространению экстремистской символики и атрибутики, экстремистской литературы, оправдывающей идеологию терроризма;</w:t>
      </w:r>
    </w:p>
    <w:p w:rsidR="00691C48" w:rsidRPr="003C166D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66D">
        <w:rPr>
          <w:rFonts w:ascii="Times New Roman" w:hAnsi="Times New Roman" w:cs="Times New Roman"/>
          <w:sz w:val="24"/>
          <w:szCs w:val="24"/>
        </w:rPr>
        <w:t>развитие системы противодействия экстремизму и идеологии терроризма на муниципальном уровне;</w:t>
      </w:r>
    </w:p>
    <w:p w:rsidR="00691C48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66D">
        <w:rPr>
          <w:rFonts w:ascii="Times New Roman" w:hAnsi="Times New Roman" w:cs="Times New Roman"/>
          <w:sz w:val="24"/>
          <w:szCs w:val="24"/>
        </w:rPr>
        <w:t xml:space="preserve">организации в образовательном и </w:t>
      </w:r>
      <w:proofErr w:type="spellStart"/>
      <w:r w:rsidRPr="003C166D">
        <w:rPr>
          <w:rFonts w:ascii="Times New Roman" w:hAnsi="Times New Roman" w:cs="Times New Roman"/>
          <w:sz w:val="24"/>
          <w:szCs w:val="24"/>
        </w:rPr>
        <w:t>социокультурном</w:t>
      </w:r>
      <w:proofErr w:type="spellEnd"/>
      <w:r w:rsidRPr="003C166D">
        <w:rPr>
          <w:rFonts w:ascii="Times New Roman" w:hAnsi="Times New Roman" w:cs="Times New Roman"/>
          <w:sz w:val="24"/>
          <w:szCs w:val="24"/>
        </w:rPr>
        <w:t xml:space="preserve"> пространстве муниципального образования блока информационного влияния, направленного на развитие у населения нетерпимости к идеологии экстремизма и терроризма.</w:t>
      </w:r>
    </w:p>
    <w:p w:rsidR="00691C48" w:rsidRPr="003C166D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91C48" w:rsidRPr="007B63D7" w:rsidRDefault="00691C48" w:rsidP="00691C4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B63D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.2.</w:t>
      </w:r>
      <w:r w:rsidRPr="007B63D7">
        <w:rPr>
          <w:rFonts w:ascii="Times New Roman" w:hAnsi="Times New Roman" w:cs="Times New Roman"/>
          <w:sz w:val="24"/>
          <w:szCs w:val="24"/>
        </w:rPr>
        <w:t>Цель и задачи Программы</w:t>
      </w:r>
    </w:p>
    <w:p w:rsidR="00691C48" w:rsidRPr="00A1670D" w:rsidRDefault="00691C48" w:rsidP="00691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C48" w:rsidRPr="007B63D7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63D7">
        <w:rPr>
          <w:rFonts w:ascii="Times New Roman" w:hAnsi="Times New Roman" w:cs="Times New Roman"/>
          <w:sz w:val="24"/>
          <w:szCs w:val="24"/>
        </w:rPr>
        <w:t>Цель Программы:</w:t>
      </w:r>
    </w:p>
    <w:p w:rsidR="00691C48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63D7">
        <w:rPr>
          <w:rFonts w:ascii="Times New Roman" w:hAnsi="Times New Roman" w:cs="Times New Roman"/>
          <w:sz w:val="24"/>
          <w:szCs w:val="24"/>
        </w:rPr>
        <w:t xml:space="preserve">организация эффективной системы мер </w:t>
      </w:r>
      <w:proofErr w:type="spellStart"/>
      <w:r w:rsidRPr="007B63D7">
        <w:rPr>
          <w:rFonts w:ascii="Times New Roman" w:hAnsi="Times New Roman" w:cs="Times New Roman"/>
          <w:sz w:val="24"/>
          <w:szCs w:val="24"/>
        </w:rPr>
        <w:t>антиэкстремистской</w:t>
      </w:r>
      <w:proofErr w:type="spellEnd"/>
      <w:r w:rsidRPr="007B63D7">
        <w:rPr>
          <w:rFonts w:ascii="Times New Roman" w:hAnsi="Times New Roman" w:cs="Times New Roman"/>
          <w:sz w:val="24"/>
          <w:szCs w:val="24"/>
        </w:rPr>
        <w:t xml:space="preserve"> и антитеррористической направленности для предупреждения угроз экстремистских и террористических проявлений на территории города </w:t>
      </w:r>
      <w:r w:rsidRPr="00B31DAA">
        <w:rPr>
          <w:rFonts w:ascii="Times New Roman" w:hAnsi="Times New Roman" w:cs="Times New Roman"/>
          <w:sz w:val="24"/>
          <w:szCs w:val="24"/>
        </w:rPr>
        <w:t>Заринска.</w:t>
      </w:r>
    </w:p>
    <w:p w:rsidR="00691C48" w:rsidRPr="007B63D7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91C48" w:rsidRPr="007B63D7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B63D7">
        <w:rPr>
          <w:rFonts w:ascii="Times New Roman" w:hAnsi="Times New Roman" w:cs="Times New Roman"/>
          <w:sz w:val="24"/>
          <w:szCs w:val="24"/>
        </w:rPr>
        <w:t>Задачи Программы:</w:t>
      </w:r>
    </w:p>
    <w:p w:rsidR="00691C48" w:rsidRDefault="00691C48" w:rsidP="00691C48">
      <w:pPr>
        <w:spacing w:after="1" w:line="240" w:lineRule="atLeast"/>
        <w:ind w:firstLine="426"/>
        <w:jc w:val="both"/>
      </w:pPr>
      <w:r>
        <w:rPr>
          <w:rFonts w:ascii="Times New Roman" w:hAnsi="Times New Roman" w:cs="Times New Roman"/>
          <w:sz w:val="24"/>
        </w:rPr>
        <w:t>-повышение уровня межведомственного взаимодействия по противодействию терроризму и экстремизму;</w:t>
      </w:r>
    </w:p>
    <w:p w:rsidR="00691C48" w:rsidRDefault="00691C48" w:rsidP="00691C48">
      <w:pPr>
        <w:spacing w:after="1" w:line="240" w:lineRule="atLeast"/>
        <w:ind w:firstLine="426"/>
        <w:jc w:val="both"/>
      </w:pPr>
      <w:r>
        <w:rPr>
          <w:rFonts w:ascii="Times New Roman" w:hAnsi="Times New Roman" w:cs="Times New Roman"/>
          <w:sz w:val="24"/>
        </w:rPr>
        <w:t>-обеспечение участия институтов гражданского общества в профилактике террористических и экстремистских проявлений;</w:t>
      </w:r>
    </w:p>
    <w:p w:rsidR="00691C48" w:rsidRDefault="00691C48" w:rsidP="00691C48">
      <w:pPr>
        <w:spacing w:after="1" w:line="240" w:lineRule="atLeast"/>
        <w:ind w:firstLine="426"/>
        <w:jc w:val="both"/>
      </w:pPr>
      <w:r>
        <w:rPr>
          <w:rFonts w:ascii="Times New Roman" w:hAnsi="Times New Roman" w:cs="Times New Roman"/>
          <w:sz w:val="24"/>
        </w:rPr>
        <w:t>-обеспечение контроля и мониторинга мероприятий по профилактике террористической и экстремистской деятельности на территории города Заринска;</w:t>
      </w:r>
    </w:p>
    <w:p w:rsidR="00691C48" w:rsidRDefault="00691C48" w:rsidP="00691C48">
      <w:pPr>
        <w:spacing w:after="1" w:line="240" w:lineRule="atLeast"/>
        <w:ind w:firstLine="426"/>
        <w:jc w:val="both"/>
      </w:pPr>
      <w:r>
        <w:rPr>
          <w:rFonts w:ascii="Times New Roman" w:hAnsi="Times New Roman" w:cs="Times New Roman"/>
          <w:sz w:val="24"/>
        </w:rPr>
        <w:t xml:space="preserve">-проведение информационных, пропагандистских и </w:t>
      </w:r>
      <w:proofErr w:type="spellStart"/>
      <w:r>
        <w:rPr>
          <w:rFonts w:ascii="Times New Roman" w:hAnsi="Times New Roman" w:cs="Times New Roman"/>
          <w:sz w:val="24"/>
        </w:rPr>
        <w:t>контрпропагандистских</w:t>
      </w:r>
      <w:proofErr w:type="spellEnd"/>
      <w:r>
        <w:rPr>
          <w:rFonts w:ascii="Times New Roman" w:hAnsi="Times New Roman" w:cs="Times New Roman"/>
          <w:sz w:val="24"/>
        </w:rPr>
        <w:t xml:space="preserve"> мероприятий, направленных на формирование нетерпимости к террористической и экстремистской идеологии.</w:t>
      </w:r>
    </w:p>
    <w:p w:rsidR="00691C48" w:rsidRPr="00A1670D" w:rsidRDefault="00691C48" w:rsidP="00691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C48" w:rsidRPr="00EA2B80" w:rsidRDefault="00691C48" w:rsidP="00691C4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A2B80">
        <w:rPr>
          <w:rFonts w:ascii="Times New Roman" w:hAnsi="Times New Roman" w:cs="Times New Roman"/>
          <w:sz w:val="24"/>
          <w:szCs w:val="24"/>
        </w:rPr>
        <w:t>2.3.Конечные результаты реализации Программы</w:t>
      </w:r>
    </w:p>
    <w:p w:rsidR="00691C48" w:rsidRPr="00A1670D" w:rsidRDefault="00691C48" w:rsidP="00691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C48" w:rsidRPr="00EA2B80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A2B80">
        <w:rPr>
          <w:rFonts w:ascii="Times New Roman" w:hAnsi="Times New Roman" w:cs="Times New Roman"/>
          <w:sz w:val="24"/>
          <w:szCs w:val="24"/>
        </w:rPr>
        <w:t>Основными результа</w:t>
      </w:r>
      <w:r w:rsidR="00DF638D">
        <w:rPr>
          <w:rFonts w:ascii="Times New Roman" w:hAnsi="Times New Roman" w:cs="Times New Roman"/>
          <w:sz w:val="24"/>
          <w:szCs w:val="24"/>
        </w:rPr>
        <w:t>тами реализации Программы к 2028</w:t>
      </w:r>
      <w:r w:rsidRPr="00EA2B80">
        <w:rPr>
          <w:rFonts w:ascii="Times New Roman" w:hAnsi="Times New Roman" w:cs="Times New Roman"/>
          <w:sz w:val="24"/>
          <w:szCs w:val="24"/>
        </w:rPr>
        <w:t xml:space="preserve"> году станут:</w:t>
      </w:r>
    </w:p>
    <w:p w:rsidR="00691C48" w:rsidRPr="00EA2B80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A2B80">
        <w:rPr>
          <w:rFonts w:ascii="Times New Roman" w:hAnsi="Times New Roman" w:cs="Times New Roman"/>
          <w:sz w:val="24"/>
          <w:szCs w:val="24"/>
        </w:rPr>
        <w:t>повышение уровня взаимодействия органов местного самоуправления с органами государственной власти;</w:t>
      </w:r>
    </w:p>
    <w:p w:rsidR="00691C48" w:rsidRPr="00EA2B80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A2B80">
        <w:rPr>
          <w:rFonts w:ascii="Times New Roman" w:hAnsi="Times New Roman" w:cs="Times New Roman"/>
          <w:sz w:val="24"/>
          <w:szCs w:val="24"/>
        </w:rPr>
        <w:t>усиление информационно-пропагандистской работы среди населения о проводимых мероприятиях в сфере профилактики терроризма и экстремизма;</w:t>
      </w:r>
    </w:p>
    <w:p w:rsidR="00691C48" w:rsidRPr="00EA2B80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A2B80">
        <w:rPr>
          <w:rFonts w:ascii="Times New Roman" w:hAnsi="Times New Roman" w:cs="Times New Roman"/>
          <w:sz w:val="24"/>
          <w:szCs w:val="24"/>
        </w:rPr>
        <w:t>воспитание культуры толерантности и межнационального согласия, формирование мировоззрения и духовно-нравственной атмосферы этнокультурного взаимоуважения, основанных на принципах уважения прав и свобод человека, стремления   к межэтническому миру и согласию, готовности к диалогу;</w:t>
      </w:r>
    </w:p>
    <w:p w:rsidR="00691C48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A2B80">
        <w:rPr>
          <w:rFonts w:ascii="Times New Roman" w:hAnsi="Times New Roman" w:cs="Times New Roman"/>
          <w:sz w:val="24"/>
          <w:szCs w:val="24"/>
        </w:rPr>
        <w:t>снижение количества проявлений терроризма и экстремизма среди молодежи.</w:t>
      </w:r>
    </w:p>
    <w:p w:rsidR="00691C48" w:rsidRPr="00EA2B80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1DAA">
        <w:rPr>
          <w:rFonts w:ascii="Times New Roman" w:hAnsi="Times New Roman" w:cs="Times New Roman"/>
          <w:sz w:val="24"/>
          <w:szCs w:val="24"/>
        </w:rPr>
        <w:t>За основу  конечных результатов реализации Программы берутся индикаторы настоящей Программы. Сведения об индикаторах Программы и их значениях представлены в Приложении № 1 к настоящей Программе.</w:t>
      </w:r>
    </w:p>
    <w:p w:rsidR="00691C48" w:rsidRPr="00EA2B80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1C48" w:rsidRPr="00EA2B80" w:rsidRDefault="00691C48" w:rsidP="00691C48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EA2B8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.4.</w:t>
      </w:r>
      <w:r w:rsidRPr="00EA2B80">
        <w:rPr>
          <w:rFonts w:ascii="Times New Roman" w:hAnsi="Times New Roman" w:cs="Times New Roman"/>
          <w:sz w:val="24"/>
          <w:szCs w:val="24"/>
        </w:rPr>
        <w:t>Сроки и этапы реализации Программы</w:t>
      </w:r>
    </w:p>
    <w:p w:rsidR="00691C48" w:rsidRPr="00A1670D" w:rsidRDefault="00691C48" w:rsidP="00691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C48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1DAA">
        <w:rPr>
          <w:rFonts w:ascii="Times New Roman" w:hAnsi="Times New Roman" w:cs="Times New Roman"/>
          <w:sz w:val="24"/>
          <w:szCs w:val="24"/>
        </w:rPr>
        <w:t xml:space="preserve">Программа рассчитана </w:t>
      </w:r>
      <w:r w:rsidR="00DF638D">
        <w:rPr>
          <w:rFonts w:ascii="Times New Roman" w:hAnsi="Times New Roman" w:cs="Times New Roman"/>
          <w:sz w:val="24"/>
          <w:szCs w:val="24"/>
        </w:rPr>
        <w:t>на реализацию мероприятий с 2026-2028</w:t>
      </w:r>
      <w:r w:rsidRPr="00B31DAA">
        <w:rPr>
          <w:rFonts w:ascii="Times New Roman" w:hAnsi="Times New Roman" w:cs="Times New Roman"/>
          <w:sz w:val="24"/>
          <w:szCs w:val="24"/>
        </w:rPr>
        <w:t xml:space="preserve"> годы. Этапы реализации Программы отсутствуют.</w:t>
      </w:r>
    </w:p>
    <w:p w:rsidR="00691C48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516D5" w:rsidRPr="00EA2B80" w:rsidRDefault="003516D5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91C48" w:rsidRPr="00EA2B80" w:rsidRDefault="00691C48" w:rsidP="00691C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A2B8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A2B80">
        <w:rPr>
          <w:rFonts w:ascii="Times New Roman" w:hAnsi="Times New Roman" w:cs="Times New Roman"/>
          <w:sz w:val="24"/>
          <w:szCs w:val="24"/>
        </w:rPr>
        <w:t>Обобщенная характеристика мероприятий Программы</w:t>
      </w:r>
    </w:p>
    <w:p w:rsidR="00691C48" w:rsidRPr="00A1670D" w:rsidRDefault="00691C48" w:rsidP="00691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C48" w:rsidRPr="00AE0380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0380">
        <w:rPr>
          <w:rFonts w:ascii="Times New Roman" w:hAnsi="Times New Roman" w:cs="Times New Roman"/>
          <w:sz w:val="24"/>
          <w:szCs w:val="24"/>
        </w:rPr>
        <w:t>Программа состоит из основных мероприятий, которые отражают актуальные и перспективные направления муниципальной политики в сфере противодействия экстремизму и идеологии терроризма в городе Заринске.</w:t>
      </w:r>
    </w:p>
    <w:p w:rsidR="00691C48" w:rsidRPr="00AE0380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0380">
        <w:rPr>
          <w:rFonts w:ascii="Times New Roman" w:hAnsi="Times New Roman" w:cs="Times New Roman"/>
          <w:sz w:val="24"/>
          <w:szCs w:val="24"/>
        </w:rPr>
        <w:t>Основные мероприятия содержат меры по профилактике распространения экстремистских настроений и идеологии терроризма среди населения. Мероприятия определяют механизмы минимизации возможных проявлений экстремизма в городе, гармонизации межэтнических, межрелигиозных и межкультурных отношений, достижение конструктивного межведомственного взаимодействия и координации деятельности территориальных органов федеральных органов исполнительной власти и органов местного самоуправления в вопросах противодействия экстремизму.</w:t>
      </w:r>
    </w:p>
    <w:p w:rsidR="00691C48" w:rsidRPr="00AE0380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0380">
        <w:rPr>
          <w:rFonts w:ascii="Times New Roman" w:hAnsi="Times New Roman" w:cs="Times New Roman"/>
          <w:sz w:val="24"/>
          <w:szCs w:val="24"/>
        </w:rPr>
        <w:lastRenderedPageBreak/>
        <w:t>В Программе определены стратегические направления развития муниципального сегмента предотвращения развития ксенофобии, проявлений экстремизма и распространения идеологии терроризма:</w:t>
      </w:r>
    </w:p>
    <w:p w:rsidR="00691C48" w:rsidRPr="00AE0380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0380">
        <w:rPr>
          <w:rFonts w:ascii="Times New Roman" w:hAnsi="Times New Roman" w:cs="Times New Roman"/>
          <w:sz w:val="24"/>
          <w:szCs w:val="24"/>
        </w:rPr>
        <w:t>мероприятия по разъяснению сущности экстремизма и идеологии терроризма и их общественной опасности, формированию стойкого неприятия обществом, прежде всего молодежью, идеологии экстремизма и терроризма в различных ее проявлениях;</w:t>
      </w:r>
    </w:p>
    <w:p w:rsidR="00691C48" w:rsidRPr="00AE0380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0380">
        <w:rPr>
          <w:rFonts w:ascii="Times New Roman" w:hAnsi="Times New Roman" w:cs="Times New Roman"/>
          <w:sz w:val="24"/>
          <w:szCs w:val="24"/>
        </w:rPr>
        <w:t xml:space="preserve">мероприятия по изучению общественного мнения в области противодействия терроризму и экстремизму, индекса </w:t>
      </w:r>
      <w:proofErr w:type="spellStart"/>
      <w:r w:rsidRPr="00AE0380">
        <w:rPr>
          <w:rFonts w:ascii="Times New Roman" w:hAnsi="Times New Roman" w:cs="Times New Roman"/>
          <w:sz w:val="24"/>
          <w:szCs w:val="24"/>
        </w:rPr>
        <w:t>интолерантности</w:t>
      </w:r>
      <w:proofErr w:type="spellEnd"/>
      <w:r w:rsidRPr="00AE0380">
        <w:rPr>
          <w:rFonts w:ascii="Times New Roman" w:hAnsi="Times New Roman" w:cs="Times New Roman"/>
          <w:sz w:val="24"/>
          <w:szCs w:val="24"/>
        </w:rPr>
        <w:t xml:space="preserve">, степени </w:t>
      </w:r>
      <w:proofErr w:type="spellStart"/>
      <w:r w:rsidRPr="00AE0380">
        <w:rPr>
          <w:rFonts w:ascii="Times New Roman" w:hAnsi="Times New Roman" w:cs="Times New Roman"/>
          <w:sz w:val="24"/>
          <w:szCs w:val="24"/>
        </w:rPr>
        <w:t>антиэкстремистской</w:t>
      </w:r>
      <w:proofErr w:type="spellEnd"/>
      <w:r w:rsidRPr="00AE0380">
        <w:rPr>
          <w:rFonts w:ascii="Times New Roman" w:hAnsi="Times New Roman" w:cs="Times New Roman"/>
          <w:sz w:val="24"/>
          <w:szCs w:val="24"/>
        </w:rPr>
        <w:t>, антитеррористической активности и информированности населения о мерах безопасности;</w:t>
      </w:r>
    </w:p>
    <w:p w:rsidR="00691C48" w:rsidRPr="00AE0380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0380">
        <w:rPr>
          <w:rFonts w:ascii="Times New Roman" w:hAnsi="Times New Roman" w:cs="Times New Roman"/>
          <w:sz w:val="24"/>
          <w:szCs w:val="24"/>
        </w:rPr>
        <w:t>мероприятия по повышению эффективности межведомственного взаимодействия с целью предотвращения и профилактики экстремизма и ксенофобии различной мотивации.</w:t>
      </w:r>
    </w:p>
    <w:p w:rsidR="00691C48" w:rsidRPr="00AE0380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1DAA">
        <w:rPr>
          <w:rFonts w:ascii="Times New Roman" w:hAnsi="Times New Roman" w:cs="Times New Roman"/>
          <w:sz w:val="24"/>
          <w:szCs w:val="24"/>
        </w:rPr>
        <w:t>Для решения поставленных в рамках Программы задач предусматривается реализация мероприятий, перечень которых с указанием ответственных исполнителей и сроков исполнения представлен в Приложении  № 2 к настоящей Программе.</w:t>
      </w:r>
    </w:p>
    <w:p w:rsidR="00691C48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91C48" w:rsidRPr="00AE0380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E0380">
        <w:rPr>
          <w:rFonts w:ascii="Times New Roman" w:hAnsi="Times New Roman" w:cs="Times New Roman"/>
          <w:sz w:val="24"/>
          <w:szCs w:val="24"/>
        </w:rPr>
        <w:t>4.Общий объем финансовых ресурсов,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380">
        <w:rPr>
          <w:rFonts w:ascii="Times New Roman" w:hAnsi="Times New Roman" w:cs="Times New Roman"/>
          <w:sz w:val="24"/>
          <w:szCs w:val="24"/>
        </w:rPr>
        <w:t xml:space="preserve">необходимых </w:t>
      </w:r>
    </w:p>
    <w:p w:rsidR="00691C48" w:rsidRPr="00AE0380" w:rsidRDefault="00691C48" w:rsidP="00691C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E0380">
        <w:rPr>
          <w:rFonts w:ascii="Times New Roman" w:hAnsi="Times New Roman" w:cs="Times New Roman"/>
          <w:sz w:val="24"/>
          <w:szCs w:val="24"/>
        </w:rPr>
        <w:t>для реализации Программы</w:t>
      </w:r>
    </w:p>
    <w:p w:rsidR="00691C48" w:rsidRPr="00A1670D" w:rsidRDefault="00691C48" w:rsidP="00691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C48" w:rsidRPr="00AE0380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0380">
        <w:rPr>
          <w:rFonts w:ascii="Times New Roman" w:hAnsi="Times New Roman" w:cs="Times New Roman"/>
          <w:sz w:val="24"/>
          <w:szCs w:val="24"/>
        </w:rPr>
        <w:t>Финансовое обеспечение Программы предусматривается за счет средств городского бюджета, в связи с необходимостью решения вопросов местного значения муниципального образования город Заринск Алтайского края.</w:t>
      </w:r>
    </w:p>
    <w:p w:rsidR="00691C48" w:rsidRPr="00AE0380" w:rsidRDefault="00691C48" w:rsidP="00691C48">
      <w:pPr>
        <w:pStyle w:val="a7"/>
        <w:ind w:firstLine="426"/>
        <w:jc w:val="both"/>
        <w:rPr>
          <w:rStyle w:val="a3"/>
          <w:rFonts w:eastAsia="Batang"/>
          <w:color w:val="000000"/>
          <w:sz w:val="24"/>
          <w:szCs w:val="24"/>
        </w:rPr>
      </w:pPr>
      <w:r w:rsidRPr="00AE0380">
        <w:rPr>
          <w:rStyle w:val="a3"/>
          <w:rFonts w:eastAsia="Batang"/>
          <w:color w:val="000000"/>
          <w:sz w:val="24"/>
          <w:szCs w:val="24"/>
        </w:rPr>
        <w:t>Объемы финансирования подлежат ежегодному уточнению в соответствии с решением о бюджете города Заринска Алтайского края на очередной финансовый год и плановый период.</w:t>
      </w:r>
    </w:p>
    <w:p w:rsidR="00691C48" w:rsidRPr="00AE0380" w:rsidRDefault="00691C48" w:rsidP="00691C48">
      <w:pPr>
        <w:pStyle w:val="a7"/>
        <w:ind w:firstLine="426"/>
        <w:jc w:val="both"/>
        <w:rPr>
          <w:rStyle w:val="a3"/>
          <w:rFonts w:eastAsia="Batang"/>
          <w:color w:val="000000"/>
          <w:sz w:val="24"/>
          <w:szCs w:val="24"/>
        </w:rPr>
      </w:pPr>
      <w:r w:rsidRPr="00AE0380">
        <w:rPr>
          <w:rStyle w:val="a3"/>
          <w:rFonts w:eastAsia="Batang"/>
          <w:color w:val="000000"/>
          <w:sz w:val="24"/>
          <w:szCs w:val="24"/>
        </w:rPr>
        <w:t>Реализация мероприятий в рамках Программы является расходным обязательством муниципального образования город Заринск Алтайского края в части финансирования из средств городского бюджета.</w:t>
      </w:r>
    </w:p>
    <w:p w:rsidR="00691C48" w:rsidRPr="00AE0380" w:rsidRDefault="00691C48" w:rsidP="00691C48">
      <w:pPr>
        <w:pStyle w:val="a7"/>
        <w:ind w:firstLine="426"/>
        <w:jc w:val="both"/>
        <w:rPr>
          <w:rStyle w:val="a3"/>
          <w:rFonts w:eastAsia="Batang"/>
          <w:color w:val="000000"/>
          <w:sz w:val="24"/>
          <w:szCs w:val="24"/>
        </w:rPr>
      </w:pPr>
      <w:r w:rsidRPr="00AE0380">
        <w:rPr>
          <w:rStyle w:val="a3"/>
          <w:rFonts w:eastAsia="Batang"/>
          <w:color w:val="000000"/>
          <w:sz w:val="24"/>
          <w:szCs w:val="24"/>
        </w:rPr>
        <w:t xml:space="preserve">Общий объём финансовых ресурсов, необходимых для реализации Программы приведен </w:t>
      </w:r>
      <w:r w:rsidRPr="00AE0380">
        <w:rPr>
          <w:rStyle w:val="a3"/>
          <w:rFonts w:eastAsia="Batang"/>
          <w:sz w:val="24"/>
          <w:szCs w:val="24"/>
        </w:rPr>
        <w:t>в Приложении № 3</w:t>
      </w:r>
      <w:r w:rsidRPr="00AE0380">
        <w:rPr>
          <w:rStyle w:val="a3"/>
          <w:rFonts w:eastAsia="Batang"/>
          <w:color w:val="000000"/>
          <w:sz w:val="24"/>
          <w:szCs w:val="24"/>
        </w:rPr>
        <w:t xml:space="preserve"> к настоящей Программе.</w:t>
      </w: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6D5" w:rsidRPr="00514566" w:rsidRDefault="003516D5" w:rsidP="003516D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514566">
        <w:rPr>
          <w:rFonts w:ascii="Times New Roman" w:hAnsi="Times New Roman" w:cs="Times New Roman"/>
          <w:sz w:val="24"/>
          <w:szCs w:val="24"/>
        </w:rPr>
        <w:t>5.Методика оценки эффективности Программы</w:t>
      </w:r>
    </w:p>
    <w:p w:rsidR="003516D5" w:rsidRPr="00514566" w:rsidRDefault="003516D5" w:rsidP="003516D5">
      <w:pPr>
        <w:pStyle w:val="31"/>
        <w:shd w:val="clear" w:color="auto" w:fill="auto"/>
        <w:tabs>
          <w:tab w:val="left" w:pos="1004"/>
        </w:tabs>
        <w:spacing w:before="0" w:line="240" w:lineRule="auto"/>
        <w:ind w:right="60" w:firstLine="426"/>
        <w:rPr>
          <w:rFonts w:ascii="Times New Roman" w:hAnsi="Times New Roman"/>
          <w:sz w:val="24"/>
          <w:szCs w:val="24"/>
        </w:rPr>
      </w:pPr>
      <w:r w:rsidRPr="00514566">
        <w:rPr>
          <w:rFonts w:ascii="Times New Roman" w:hAnsi="Times New Roman"/>
          <w:color w:val="000000"/>
          <w:sz w:val="24"/>
          <w:szCs w:val="24"/>
        </w:rPr>
        <w:t xml:space="preserve">Оценка эффективности Программы осуществляется в соответствии с методикой оценки эффективности реализации программ, утвержденной </w:t>
      </w:r>
      <w:r w:rsidRPr="00514566">
        <w:rPr>
          <w:rFonts w:ascii="Times New Roman" w:hAnsi="Times New Roman"/>
          <w:sz w:val="24"/>
          <w:szCs w:val="24"/>
        </w:rPr>
        <w:t xml:space="preserve">постановления администрации города Заринска от 14.10.2024 № 891 «Об утверждении порядка разработки, реализации и оценки эффективности муниципальных программ муниципального образования город Заринск Алтайского края». </w:t>
      </w:r>
    </w:p>
    <w:p w:rsidR="003516D5" w:rsidRPr="00514566" w:rsidRDefault="003516D5" w:rsidP="003516D5">
      <w:pPr>
        <w:pStyle w:val="31"/>
        <w:shd w:val="clear" w:color="auto" w:fill="auto"/>
        <w:tabs>
          <w:tab w:val="left" w:pos="1004"/>
        </w:tabs>
        <w:spacing w:before="0" w:line="240" w:lineRule="auto"/>
        <w:ind w:right="60" w:firstLine="426"/>
        <w:rPr>
          <w:rFonts w:ascii="Times New Roman" w:hAnsi="Times New Roman"/>
          <w:sz w:val="24"/>
          <w:szCs w:val="24"/>
        </w:rPr>
      </w:pPr>
      <w:r w:rsidRPr="00514566">
        <w:rPr>
          <w:rFonts w:ascii="Times New Roman" w:hAnsi="Times New Roman"/>
          <w:sz w:val="24"/>
          <w:szCs w:val="24"/>
        </w:rPr>
        <w:t xml:space="preserve">1.Комплексная оценка эффективности реализации муниципальной программы муниципального образования город Заринск Алтайского края (далее - «муниципальная программа») проводится на основе оценок по трем критериям: </w:t>
      </w:r>
    </w:p>
    <w:p w:rsidR="003516D5" w:rsidRPr="00514566" w:rsidRDefault="003516D5" w:rsidP="003516D5">
      <w:pPr>
        <w:pStyle w:val="31"/>
        <w:shd w:val="clear" w:color="auto" w:fill="auto"/>
        <w:tabs>
          <w:tab w:val="left" w:pos="1004"/>
        </w:tabs>
        <w:spacing w:before="0" w:line="240" w:lineRule="auto"/>
        <w:ind w:right="60" w:firstLine="426"/>
        <w:rPr>
          <w:rFonts w:ascii="Times New Roman" w:hAnsi="Times New Roman"/>
          <w:sz w:val="24"/>
          <w:szCs w:val="24"/>
        </w:rPr>
      </w:pPr>
      <w:r w:rsidRPr="00514566">
        <w:rPr>
          <w:rFonts w:ascii="Times New Roman" w:hAnsi="Times New Roman"/>
          <w:sz w:val="24"/>
          <w:szCs w:val="24"/>
        </w:rPr>
        <w:t>-степени достижения целей и решения задач муниципальной програм</w:t>
      </w:r>
      <w:r w:rsidRPr="00514566">
        <w:rPr>
          <w:rFonts w:ascii="Times New Roman" w:hAnsi="Times New Roman"/>
          <w:sz w:val="24"/>
          <w:szCs w:val="24"/>
        </w:rPr>
        <w:softHyphen/>
        <w:t>мы;</w:t>
      </w:r>
    </w:p>
    <w:p w:rsidR="003516D5" w:rsidRPr="00514566" w:rsidRDefault="003516D5" w:rsidP="003516D5">
      <w:pPr>
        <w:pStyle w:val="31"/>
        <w:shd w:val="clear" w:color="auto" w:fill="auto"/>
        <w:spacing w:before="0" w:line="240" w:lineRule="auto"/>
        <w:ind w:left="20" w:right="60" w:firstLine="426"/>
        <w:rPr>
          <w:rFonts w:ascii="Times New Roman" w:hAnsi="Times New Roman"/>
          <w:sz w:val="24"/>
          <w:szCs w:val="24"/>
        </w:rPr>
      </w:pPr>
      <w:r w:rsidRPr="00514566">
        <w:rPr>
          <w:rFonts w:ascii="Times New Roman" w:hAnsi="Times New Roman"/>
          <w:sz w:val="24"/>
          <w:szCs w:val="24"/>
        </w:rPr>
        <w:t>-соответствия запланированному уровню затрат и эффективности ис</w:t>
      </w:r>
      <w:r w:rsidRPr="00514566">
        <w:rPr>
          <w:rFonts w:ascii="Times New Roman" w:hAnsi="Times New Roman"/>
          <w:sz w:val="24"/>
          <w:szCs w:val="24"/>
        </w:rPr>
        <w:softHyphen/>
        <w:t>пользования средств  городского  бюджета муниципальной программы;</w:t>
      </w:r>
    </w:p>
    <w:p w:rsidR="003516D5" w:rsidRPr="00514566" w:rsidRDefault="003516D5" w:rsidP="003516D5">
      <w:pPr>
        <w:pStyle w:val="31"/>
        <w:shd w:val="clear" w:color="auto" w:fill="auto"/>
        <w:spacing w:before="0" w:line="240" w:lineRule="auto"/>
        <w:ind w:right="60" w:firstLine="426"/>
        <w:rPr>
          <w:rFonts w:ascii="Times New Roman" w:hAnsi="Times New Roman"/>
          <w:sz w:val="24"/>
          <w:szCs w:val="24"/>
        </w:rPr>
      </w:pPr>
      <w:r w:rsidRPr="00514566">
        <w:rPr>
          <w:rFonts w:ascii="Times New Roman" w:hAnsi="Times New Roman"/>
          <w:sz w:val="24"/>
          <w:szCs w:val="24"/>
        </w:rPr>
        <w:t>-степени реализации мероприятий муниципальной программы.</w:t>
      </w:r>
    </w:p>
    <w:p w:rsidR="003516D5" w:rsidRPr="00514566" w:rsidRDefault="003516D5" w:rsidP="003516D5">
      <w:pPr>
        <w:pStyle w:val="31"/>
        <w:shd w:val="clear" w:color="auto" w:fill="auto"/>
        <w:spacing w:before="0" w:line="240" w:lineRule="auto"/>
        <w:ind w:right="60" w:firstLine="426"/>
        <w:rPr>
          <w:rFonts w:ascii="Times New Roman" w:hAnsi="Times New Roman"/>
          <w:sz w:val="24"/>
          <w:szCs w:val="24"/>
        </w:rPr>
      </w:pPr>
      <w:r w:rsidRPr="00514566">
        <w:rPr>
          <w:rFonts w:ascii="Times New Roman" w:hAnsi="Times New Roman"/>
          <w:sz w:val="24"/>
          <w:szCs w:val="24"/>
        </w:rPr>
        <w:t>1.1.Оценка степени достижения целей и решения задач муниципальной программы производится путем сопоставления факти</w:t>
      </w:r>
      <w:r w:rsidRPr="00514566">
        <w:rPr>
          <w:rFonts w:ascii="Times New Roman" w:hAnsi="Times New Roman"/>
          <w:sz w:val="24"/>
          <w:szCs w:val="24"/>
        </w:rPr>
        <w:softHyphen/>
        <w:t>чески достигнутых значений индикаторов муниципальной программы и их плановых значений по формуле:</w:t>
      </w:r>
    </w:p>
    <w:p w:rsidR="003516D5" w:rsidRPr="00514566" w:rsidRDefault="003516D5" w:rsidP="003516D5">
      <w:pPr>
        <w:pStyle w:val="60"/>
        <w:shd w:val="clear" w:color="auto" w:fill="auto"/>
        <w:spacing w:before="0" w:line="240" w:lineRule="auto"/>
        <w:ind w:left="5220" w:firstLine="426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14566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gramEnd"/>
    </w:p>
    <w:p w:rsidR="003516D5" w:rsidRPr="00514566" w:rsidRDefault="003516D5" w:rsidP="003516D5">
      <w:pPr>
        <w:pStyle w:val="31"/>
        <w:shd w:val="clear" w:color="auto" w:fill="auto"/>
        <w:spacing w:before="0" w:line="240" w:lineRule="auto"/>
        <w:ind w:firstLine="426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514566">
        <w:rPr>
          <w:rFonts w:ascii="Times New Roman" w:hAnsi="Times New Roman"/>
          <w:b/>
          <w:sz w:val="24"/>
          <w:szCs w:val="24"/>
        </w:rPr>
        <w:t>Се</w:t>
      </w:r>
      <w:proofErr w:type="gramStart"/>
      <w:r w:rsidRPr="00514566">
        <w:rPr>
          <w:rFonts w:ascii="Times New Roman" w:hAnsi="Times New Roman"/>
          <w:b/>
          <w:sz w:val="24"/>
          <w:szCs w:val="24"/>
          <w:lang w:val="en-US"/>
        </w:rPr>
        <w:t>l</w:t>
      </w:r>
      <w:proofErr w:type="gramEnd"/>
      <w:r w:rsidRPr="00514566">
        <w:rPr>
          <w:rFonts w:ascii="Times New Roman" w:hAnsi="Times New Roman"/>
          <w:b/>
          <w:sz w:val="24"/>
          <w:szCs w:val="24"/>
          <w:lang w:val="en-US"/>
        </w:rPr>
        <w:t xml:space="preserve"> = (1/m) * Z(Si),</w:t>
      </w:r>
    </w:p>
    <w:p w:rsidR="003516D5" w:rsidRPr="00514566" w:rsidRDefault="003516D5" w:rsidP="003516D5">
      <w:pPr>
        <w:pStyle w:val="70"/>
        <w:shd w:val="clear" w:color="auto" w:fill="auto"/>
        <w:spacing w:after="0" w:line="240" w:lineRule="auto"/>
        <w:ind w:left="5220" w:firstLine="426"/>
        <w:rPr>
          <w:rFonts w:ascii="Times New Roman" w:hAnsi="Times New Roman"/>
          <w:sz w:val="24"/>
          <w:szCs w:val="24"/>
        </w:rPr>
      </w:pPr>
      <w:proofErr w:type="spellStart"/>
      <w:r w:rsidRPr="00514566">
        <w:rPr>
          <w:rFonts w:ascii="Times New Roman" w:hAnsi="Times New Roman"/>
          <w:sz w:val="24"/>
          <w:szCs w:val="24"/>
        </w:rPr>
        <w:t>i</w:t>
      </w:r>
      <w:proofErr w:type="spellEnd"/>
      <w:r w:rsidRPr="00514566">
        <w:rPr>
          <w:rFonts w:ascii="Times New Roman" w:hAnsi="Times New Roman"/>
          <w:sz w:val="24"/>
          <w:szCs w:val="24"/>
        </w:rPr>
        <w:t>=l</w:t>
      </w:r>
    </w:p>
    <w:p w:rsidR="003516D5" w:rsidRPr="00514566" w:rsidRDefault="003516D5" w:rsidP="003516D5">
      <w:pPr>
        <w:pStyle w:val="31"/>
        <w:shd w:val="clear" w:color="auto" w:fill="auto"/>
        <w:spacing w:before="0" w:line="240" w:lineRule="auto"/>
        <w:ind w:left="20" w:firstLine="426"/>
        <w:jc w:val="left"/>
        <w:rPr>
          <w:rFonts w:ascii="Times New Roman" w:hAnsi="Times New Roman"/>
          <w:sz w:val="24"/>
          <w:szCs w:val="24"/>
          <w:lang w:val="en-US"/>
        </w:rPr>
      </w:pPr>
      <w:r w:rsidRPr="00514566">
        <w:rPr>
          <w:rFonts w:ascii="Times New Roman" w:hAnsi="Times New Roman"/>
          <w:sz w:val="24"/>
          <w:szCs w:val="24"/>
        </w:rPr>
        <w:t>где</w:t>
      </w:r>
      <w:r w:rsidRPr="00514566">
        <w:rPr>
          <w:rFonts w:ascii="Times New Roman" w:hAnsi="Times New Roman"/>
          <w:sz w:val="24"/>
          <w:szCs w:val="24"/>
          <w:lang w:val="en-US"/>
        </w:rPr>
        <w:t>:</w:t>
      </w:r>
    </w:p>
    <w:p w:rsidR="003516D5" w:rsidRPr="00514566" w:rsidRDefault="003516D5" w:rsidP="003516D5">
      <w:pPr>
        <w:pStyle w:val="31"/>
        <w:shd w:val="clear" w:color="auto" w:fill="auto"/>
        <w:spacing w:before="0" w:line="240" w:lineRule="auto"/>
        <w:ind w:left="20" w:right="60" w:firstLine="426"/>
        <w:rPr>
          <w:rFonts w:ascii="Times New Roman" w:hAnsi="Times New Roman"/>
          <w:sz w:val="24"/>
          <w:szCs w:val="24"/>
        </w:rPr>
      </w:pPr>
      <w:proofErr w:type="spellStart"/>
      <w:r w:rsidRPr="00514566">
        <w:rPr>
          <w:rFonts w:ascii="Times New Roman" w:hAnsi="Times New Roman"/>
          <w:sz w:val="24"/>
          <w:szCs w:val="24"/>
          <w:lang w:val="en-US"/>
        </w:rPr>
        <w:t>Cel</w:t>
      </w:r>
      <w:proofErr w:type="spellEnd"/>
      <w:r w:rsidRPr="00514566">
        <w:rPr>
          <w:rFonts w:ascii="Times New Roman" w:hAnsi="Times New Roman"/>
          <w:sz w:val="24"/>
          <w:szCs w:val="24"/>
        </w:rPr>
        <w:t xml:space="preserve"> - оценка степени достижения цели, решения задачи муниципальной программы;</w:t>
      </w:r>
    </w:p>
    <w:p w:rsidR="003516D5" w:rsidRPr="00514566" w:rsidRDefault="003516D5" w:rsidP="003516D5">
      <w:pPr>
        <w:pStyle w:val="31"/>
        <w:shd w:val="clear" w:color="auto" w:fill="auto"/>
        <w:spacing w:before="0" w:line="240" w:lineRule="auto"/>
        <w:ind w:left="20" w:right="60" w:firstLine="426"/>
        <w:rPr>
          <w:rFonts w:ascii="Times New Roman" w:hAnsi="Times New Roman"/>
          <w:sz w:val="24"/>
          <w:szCs w:val="24"/>
        </w:rPr>
      </w:pPr>
      <w:r w:rsidRPr="00514566">
        <w:rPr>
          <w:rFonts w:ascii="Times New Roman" w:hAnsi="Times New Roman"/>
          <w:sz w:val="24"/>
          <w:szCs w:val="24"/>
          <w:lang w:val="en-US"/>
        </w:rPr>
        <w:lastRenderedPageBreak/>
        <w:t>Si</w:t>
      </w:r>
      <w:r w:rsidRPr="00514566">
        <w:rPr>
          <w:rFonts w:ascii="Times New Roman" w:hAnsi="Times New Roman"/>
          <w:sz w:val="24"/>
          <w:szCs w:val="24"/>
        </w:rPr>
        <w:t xml:space="preserve"> - оценка значения </w:t>
      </w:r>
      <w:proofErr w:type="spellStart"/>
      <w:r w:rsidRPr="00514566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514566">
        <w:rPr>
          <w:rFonts w:ascii="Times New Roman" w:hAnsi="Times New Roman"/>
          <w:sz w:val="24"/>
          <w:szCs w:val="24"/>
        </w:rPr>
        <w:t>-</w:t>
      </w:r>
      <w:proofErr w:type="spellStart"/>
      <w:r w:rsidRPr="00514566">
        <w:rPr>
          <w:rFonts w:ascii="Times New Roman" w:hAnsi="Times New Roman"/>
          <w:sz w:val="24"/>
          <w:szCs w:val="24"/>
          <w:lang w:val="en-US"/>
        </w:rPr>
        <w:t>ro</w:t>
      </w:r>
      <w:proofErr w:type="spellEnd"/>
      <w:r w:rsidRPr="00514566">
        <w:rPr>
          <w:rFonts w:ascii="Times New Roman" w:hAnsi="Times New Roman"/>
          <w:sz w:val="24"/>
          <w:szCs w:val="24"/>
        </w:rPr>
        <w:t xml:space="preserve"> индикатора (показателя) выполнения муниципальной программы, отражающего степень достижения це</w:t>
      </w:r>
      <w:r w:rsidRPr="00514566">
        <w:rPr>
          <w:rFonts w:ascii="Times New Roman" w:hAnsi="Times New Roman"/>
          <w:sz w:val="24"/>
          <w:szCs w:val="24"/>
        </w:rPr>
        <w:softHyphen/>
        <w:t>ли, решения соответствующей задачи;</w:t>
      </w:r>
    </w:p>
    <w:p w:rsidR="003516D5" w:rsidRPr="00514566" w:rsidRDefault="003516D5" w:rsidP="003516D5">
      <w:pPr>
        <w:pStyle w:val="31"/>
        <w:shd w:val="clear" w:color="auto" w:fill="auto"/>
        <w:spacing w:before="0" w:line="240" w:lineRule="auto"/>
        <w:ind w:left="20" w:right="60" w:firstLine="426"/>
        <w:rPr>
          <w:rFonts w:ascii="Times New Roman" w:hAnsi="Times New Roman"/>
          <w:sz w:val="24"/>
          <w:szCs w:val="24"/>
        </w:rPr>
      </w:pPr>
      <w:r w:rsidRPr="00514566">
        <w:rPr>
          <w:rFonts w:ascii="Times New Roman" w:hAnsi="Times New Roman"/>
          <w:sz w:val="24"/>
          <w:szCs w:val="24"/>
          <w:lang w:val="en-US"/>
        </w:rPr>
        <w:t>m</w:t>
      </w:r>
      <w:r w:rsidRPr="00514566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514566">
        <w:rPr>
          <w:rFonts w:ascii="Times New Roman" w:hAnsi="Times New Roman"/>
          <w:sz w:val="24"/>
          <w:szCs w:val="24"/>
        </w:rPr>
        <w:t>число</w:t>
      </w:r>
      <w:proofErr w:type="gramEnd"/>
      <w:r w:rsidRPr="00514566">
        <w:rPr>
          <w:rFonts w:ascii="Times New Roman" w:hAnsi="Times New Roman"/>
          <w:sz w:val="24"/>
          <w:szCs w:val="24"/>
        </w:rPr>
        <w:t xml:space="preserve"> показателей, характеризующих степень достижения цели, ре</w:t>
      </w:r>
      <w:r w:rsidRPr="00514566">
        <w:rPr>
          <w:rFonts w:ascii="Times New Roman" w:hAnsi="Times New Roman"/>
          <w:sz w:val="24"/>
          <w:szCs w:val="24"/>
        </w:rPr>
        <w:softHyphen/>
        <w:t>шения задачи муниципальной программы;</w:t>
      </w:r>
    </w:p>
    <w:p w:rsidR="003516D5" w:rsidRPr="00514566" w:rsidRDefault="003516D5" w:rsidP="003516D5">
      <w:pPr>
        <w:pStyle w:val="31"/>
        <w:shd w:val="clear" w:color="auto" w:fill="auto"/>
        <w:spacing w:before="0" w:line="240" w:lineRule="auto"/>
        <w:ind w:left="20" w:firstLine="426"/>
        <w:jc w:val="left"/>
        <w:rPr>
          <w:rFonts w:ascii="Times New Roman" w:hAnsi="Times New Roman"/>
          <w:sz w:val="24"/>
          <w:szCs w:val="24"/>
        </w:rPr>
      </w:pPr>
      <w:r w:rsidRPr="00514566">
        <w:rPr>
          <w:rFonts w:ascii="Times New Roman" w:hAnsi="Times New Roman"/>
          <w:sz w:val="24"/>
          <w:szCs w:val="24"/>
          <w:lang w:val="en-US"/>
        </w:rPr>
        <w:t>Z</w:t>
      </w:r>
      <w:r w:rsidRPr="00514566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514566">
        <w:rPr>
          <w:rFonts w:ascii="Times New Roman" w:hAnsi="Times New Roman"/>
          <w:sz w:val="24"/>
          <w:szCs w:val="24"/>
        </w:rPr>
        <w:t>сумма</w:t>
      </w:r>
      <w:proofErr w:type="gramEnd"/>
      <w:r w:rsidRPr="00514566">
        <w:rPr>
          <w:rFonts w:ascii="Times New Roman" w:hAnsi="Times New Roman"/>
          <w:sz w:val="24"/>
          <w:szCs w:val="24"/>
        </w:rPr>
        <w:t xml:space="preserve"> значений.</w:t>
      </w:r>
    </w:p>
    <w:p w:rsidR="003516D5" w:rsidRPr="00514566" w:rsidRDefault="003516D5" w:rsidP="003516D5">
      <w:pPr>
        <w:pStyle w:val="31"/>
        <w:shd w:val="clear" w:color="auto" w:fill="auto"/>
        <w:spacing w:before="0" w:after="308" w:line="240" w:lineRule="auto"/>
        <w:ind w:left="20" w:right="60" w:firstLine="426"/>
        <w:rPr>
          <w:rFonts w:ascii="Times New Roman" w:hAnsi="Times New Roman"/>
          <w:sz w:val="24"/>
          <w:szCs w:val="24"/>
        </w:rPr>
      </w:pPr>
      <w:r w:rsidRPr="00514566">
        <w:rPr>
          <w:rFonts w:ascii="Times New Roman" w:hAnsi="Times New Roman"/>
          <w:sz w:val="24"/>
          <w:szCs w:val="24"/>
        </w:rPr>
        <w:t xml:space="preserve">Оценка значения </w:t>
      </w:r>
      <w:proofErr w:type="spellStart"/>
      <w:r w:rsidRPr="00514566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514566">
        <w:rPr>
          <w:rFonts w:ascii="Times New Roman" w:hAnsi="Times New Roman"/>
          <w:sz w:val="24"/>
          <w:szCs w:val="24"/>
        </w:rPr>
        <w:t>-</w:t>
      </w:r>
      <w:proofErr w:type="spellStart"/>
      <w:r w:rsidRPr="00514566">
        <w:rPr>
          <w:rFonts w:ascii="Times New Roman" w:hAnsi="Times New Roman"/>
          <w:sz w:val="24"/>
          <w:szCs w:val="24"/>
          <w:lang w:val="en-US"/>
        </w:rPr>
        <w:t>ro</w:t>
      </w:r>
      <w:proofErr w:type="spellEnd"/>
      <w:r w:rsidRPr="00514566">
        <w:rPr>
          <w:rFonts w:ascii="Times New Roman" w:hAnsi="Times New Roman"/>
          <w:sz w:val="24"/>
          <w:szCs w:val="24"/>
        </w:rPr>
        <w:t xml:space="preserve"> индикатора (показателя) муниципальной программы производится по формуле:</w:t>
      </w:r>
    </w:p>
    <w:p w:rsidR="003516D5" w:rsidRPr="00514566" w:rsidRDefault="003516D5" w:rsidP="003516D5">
      <w:pPr>
        <w:pStyle w:val="80"/>
        <w:shd w:val="clear" w:color="auto" w:fill="auto"/>
        <w:spacing w:before="0" w:line="240" w:lineRule="auto"/>
        <w:ind w:left="3920" w:firstLine="426"/>
        <w:rPr>
          <w:rFonts w:ascii="Times New Roman" w:hAnsi="Times New Roman"/>
          <w:sz w:val="24"/>
          <w:szCs w:val="24"/>
          <w:lang w:val="ru-RU"/>
        </w:rPr>
      </w:pPr>
      <w:r w:rsidRPr="00514566">
        <w:rPr>
          <w:rFonts w:ascii="Times New Roman" w:hAnsi="Times New Roman"/>
          <w:sz w:val="24"/>
          <w:szCs w:val="24"/>
        </w:rPr>
        <w:t>Si</w:t>
      </w:r>
      <w:r w:rsidRPr="00514566">
        <w:rPr>
          <w:rFonts w:ascii="Times New Roman" w:hAnsi="Times New Roman"/>
          <w:sz w:val="24"/>
          <w:szCs w:val="24"/>
          <w:lang w:val="ru-RU"/>
        </w:rPr>
        <w:t xml:space="preserve"> = (</w:t>
      </w:r>
      <w:proofErr w:type="spellStart"/>
      <w:r w:rsidRPr="00514566">
        <w:rPr>
          <w:rFonts w:ascii="Times New Roman" w:hAnsi="Times New Roman"/>
          <w:sz w:val="24"/>
          <w:szCs w:val="24"/>
        </w:rPr>
        <w:t>Fi</w:t>
      </w:r>
      <w:proofErr w:type="spellEnd"/>
      <w:r w:rsidRPr="00514566">
        <w:rPr>
          <w:rFonts w:ascii="Times New Roman" w:hAnsi="Times New Roman"/>
          <w:sz w:val="24"/>
          <w:szCs w:val="24"/>
          <w:lang w:val="ru-RU"/>
        </w:rPr>
        <w:t xml:space="preserve"> /</w:t>
      </w:r>
      <w:r w:rsidRPr="00514566">
        <w:rPr>
          <w:rFonts w:ascii="Times New Roman" w:hAnsi="Times New Roman"/>
          <w:sz w:val="24"/>
          <w:szCs w:val="24"/>
        </w:rPr>
        <w:t>Pi</w:t>
      </w:r>
      <w:r w:rsidRPr="00514566">
        <w:rPr>
          <w:rFonts w:ascii="Times New Roman" w:hAnsi="Times New Roman"/>
          <w:sz w:val="24"/>
          <w:szCs w:val="24"/>
          <w:lang w:val="ru-RU"/>
        </w:rPr>
        <w:t>)* 100%,</w:t>
      </w:r>
    </w:p>
    <w:p w:rsidR="003516D5" w:rsidRPr="00514566" w:rsidRDefault="003516D5" w:rsidP="003516D5">
      <w:pPr>
        <w:pStyle w:val="31"/>
        <w:shd w:val="clear" w:color="auto" w:fill="auto"/>
        <w:spacing w:before="0" w:line="240" w:lineRule="auto"/>
        <w:ind w:left="20" w:firstLine="426"/>
        <w:jc w:val="left"/>
        <w:rPr>
          <w:rFonts w:ascii="Times New Roman" w:hAnsi="Times New Roman"/>
          <w:sz w:val="24"/>
          <w:szCs w:val="24"/>
        </w:rPr>
      </w:pPr>
      <w:r w:rsidRPr="00514566">
        <w:rPr>
          <w:rFonts w:ascii="Times New Roman" w:hAnsi="Times New Roman"/>
          <w:sz w:val="24"/>
          <w:szCs w:val="24"/>
        </w:rPr>
        <w:t>где:</w:t>
      </w:r>
    </w:p>
    <w:p w:rsidR="003516D5" w:rsidRPr="00514566" w:rsidRDefault="003516D5" w:rsidP="003516D5">
      <w:pPr>
        <w:pStyle w:val="31"/>
        <w:shd w:val="clear" w:color="auto" w:fill="auto"/>
        <w:spacing w:before="0" w:line="240" w:lineRule="auto"/>
        <w:ind w:left="20" w:right="60" w:firstLine="426"/>
        <w:rPr>
          <w:rFonts w:ascii="Times New Roman" w:hAnsi="Times New Roman"/>
          <w:sz w:val="24"/>
          <w:szCs w:val="24"/>
        </w:rPr>
      </w:pPr>
      <w:proofErr w:type="spellStart"/>
      <w:r w:rsidRPr="00514566">
        <w:rPr>
          <w:rFonts w:ascii="Times New Roman" w:hAnsi="Times New Roman"/>
          <w:sz w:val="24"/>
          <w:szCs w:val="24"/>
          <w:lang w:val="en-US"/>
        </w:rPr>
        <w:t>Fi</w:t>
      </w:r>
      <w:proofErr w:type="spellEnd"/>
      <w:r w:rsidRPr="00514566">
        <w:rPr>
          <w:rFonts w:ascii="Times New Roman" w:hAnsi="Times New Roman"/>
          <w:sz w:val="24"/>
          <w:szCs w:val="24"/>
        </w:rPr>
        <w:t xml:space="preserve"> - фактическое значение </w:t>
      </w:r>
      <w:proofErr w:type="spellStart"/>
      <w:r w:rsidRPr="00514566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514566">
        <w:rPr>
          <w:rFonts w:ascii="Times New Roman" w:hAnsi="Times New Roman"/>
          <w:sz w:val="24"/>
          <w:szCs w:val="24"/>
        </w:rPr>
        <w:t>-</w:t>
      </w:r>
      <w:proofErr w:type="spellStart"/>
      <w:r w:rsidRPr="00514566">
        <w:rPr>
          <w:rFonts w:ascii="Times New Roman" w:hAnsi="Times New Roman"/>
          <w:sz w:val="24"/>
          <w:szCs w:val="24"/>
          <w:lang w:val="en-US"/>
        </w:rPr>
        <w:t>ro</w:t>
      </w:r>
      <w:proofErr w:type="spellEnd"/>
      <w:r w:rsidRPr="00514566">
        <w:rPr>
          <w:rFonts w:ascii="Times New Roman" w:hAnsi="Times New Roman"/>
          <w:sz w:val="24"/>
          <w:szCs w:val="24"/>
        </w:rPr>
        <w:t xml:space="preserve"> индикатора (показателя) муниципальной программы;</w:t>
      </w:r>
    </w:p>
    <w:p w:rsidR="003516D5" w:rsidRPr="00514566" w:rsidRDefault="003516D5" w:rsidP="003516D5">
      <w:pPr>
        <w:ind w:firstLine="426"/>
        <w:jc w:val="center"/>
      </w:pPr>
    </w:p>
    <w:p w:rsidR="003516D5" w:rsidRPr="00514566" w:rsidRDefault="003516D5" w:rsidP="003516D5">
      <w:pPr>
        <w:pStyle w:val="31"/>
        <w:shd w:val="clear" w:color="auto" w:fill="auto"/>
        <w:spacing w:before="0" w:line="240" w:lineRule="auto"/>
        <w:ind w:left="40" w:right="20" w:firstLine="426"/>
        <w:rPr>
          <w:rFonts w:ascii="Times New Roman" w:hAnsi="Times New Roman"/>
          <w:sz w:val="24"/>
          <w:szCs w:val="24"/>
        </w:rPr>
      </w:pPr>
      <w:r w:rsidRPr="00514566">
        <w:rPr>
          <w:rFonts w:ascii="Times New Roman" w:hAnsi="Times New Roman"/>
          <w:sz w:val="24"/>
          <w:szCs w:val="24"/>
          <w:lang w:val="en-US"/>
        </w:rPr>
        <w:t>Pi</w:t>
      </w:r>
      <w:r w:rsidRPr="00514566">
        <w:rPr>
          <w:rFonts w:ascii="Times New Roman" w:hAnsi="Times New Roman"/>
          <w:sz w:val="24"/>
          <w:szCs w:val="24"/>
        </w:rPr>
        <w:t xml:space="preserve"> - плановое значение </w:t>
      </w:r>
      <w:proofErr w:type="spellStart"/>
      <w:r w:rsidRPr="00514566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514566">
        <w:rPr>
          <w:rFonts w:ascii="Times New Roman" w:hAnsi="Times New Roman"/>
          <w:sz w:val="24"/>
          <w:szCs w:val="24"/>
        </w:rPr>
        <w:t>-</w:t>
      </w:r>
      <w:proofErr w:type="spellStart"/>
      <w:r w:rsidRPr="00514566">
        <w:rPr>
          <w:rFonts w:ascii="Times New Roman" w:hAnsi="Times New Roman"/>
          <w:sz w:val="24"/>
          <w:szCs w:val="24"/>
          <w:lang w:val="en-US"/>
        </w:rPr>
        <w:t>ro</w:t>
      </w:r>
      <w:proofErr w:type="spellEnd"/>
      <w:r w:rsidRPr="00514566">
        <w:rPr>
          <w:rFonts w:ascii="Times New Roman" w:hAnsi="Times New Roman"/>
          <w:sz w:val="24"/>
          <w:szCs w:val="24"/>
        </w:rPr>
        <w:t xml:space="preserve"> индикатора (показателя) </w:t>
      </w:r>
      <w:proofErr w:type="gramStart"/>
      <w:r w:rsidRPr="00514566">
        <w:rPr>
          <w:rFonts w:ascii="Times New Roman" w:hAnsi="Times New Roman"/>
          <w:sz w:val="24"/>
          <w:szCs w:val="24"/>
        </w:rPr>
        <w:t xml:space="preserve">муниципальной  </w:t>
      </w:r>
      <w:proofErr w:type="spellStart"/>
      <w:r w:rsidRPr="00514566">
        <w:rPr>
          <w:rFonts w:ascii="Times New Roman" w:hAnsi="Times New Roman"/>
          <w:sz w:val="24"/>
          <w:szCs w:val="24"/>
        </w:rPr>
        <w:t>программыдля</w:t>
      </w:r>
      <w:proofErr w:type="spellEnd"/>
      <w:proofErr w:type="gramEnd"/>
      <w:r w:rsidRPr="00514566">
        <w:rPr>
          <w:rFonts w:ascii="Times New Roman" w:hAnsi="Times New Roman"/>
          <w:sz w:val="24"/>
          <w:szCs w:val="24"/>
        </w:rPr>
        <w:t xml:space="preserve"> индикаторов (показателей), желаемой тенденцией развития которых является рост значений) или: </w:t>
      </w:r>
    </w:p>
    <w:p w:rsidR="003516D5" w:rsidRPr="00514566" w:rsidRDefault="003516D5" w:rsidP="003516D5">
      <w:pPr>
        <w:pStyle w:val="31"/>
        <w:shd w:val="clear" w:color="auto" w:fill="auto"/>
        <w:spacing w:before="0" w:line="240" w:lineRule="auto"/>
        <w:ind w:left="40" w:right="20" w:firstLine="426"/>
        <w:rPr>
          <w:rFonts w:ascii="Times New Roman" w:hAnsi="Times New Roman"/>
          <w:sz w:val="24"/>
          <w:szCs w:val="24"/>
        </w:rPr>
      </w:pPr>
      <w:r w:rsidRPr="00514566">
        <w:rPr>
          <w:rFonts w:ascii="Times New Roman" w:hAnsi="Times New Roman"/>
          <w:b/>
          <w:sz w:val="24"/>
          <w:szCs w:val="24"/>
          <w:lang w:val="en-US"/>
        </w:rPr>
        <w:t>Si</w:t>
      </w:r>
      <w:r w:rsidRPr="00514566">
        <w:rPr>
          <w:rFonts w:ascii="Times New Roman" w:hAnsi="Times New Roman"/>
          <w:b/>
          <w:sz w:val="24"/>
          <w:szCs w:val="24"/>
        </w:rPr>
        <w:t xml:space="preserve"> = (Р</w:t>
      </w:r>
      <w:proofErr w:type="spellStart"/>
      <w:r w:rsidRPr="00514566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spellEnd"/>
      <w:r w:rsidRPr="00514566">
        <w:rPr>
          <w:rFonts w:ascii="Times New Roman" w:hAnsi="Times New Roman"/>
          <w:b/>
          <w:sz w:val="24"/>
          <w:szCs w:val="24"/>
        </w:rPr>
        <w:t xml:space="preserve">; / </w:t>
      </w:r>
      <w:proofErr w:type="spellStart"/>
      <w:proofErr w:type="gramStart"/>
      <w:r w:rsidRPr="00514566">
        <w:rPr>
          <w:rFonts w:ascii="Times New Roman" w:hAnsi="Times New Roman"/>
          <w:b/>
          <w:sz w:val="24"/>
          <w:szCs w:val="24"/>
          <w:lang w:val="en-US"/>
        </w:rPr>
        <w:t>Fi</w:t>
      </w:r>
      <w:proofErr w:type="spellEnd"/>
      <w:r w:rsidRPr="00514566">
        <w:rPr>
          <w:rFonts w:ascii="Times New Roman" w:hAnsi="Times New Roman"/>
          <w:b/>
          <w:sz w:val="24"/>
          <w:szCs w:val="24"/>
          <w:vertAlign w:val="subscript"/>
        </w:rPr>
        <w:t>;</w:t>
      </w:r>
      <w:proofErr w:type="gramEnd"/>
      <w:r w:rsidRPr="00514566">
        <w:rPr>
          <w:rFonts w:ascii="Times New Roman" w:hAnsi="Times New Roman"/>
          <w:b/>
          <w:sz w:val="24"/>
          <w:szCs w:val="24"/>
        </w:rPr>
        <w:t>) *100%</w:t>
      </w:r>
      <w:r w:rsidRPr="00514566">
        <w:rPr>
          <w:rFonts w:ascii="Times New Roman" w:hAnsi="Times New Roman"/>
          <w:sz w:val="24"/>
          <w:szCs w:val="24"/>
        </w:rPr>
        <w:t xml:space="preserve"> (для индикаторов (показателей), желаемой тенденцией развития которых является снижение значений).</w:t>
      </w:r>
    </w:p>
    <w:p w:rsidR="003516D5" w:rsidRPr="00514566" w:rsidRDefault="003516D5" w:rsidP="003516D5">
      <w:pPr>
        <w:pStyle w:val="31"/>
        <w:shd w:val="clear" w:color="auto" w:fill="auto"/>
        <w:spacing w:before="0" w:line="240" w:lineRule="auto"/>
        <w:ind w:left="40" w:right="20" w:firstLine="426"/>
        <w:rPr>
          <w:rFonts w:ascii="Times New Roman" w:hAnsi="Times New Roman"/>
          <w:sz w:val="24"/>
          <w:szCs w:val="24"/>
        </w:rPr>
      </w:pPr>
      <w:r w:rsidRPr="00514566">
        <w:rPr>
          <w:rFonts w:ascii="Times New Roman" w:hAnsi="Times New Roman"/>
          <w:sz w:val="24"/>
          <w:szCs w:val="24"/>
        </w:rPr>
        <w:t xml:space="preserve">В случае превышения 100% выполнения расчетного значения показателя значение показателя принимается </w:t>
      </w:r>
      <w:proofErr w:type="gramStart"/>
      <w:r w:rsidRPr="00514566">
        <w:rPr>
          <w:rFonts w:ascii="Times New Roman" w:hAnsi="Times New Roman"/>
          <w:sz w:val="24"/>
          <w:szCs w:val="24"/>
        </w:rPr>
        <w:t>равным</w:t>
      </w:r>
      <w:proofErr w:type="gramEnd"/>
      <w:r w:rsidRPr="00514566">
        <w:rPr>
          <w:rFonts w:ascii="Times New Roman" w:hAnsi="Times New Roman"/>
          <w:sz w:val="24"/>
          <w:szCs w:val="24"/>
        </w:rPr>
        <w:t xml:space="preserve"> 100%.</w:t>
      </w:r>
    </w:p>
    <w:p w:rsidR="003516D5" w:rsidRPr="00514566" w:rsidRDefault="003516D5" w:rsidP="003516D5">
      <w:pPr>
        <w:pStyle w:val="31"/>
        <w:shd w:val="clear" w:color="auto" w:fill="auto"/>
        <w:tabs>
          <w:tab w:val="left" w:pos="1077"/>
        </w:tabs>
        <w:spacing w:before="0" w:line="240" w:lineRule="auto"/>
        <w:ind w:right="20" w:firstLine="426"/>
        <w:rPr>
          <w:rFonts w:ascii="Times New Roman" w:hAnsi="Times New Roman"/>
          <w:sz w:val="24"/>
          <w:szCs w:val="24"/>
        </w:rPr>
      </w:pPr>
      <w:r w:rsidRPr="00514566">
        <w:rPr>
          <w:rFonts w:ascii="Times New Roman" w:hAnsi="Times New Roman"/>
          <w:sz w:val="24"/>
          <w:szCs w:val="24"/>
        </w:rPr>
        <w:t>1.2.Оценка степени соответствия запланированному уровню затрат и эффективности использования средств городского  бюджета муниципальной  программы определяется путем сопоставления фактических и плановых объемов финансирования муниципальной программы по формуле:</w:t>
      </w:r>
    </w:p>
    <w:p w:rsidR="003516D5" w:rsidRPr="00514566" w:rsidRDefault="003516D5" w:rsidP="003516D5">
      <w:pPr>
        <w:pStyle w:val="31"/>
        <w:shd w:val="clear" w:color="auto" w:fill="auto"/>
        <w:spacing w:before="0" w:line="240" w:lineRule="auto"/>
        <w:ind w:left="3960" w:firstLine="426"/>
        <w:jc w:val="left"/>
        <w:rPr>
          <w:rFonts w:ascii="Times New Roman" w:hAnsi="Times New Roman"/>
          <w:b/>
          <w:sz w:val="24"/>
          <w:szCs w:val="24"/>
        </w:rPr>
      </w:pPr>
      <w:r w:rsidRPr="00514566">
        <w:rPr>
          <w:rFonts w:ascii="Times New Roman" w:hAnsi="Times New Roman"/>
          <w:b/>
          <w:sz w:val="24"/>
          <w:szCs w:val="24"/>
          <w:lang w:val="en-US"/>
        </w:rPr>
        <w:t>Fin</w:t>
      </w:r>
      <w:r w:rsidRPr="00514566">
        <w:rPr>
          <w:rFonts w:ascii="Times New Roman" w:hAnsi="Times New Roman"/>
          <w:b/>
          <w:sz w:val="24"/>
          <w:szCs w:val="24"/>
        </w:rPr>
        <w:t xml:space="preserve"> = К/ </w:t>
      </w:r>
      <w:r w:rsidRPr="00514566">
        <w:rPr>
          <w:rFonts w:ascii="Times New Roman" w:hAnsi="Times New Roman"/>
          <w:b/>
          <w:sz w:val="24"/>
          <w:szCs w:val="24"/>
          <w:lang w:val="en-US"/>
        </w:rPr>
        <w:t>L</w:t>
      </w:r>
      <w:r w:rsidRPr="00514566">
        <w:rPr>
          <w:rFonts w:ascii="Times New Roman" w:hAnsi="Times New Roman"/>
          <w:b/>
          <w:sz w:val="24"/>
          <w:szCs w:val="24"/>
        </w:rPr>
        <w:t>* 100%,</w:t>
      </w:r>
    </w:p>
    <w:p w:rsidR="003516D5" w:rsidRPr="00514566" w:rsidRDefault="003516D5" w:rsidP="003516D5">
      <w:pPr>
        <w:pStyle w:val="31"/>
        <w:shd w:val="clear" w:color="auto" w:fill="auto"/>
        <w:spacing w:before="0" w:line="240" w:lineRule="auto"/>
        <w:ind w:left="40" w:firstLine="426"/>
        <w:rPr>
          <w:rFonts w:ascii="Times New Roman" w:hAnsi="Times New Roman"/>
          <w:sz w:val="24"/>
          <w:szCs w:val="24"/>
        </w:rPr>
      </w:pPr>
      <w:r w:rsidRPr="00514566">
        <w:rPr>
          <w:rFonts w:ascii="Times New Roman" w:hAnsi="Times New Roman"/>
          <w:sz w:val="24"/>
          <w:szCs w:val="24"/>
        </w:rPr>
        <w:t>где:</w:t>
      </w:r>
    </w:p>
    <w:p w:rsidR="003516D5" w:rsidRPr="00514566" w:rsidRDefault="003516D5" w:rsidP="003516D5">
      <w:pPr>
        <w:pStyle w:val="31"/>
        <w:shd w:val="clear" w:color="auto" w:fill="auto"/>
        <w:spacing w:before="0" w:line="240" w:lineRule="auto"/>
        <w:ind w:left="40" w:right="20" w:firstLine="426"/>
        <w:rPr>
          <w:rFonts w:ascii="Times New Roman" w:hAnsi="Times New Roman"/>
          <w:sz w:val="24"/>
          <w:szCs w:val="24"/>
        </w:rPr>
      </w:pPr>
      <w:r w:rsidRPr="00514566">
        <w:rPr>
          <w:rFonts w:ascii="Times New Roman" w:hAnsi="Times New Roman"/>
          <w:sz w:val="24"/>
          <w:szCs w:val="24"/>
          <w:lang w:val="en-US"/>
        </w:rPr>
        <w:t>Fin</w:t>
      </w:r>
      <w:r w:rsidRPr="00514566">
        <w:rPr>
          <w:rFonts w:ascii="Times New Roman" w:hAnsi="Times New Roman"/>
          <w:sz w:val="24"/>
          <w:szCs w:val="24"/>
        </w:rPr>
        <w:t xml:space="preserve"> - уровень финансирования реализации мероприятий муниципальной программы;</w:t>
      </w:r>
    </w:p>
    <w:p w:rsidR="003516D5" w:rsidRPr="00514566" w:rsidRDefault="003516D5" w:rsidP="003516D5">
      <w:pPr>
        <w:pStyle w:val="31"/>
        <w:shd w:val="clear" w:color="auto" w:fill="auto"/>
        <w:spacing w:before="0" w:line="240" w:lineRule="auto"/>
        <w:ind w:left="40" w:right="20" w:firstLine="426"/>
        <w:rPr>
          <w:rFonts w:ascii="Times New Roman" w:hAnsi="Times New Roman"/>
          <w:sz w:val="24"/>
          <w:szCs w:val="24"/>
        </w:rPr>
      </w:pPr>
      <w:proofErr w:type="gramStart"/>
      <w:r w:rsidRPr="00514566">
        <w:rPr>
          <w:rFonts w:ascii="Times New Roman" w:hAnsi="Times New Roman"/>
          <w:sz w:val="24"/>
          <w:szCs w:val="24"/>
        </w:rPr>
        <w:t>К</w:t>
      </w:r>
      <w:proofErr w:type="gramEnd"/>
      <w:r w:rsidRPr="00514566">
        <w:rPr>
          <w:rFonts w:ascii="Times New Roman" w:hAnsi="Times New Roman"/>
          <w:sz w:val="24"/>
          <w:szCs w:val="24"/>
        </w:rPr>
        <w:t xml:space="preserve"> - фактический объем финансовых ресурсов, направленный на реали</w:t>
      </w:r>
      <w:r w:rsidRPr="00514566">
        <w:rPr>
          <w:rFonts w:ascii="Times New Roman" w:hAnsi="Times New Roman"/>
          <w:sz w:val="24"/>
          <w:szCs w:val="24"/>
        </w:rPr>
        <w:softHyphen/>
        <w:t>зацию мероприятий муниципальной программы;</w:t>
      </w:r>
    </w:p>
    <w:p w:rsidR="003516D5" w:rsidRPr="00514566" w:rsidRDefault="003516D5" w:rsidP="003516D5">
      <w:pPr>
        <w:pStyle w:val="31"/>
        <w:shd w:val="clear" w:color="auto" w:fill="auto"/>
        <w:spacing w:before="0" w:line="240" w:lineRule="auto"/>
        <w:ind w:left="40" w:right="20" w:firstLine="426"/>
        <w:rPr>
          <w:rFonts w:ascii="Times New Roman" w:hAnsi="Times New Roman"/>
          <w:sz w:val="24"/>
          <w:szCs w:val="24"/>
        </w:rPr>
      </w:pPr>
      <w:r w:rsidRPr="00514566">
        <w:rPr>
          <w:rFonts w:ascii="Times New Roman" w:hAnsi="Times New Roman"/>
          <w:sz w:val="24"/>
          <w:szCs w:val="24"/>
          <w:lang w:val="en-US"/>
        </w:rPr>
        <w:t>L</w:t>
      </w:r>
      <w:r w:rsidRPr="00514566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514566">
        <w:rPr>
          <w:rFonts w:ascii="Times New Roman" w:hAnsi="Times New Roman"/>
          <w:sz w:val="24"/>
          <w:szCs w:val="24"/>
        </w:rPr>
        <w:t>плановый</w:t>
      </w:r>
      <w:proofErr w:type="gramEnd"/>
      <w:r w:rsidRPr="00514566">
        <w:rPr>
          <w:rFonts w:ascii="Times New Roman" w:hAnsi="Times New Roman"/>
          <w:sz w:val="24"/>
          <w:szCs w:val="24"/>
        </w:rPr>
        <w:t xml:space="preserve"> объем финансовых ресурсов, предусмотренных на реали</w:t>
      </w:r>
      <w:r w:rsidRPr="00514566">
        <w:rPr>
          <w:rFonts w:ascii="Times New Roman" w:hAnsi="Times New Roman"/>
          <w:sz w:val="24"/>
          <w:szCs w:val="24"/>
        </w:rPr>
        <w:softHyphen/>
        <w:t>зацию муниципальной программы на соответствующий от</w:t>
      </w:r>
      <w:r w:rsidRPr="00514566">
        <w:rPr>
          <w:rFonts w:ascii="Times New Roman" w:hAnsi="Times New Roman"/>
          <w:sz w:val="24"/>
          <w:szCs w:val="24"/>
        </w:rPr>
        <w:softHyphen/>
        <w:t>четный период.</w:t>
      </w:r>
    </w:p>
    <w:p w:rsidR="003516D5" w:rsidRPr="00514566" w:rsidRDefault="003516D5" w:rsidP="003516D5">
      <w:pPr>
        <w:pStyle w:val="31"/>
        <w:shd w:val="clear" w:color="auto" w:fill="auto"/>
        <w:tabs>
          <w:tab w:val="left" w:pos="1077"/>
        </w:tabs>
        <w:spacing w:before="0" w:after="109" w:line="240" w:lineRule="auto"/>
        <w:ind w:right="20" w:firstLine="426"/>
        <w:rPr>
          <w:rFonts w:ascii="Times New Roman" w:hAnsi="Times New Roman"/>
          <w:sz w:val="24"/>
          <w:szCs w:val="24"/>
        </w:rPr>
      </w:pPr>
      <w:r w:rsidRPr="00514566">
        <w:rPr>
          <w:rFonts w:ascii="Times New Roman" w:hAnsi="Times New Roman"/>
          <w:sz w:val="24"/>
          <w:szCs w:val="24"/>
        </w:rPr>
        <w:t>1.3.Оценка степени реализации мероприятий (достижения ожидаемых непосредственных результатов их реализации)  муниципальной программы производится по следующей формуле:</w:t>
      </w:r>
    </w:p>
    <w:p w:rsidR="003516D5" w:rsidRPr="00514566" w:rsidRDefault="003516D5" w:rsidP="003516D5">
      <w:pPr>
        <w:pStyle w:val="20"/>
        <w:shd w:val="clear" w:color="auto" w:fill="auto"/>
        <w:spacing w:before="0" w:line="240" w:lineRule="auto"/>
        <w:ind w:right="20" w:firstLine="426"/>
        <w:rPr>
          <w:rFonts w:ascii="Times New Roman" w:hAnsi="Times New Roman"/>
          <w:b/>
          <w:sz w:val="24"/>
          <w:szCs w:val="24"/>
          <w:lang w:val="ru-RU"/>
        </w:rPr>
      </w:pPr>
      <w:bookmarkStart w:id="1" w:name="bookmark1"/>
      <w:proofErr w:type="spellStart"/>
      <w:r w:rsidRPr="00514566">
        <w:rPr>
          <w:rFonts w:ascii="Times New Roman" w:hAnsi="Times New Roman"/>
          <w:b/>
          <w:sz w:val="24"/>
          <w:szCs w:val="24"/>
          <w:lang w:val="ru-RU"/>
        </w:rPr>
        <w:t>Ме</w:t>
      </w:r>
      <w:proofErr w:type="spellEnd"/>
      <w:proofErr w:type="gramStart"/>
      <w:r w:rsidRPr="00514566">
        <w:rPr>
          <w:rFonts w:ascii="Times New Roman" w:hAnsi="Times New Roman"/>
          <w:b/>
          <w:sz w:val="24"/>
          <w:szCs w:val="24"/>
        </w:rPr>
        <w:t>r</w:t>
      </w:r>
      <w:proofErr w:type="gramEnd"/>
      <w:r w:rsidRPr="00514566">
        <w:rPr>
          <w:rFonts w:ascii="Times New Roman" w:hAnsi="Times New Roman"/>
          <w:b/>
          <w:sz w:val="24"/>
          <w:szCs w:val="24"/>
          <w:lang w:val="ru-RU"/>
        </w:rPr>
        <w:t xml:space="preserve"> = (1/</w:t>
      </w:r>
      <w:r w:rsidRPr="00514566">
        <w:rPr>
          <w:rFonts w:ascii="Times New Roman" w:hAnsi="Times New Roman"/>
          <w:b/>
          <w:sz w:val="24"/>
          <w:szCs w:val="24"/>
        </w:rPr>
        <w:t>n</w:t>
      </w:r>
      <w:r w:rsidRPr="00514566">
        <w:rPr>
          <w:rFonts w:ascii="Times New Roman" w:hAnsi="Times New Roman"/>
          <w:b/>
          <w:sz w:val="24"/>
          <w:szCs w:val="24"/>
          <w:lang w:val="ru-RU"/>
        </w:rPr>
        <w:t xml:space="preserve">) * </w:t>
      </w:r>
      <w:r w:rsidRPr="00514566">
        <w:rPr>
          <w:rFonts w:ascii="Times New Roman" w:hAnsi="Times New Roman"/>
          <w:b/>
          <w:sz w:val="24"/>
          <w:szCs w:val="24"/>
        </w:rPr>
        <w:t>Z</w:t>
      </w:r>
      <w:r w:rsidRPr="00514566">
        <w:rPr>
          <w:rFonts w:ascii="Times New Roman" w:hAnsi="Times New Roman"/>
          <w:b/>
          <w:sz w:val="24"/>
          <w:szCs w:val="24"/>
          <w:lang w:val="ru-RU"/>
        </w:rPr>
        <w:t>(</w:t>
      </w:r>
      <w:proofErr w:type="spellStart"/>
      <w:r w:rsidRPr="00514566">
        <w:rPr>
          <w:rFonts w:ascii="Times New Roman" w:hAnsi="Times New Roman"/>
          <w:b/>
          <w:sz w:val="24"/>
          <w:szCs w:val="24"/>
        </w:rPr>
        <w:t>Rj</w:t>
      </w:r>
      <w:proofErr w:type="spellEnd"/>
      <w:r w:rsidRPr="00514566">
        <w:rPr>
          <w:rFonts w:ascii="Times New Roman" w:hAnsi="Times New Roman"/>
          <w:b/>
          <w:sz w:val="24"/>
          <w:szCs w:val="24"/>
          <w:lang w:val="ru-RU"/>
        </w:rPr>
        <w:t>*100%),</w:t>
      </w:r>
      <w:bookmarkEnd w:id="1"/>
    </w:p>
    <w:p w:rsidR="003516D5" w:rsidRPr="00514566" w:rsidRDefault="003516D5" w:rsidP="003516D5">
      <w:pPr>
        <w:pStyle w:val="31"/>
        <w:shd w:val="clear" w:color="auto" w:fill="auto"/>
        <w:spacing w:before="0" w:line="240" w:lineRule="auto"/>
        <w:ind w:left="40" w:firstLine="426"/>
        <w:jc w:val="left"/>
        <w:rPr>
          <w:rFonts w:ascii="Times New Roman" w:hAnsi="Times New Roman"/>
          <w:sz w:val="24"/>
          <w:szCs w:val="24"/>
        </w:rPr>
      </w:pPr>
      <w:r w:rsidRPr="00514566">
        <w:rPr>
          <w:rFonts w:ascii="Times New Roman" w:hAnsi="Times New Roman"/>
          <w:sz w:val="24"/>
          <w:szCs w:val="24"/>
        </w:rPr>
        <w:t>где:</w:t>
      </w:r>
    </w:p>
    <w:p w:rsidR="003516D5" w:rsidRPr="00514566" w:rsidRDefault="003516D5" w:rsidP="003516D5">
      <w:pPr>
        <w:pStyle w:val="31"/>
        <w:shd w:val="clear" w:color="auto" w:fill="auto"/>
        <w:spacing w:before="0" w:line="240" w:lineRule="auto"/>
        <w:ind w:left="40" w:right="20" w:firstLine="426"/>
        <w:rPr>
          <w:rFonts w:ascii="Times New Roman" w:hAnsi="Times New Roman"/>
          <w:sz w:val="24"/>
          <w:szCs w:val="24"/>
        </w:rPr>
      </w:pPr>
      <w:proofErr w:type="spellStart"/>
      <w:r w:rsidRPr="00514566">
        <w:rPr>
          <w:rFonts w:ascii="Times New Roman" w:hAnsi="Times New Roman"/>
          <w:sz w:val="24"/>
          <w:szCs w:val="24"/>
        </w:rPr>
        <w:t>Мег</w:t>
      </w:r>
      <w:proofErr w:type="spellEnd"/>
      <w:r w:rsidRPr="00514566">
        <w:rPr>
          <w:rFonts w:ascii="Times New Roman" w:hAnsi="Times New Roman"/>
          <w:sz w:val="24"/>
          <w:szCs w:val="24"/>
        </w:rPr>
        <w:t xml:space="preserve"> - оценка степени реализации мероприятий муниципальной программы;</w:t>
      </w:r>
    </w:p>
    <w:p w:rsidR="003516D5" w:rsidRPr="00514566" w:rsidRDefault="003516D5" w:rsidP="003516D5">
      <w:pPr>
        <w:pStyle w:val="31"/>
        <w:shd w:val="clear" w:color="auto" w:fill="auto"/>
        <w:spacing w:before="0" w:line="240" w:lineRule="auto"/>
        <w:ind w:left="40" w:right="20" w:firstLine="426"/>
        <w:rPr>
          <w:rFonts w:ascii="Times New Roman" w:hAnsi="Times New Roman"/>
          <w:sz w:val="24"/>
          <w:szCs w:val="24"/>
        </w:rPr>
      </w:pPr>
      <w:proofErr w:type="spellStart"/>
      <w:r w:rsidRPr="00514566">
        <w:rPr>
          <w:rFonts w:ascii="Times New Roman" w:hAnsi="Times New Roman"/>
          <w:sz w:val="24"/>
          <w:szCs w:val="24"/>
          <w:lang w:val="en-US"/>
        </w:rPr>
        <w:t>Rj</w:t>
      </w:r>
      <w:proofErr w:type="spellEnd"/>
      <w:r w:rsidRPr="00514566">
        <w:rPr>
          <w:rFonts w:ascii="Times New Roman" w:hAnsi="Times New Roman"/>
          <w:sz w:val="24"/>
          <w:szCs w:val="24"/>
        </w:rPr>
        <w:t xml:space="preserve"> - показатель достижения ожидаемого непосредственного результата </w:t>
      </w:r>
      <w:r w:rsidRPr="00514566">
        <w:rPr>
          <w:rFonts w:ascii="Times New Roman" w:hAnsi="Times New Roman"/>
          <w:sz w:val="24"/>
          <w:szCs w:val="24"/>
          <w:lang w:val="en-US"/>
        </w:rPr>
        <w:t>j</w:t>
      </w:r>
      <w:r w:rsidRPr="00514566">
        <w:rPr>
          <w:rFonts w:ascii="Times New Roman" w:hAnsi="Times New Roman"/>
          <w:sz w:val="24"/>
          <w:szCs w:val="24"/>
        </w:rPr>
        <w:t>-</w:t>
      </w:r>
      <w:proofErr w:type="spellStart"/>
      <w:r w:rsidRPr="00514566">
        <w:rPr>
          <w:rFonts w:ascii="Times New Roman" w:hAnsi="Times New Roman"/>
          <w:sz w:val="24"/>
          <w:szCs w:val="24"/>
          <w:lang w:val="en-US"/>
        </w:rPr>
        <w:t>ro</w:t>
      </w:r>
      <w:proofErr w:type="spellEnd"/>
      <w:r w:rsidRPr="00514566">
        <w:rPr>
          <w:rFonts w:ascii="Times New Roman" w:hAnsi="Times New Roman"/>
          <w:sz w:val="24"/>
          <w:szCs w:val="24"/>
        </w:rPr>
        <w:t xml:space="preserve"> мероприятия муниципальной программы,  определяе</w:t>
      </w:r>
      <w:r w:rsidRPr="00514566">
        <w:rPr>
          <w:rFonts w:ascii="Times New Roman" w:hAnsi="Times New Roman"/>
          <w:sz w:val="24"/>
          <w:szCs w:val="24"/>
        </w:rPr>
        <w:softHyphen/>
        <w:t xml:space="preserve">мый в случае достижения непосредственного результата в отчетном периоде как «1», в случае </w:t>
      </w:r>
      <w:proofErr w:type="spellStart"/>
      <w:r w:rsidRPr="00514566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514566">
        <w:rPr>
          <w:rFonts w:ascii="Times New Roman" w:hAnsi="Times New Roman"/>
          <w:sz w:val="24"/>
          <w:szCs w:val="24"/>
        </w:rPr>
        <w:t xml:space="preserve"> непосредственного результата - как «0»;</w:t>
      </w:r>
    </w:p>
    <w:p w:rsidR="003516D5" w:rsidRPr="00514566" w:rsidRDefault="003516D5" w:rsidP="003516D5">
      <w:pPr>
        <w:pStyle w:val="31"/>
        <w:shd w:val="clear" w:color="auto" w:fill="auto"/>
        <w:spacing w:before="0" w:line="240" w:lineRule="auto"/>
        <w:ind w:left="40" w:right="20" w:firstLine="426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14566"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  <w:r w:rsidRPr="00514566">
        <w:rPr>
          <w:rFonts w:ascii="Times New Roman" w:hAnsi="Times New Roman"/>
          <w:sz w:val="24"/>
          <w:szCs w:val="24"/>
        </w:rPr>
        <w:t xml:space="preserve"> - количество мероприятий, включенных в муниципальную программу</w:t>
      </w:r>
    </w:p>
    <w:p w:rsidR="003516D5" w:rsidRPr="00514566" w:rsidRDefault="003516D5" w:rsidP="003516D5">
      <w:pPr>
        <w:pStyle w:val="31"/>
        <w:shd w:val="clear" w:color="auto" w:fill="auto"/>
        <w:spacing w:before="0" w:after="308" w:line="240" w:lineRule="auto"/>
        <w:ind w:left="40" w:firstLine="426"/>
        <w:rPr>
          <w:rFonts w:ascii="Times New Roman" w:hAnsi="Times New Roman"/>
          <w:sz w:val="24"/>
          <w:szCs w:val="24"/>
        </w:rPr>
      </w:pPr>
      <w:r w:rsidRPr="00514566">
        <w:rPr>
          <w:rFonts w:ascii="Times New Roman" w:hAnsi="Times New Roman"/>
          <w:sz w:val="24"/>
          <w:szCs w:val="24"/>
          <w:lang w:val="en-US"/>
        </w:rPr>
        <w:t>Z</w:t>
      </w:r>
      <w:r w:rsidRPr="00514566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514566">
        <w:rPr>
          <w:rFonts w:ascii="Times New Roman" w:hAnsi="Times New Roman"/>
          <w:sz w:val="24"/>
          <w:szCs w:val="24"/>
        </w:rPr>
        <w:t>сумма</w:t>
      </w:r>
      <w:proofErr w:type="gramEnd"/>
      <w:r w:rsidRPr="00514566">
        <w:rPr>
          <w:rFonts w:ascii="Times New Roman" w:hAnsi="Times New Roman"/>
          <w:sz w:val="24"/>
          <w:szCs w:val="24"/>
        </w:rPr>
        <w:t xml:space="preserve"> значений.</w:t>
      </w:r>
    </w:p>
    <w:p w:rsidR="003516D5" w:rsidRPr="00514566" w:rsidRDefault="003516D5" w:rsidP="003516D5">
      <w:pPr>
        <w:pStyle w:val="31"/>
        <w:shd w:val="clear" w:color="auto" w:fill="auto"/>
        <w:tabs>
          <w:tab w:val="left" w:pos="1067"/>
        </w:tabs>
        <w:spacing w:before="0" w:line="240" w:lineRule="auto"/>
        <w:ind w:right="20" w:firstLine="426"/>
        <w:rPr>
          <w:rFonts w:ascii="Times New Roman" w:hAnsi="Times New Roman"/>
          <w:sz w:val="24"/>
          <w:szCs w:val="24"/>
        </w:rPr>
      </w:pPr>
      <w:r w:rsidRPr="00514566">
        <w:rPr>
          <w:rFonts w:ascii="Times New Roman" w:hAnsi="Times New Roman"/>
          <w:sz w:val="24"/>
          <w:szCs w:val="24"/>
        </w:rPr>
        <w:t>1.4.Комплексная оценка эффективности реализации муниципальной  программы (далее - «комплексная оценка») производится по следующей формуле:</w:t>
      </w:r>
    </w:p>
    <w:p w:rsidR="003516D5" w:rsidRPr="00514566" w:rsidRDefault="003516D5" w:rsidP="003516D5">
      <w:pPr>
        <w:pStyle w:val="31"/>
        <w:shd w:val="clear" w:color="auto" w:fill="auto"/>
        <w:spacing w:before="0" w:line="240" w:lineRule="auto"/>
        <w:ind w:left="3600" w:firstLine="426"/>
        <w:jc w:val="left"/>
        <w:rPr>
          <w:rFonts w:ascii="Times New Roman" w:hAnsi="Times New Roman"/>
          <w:b/>
          <w:sz w:val="24"/>
          <w:szCs w:val="24"/>
        </w:rPr>
      </w:pPr>
      <w:r w:rsidRPr="00514566">
        <w:rPr>
          <w:rFonts w:ascii="Times New Roman" w:hAnsi="Times New Roman"/>
          <w:b/>
          <w:sz w:val="24"/>
          <w:szCs w:val="24"/>
        </w:rPr>
        <w:t>О = (</w:t>
      </w:r>
      <w:proofErr w:type="spellStart"/>
      <w:r w:rsidRPr="00514566">
        <w:rPr>
          <w:rFonts w:ascii="Times New Roman" w:hAnsi="Times New Roman"/>
          <w:b/>
          <w:sz w:val="24"/>
          <w:szCs w:val="24"/>
          <w:lang w:val="en-US"/>
        </w:rPr>
        <w:t>Cel</w:t>
      </w:r>
      <w:proofErr w:type="spellEnd"/>
      <w:r w:rsidRPr="00514566">
        <w:rPr>
          <w:rFonts w:ascii="Times New Roman" w:hAnsi="Times New Roman"/>
          <w:b/>
          <w:sz w:val="24"/>
          <w:szCs w:val="24"/>
        </w:rPr>
        <w:t xml:space="preserve"> + </w:t>
      </w:r>
      <w:r w:rsidRPr="00514566">
        <w:rPr>
          <w:rFonts w:ascii="Times New Roman" w:hAnsi="Times New Roman"/>
          <w:b/>
          <w:sz w:val="24"/>
          <w:szCs w:val="24"/>
          <w:lang w:val="en-US"/>
        </w:rPr>
        <w:t>Fin</w:t>
      </w:r>
      <w:r w:rsidRPr="00514566">
        <w:rPr>
          <w:rFonts w:ascii="Times New Roman" w:hAnsi="Times New Roman"/>
          <w:b/>
          <w:sz w:val="24"/>
          <w:szCs w:val="24"/>
        </w:rPr>
        <w:t xml:space="preserve"> + </w:t>
      </w:r>
      <w:proofErr w:type="spellStart"/>
      <w:r w:rsidRPr="00514566">
        <w:rPr>
          <w:rFonts w:ascii="Times New Roman" w:hAnsi="Times New Roman"/>
          <w:b/>
          <w:sz w:val="24"/>
          <w:szCs w:val="24"/>
          <w:lang w:val="en-US"/>
        </w:rPr>
        <w:t>Mer</w:t>
      </w:r>
      <w:proofErr w:type="spellEnd"/>
      <w:r w:rsidRPr="00514566">
        <w:rPr>
          <w:rFonts w:ascii="Times New Roman" w:hAnsi="Times New Roman"/>
          <w:b/>
          <w:sz w:val="24"/>
          <w:szCs w:val="24"/>
        </w:rPr>
        <w:t>)/3,</w:t>
      </w:r>
    </w:p>
    <w:p w:rsidR="003516D5" w:rsidRPr="00514566" w:rsidRDefault="003516D5" w:rsidP="003516D5">
      <w:pPr>
        <w:pStyle w:val="31"/>
        <w:shd w:val="clear" w:color="auto" w:fill="auto"/>
        <w:spacing w:before="0" w:line="240" w:lineRule="auto"/>
        <w:ind w:left="40" w:firstLine="426"/>
        <w:jc w:val="left"/>
        <w:rPr>
          <w:rFonts w:ascii="Times New Roman" w:hAnsi="Times New Roman"/>
          <w:sz w:val="24"/>
          <w:szCs w:val="24"/>
        </w:rPr>
      </w:pPr>
      <w:r w:rsidRPr="00514566">
        <w:rPr>
          <w:rFonts w:ascii="Times New Roman" w:hAnsi="Times New Roman"/>
          <w:sz w:val="24"/>
          <w:szCs w:val="24"/>
        </w:rPr>
        <w:t>где: О - комплексная оценка.</w:t>
      </w:r>
    </w:p>
    <w:p w:rsidR="003516D5" w:rsidRPr="00514566" w:rsidRDefault="003516D5" w:rsidP="003516D5">
      <w:pPr>
        <w:pStyle w:val="31"/>
        <w:shd w:val="clear" w:color="auto" w:fill="auto"/>
        <w:tabs>
          <w:tab w:val="left" w:pos="858"/>
        </w:tabs>
        <w:spacing w:before="0" w:line="240" w:lineRule="auto"/>
        <w:ind w:firstLine="426"/>
        <w:rPr>
          <w:rFonts w:ascii="Times New Roman" w:hAnsi="Times New Roman"/>
          <w:sz w:val="24"/>
          <w:szCs w:val="24"/>
        </w:rPr>
      </w:pPr>
      <w:r w:rsidRPr="00514566">
        <w:rPr>
          <w:rFonts w:ascii="Times New Roman" w:hAnsi="Times New Roman"/>
          <w:sz w:val="24"/>
          <w:szCs w:val="24"/>
        </w:rPr>
        <w:t>2.Реализация муниципальной  программы может характеризоваться:</w:t>
      </w:r>
    </w:p>
    <w:p w:rsidR="003516D5" w:rsidRPr="00514566" w:rsidRDefault="003516D5" w:rsidP="003516D5">
      <w:pPr>
        <w:pStyle w:val="31"/>
        <w:shd w:val="clear" w:color="auto" w:fill="auto"/>
        <w:spacing w:before="0" w:line="240" w:lineRule="auto"/>
        <w:ind w:left="40" w:firstLine="426"/>
        <w:rPr>
          <w:rFonts w:ascii="Times New Roman" w:hAnsi="Times New Roman"/>
          <w:sz w:val="24"/>
          <w:szCs w:val="24"/>
        </w:rPr>
      </w:pPr>
      <w:r w:rsidRPr="00514566">
        <w:rPr>
          <w:rFonts w:ascii="Times New Roman" w:hAnsi="Times New Roman"/>
          <w:sz w:val="24"/>
          <w:szCs w:val="24"/>
        </w:rPr>
        <w:t>высоким уровнем эффективности;</w:t>
      </w:r>
    </w:p>
    <w:p w:rsidR="003516D5" w:rsidRPr="00514566" w:rsidRDefault="003516D5" w:rsidP="003516D5">
      <w:pPr>
        <w:pStyle w:val="31"/>
        <w:shd w:val="clear" w:color="auto" w:fill="auto"/>
        <w:spacing w:before="0" w:line="240" w:lineRule="auto"/>
        <w:ind w:left="40" w:firstLine="426"/>
        <w:rPr>
          <w:rFonts w:ascii="Times New Roman" w:hAnsi="Times New Roman"/>
          <w:sz w:val="24"/>
          <w:szCs w:val="24"/>
        </w:rPr>
      </w:pPr>
      <w:r w:rsidRPr="00514566">
        <w:rPr>
          <w:rFonts w:ascii="Times New Roman" w:hAnsi="Times New Roman"/>
          <w:sz w:val="24"/>
          <w:szCs w:val="24"/>
        </w:rPr>
        <w:t>средним уровнем эффективности;</w:t>
      </w:r>
    </w:p>
    <w:p w:rsidR="003516D5" w:rsidRPr="00514566" w:rsidRDefault="003516D5" w:rsidP="003516D5">
      <w:pPr>
        <w:pStyle w:val="31"/>
        <w:shd w:val="clear" w:color="auto" w:fill="auto"/>
        <w:spacing w:before="0" w:line="240" w:lineRule="auto"/>
        <w:ind w:left="40" w:firstLine="426"/>
        <w:rPr>
          <w:rFonts w:ascii="Times New Roman" w:hAnsi="Times New Roman"/>
          <w:sz w:val="24"/>
          <w:szCs w:val="24"/>
        </w:rPr>
      </w:pPr>
      <w:r w:rsidRPr="00514566">
        <w:rPr>
          <w:rFonts w:ascii="Times New Roman" w:hAnsi="Times New Roman"/>
          <w:sz w:val="24"/>
          <w:szCs w:val="24"/>
        </w:rPr>
        <w:t>низким уровнем эффективности.</w:t>
      </w:r>
    </w:p>
    <w:p w:rsidR="003516D5" w:rsidRPr="00514566" w:rsidRDefault="003516D5" w:rsidP="003516D5">
      <w:pPr>
        <w:pStyle w:val="31"/>
        <w:shd w:val="clear" w:color="auto" w:fill="auto"/>
        <w:spacing w:before="0" w:line="240" w:lineRule="auto"/>
        <w:ind w:left="40" w:firstLine="426"/>
        <w:rPr>
          <w:rFonts w:ascii="Times New Roman" w:hAnsi="Times New Roman"/>
          <w:sz w:val="24"/>
          <w:szCs w:val="24"/>
        </w:rPr>
      </w:pPr>
      <w:r w:rsidRPr="00514566">
        <w:rPr>
          <w:rFonts w:ascii="Times New Roman" w:hAnsi="Times New Roman"/>
          <w:sz w:val="24"/>
          <w:szCs w:val="24"/>
        </w:rPr>
        <w:t>3.Муниципальная программа считается реализуемой с высоким уровнем эффективности, если комплексная оценка составляет 80% и более.</w:t>
      </w:r>
    </w:p>
    <w:p w:rsidR="003516D5" w:rsidRPr="00514566" w:rsidRDefault="003516D5" w:rsidP="003516D5">
      <w:pPr>
        <w:pStyle w:val="31"/>
        <w:shd w:val="clear" w:color="auto" w:fill="auto"/>
        <w:spacing w:before="0" w:line="240" w:lineRule="auto"/>
        <w:ind w:left="40" w:firstLine="426"/>
        <w:rPr>
          <w:rFonts w:ascii="Times New Roman" w:hAnsi="Times New Roman"/>
          <w:sz w:val="24"/>
          <w:szCs w:val="24"/>
        </w:rPr>
      </w:pPr>
      <w:r w:rsidRPr="00514566">
        <w:rPr>
          <w:rFonts w:ascii="Times New Roman" w:hAnsi="Times New Roman"/>
          <w:sz w:val="24"/>
          <w:szCs w:val="24"/>
        </w:rPr>
        <w:lastRenderedPageBreak/>
        <w:t>Муниципальная программа считается реализуемой со средним уровнем эффективности, если комплексная оценка находится в интервале от 40% до 80%.</w:t>
      </w:r>
    </w:p>
    <w:p w:rsidR="003516D5" w:rsidRPr="00514566" w:rsidRDefault="003516D5" w:rsidP="003516D5">
      <w:pPr>
        <w:pStyle w:val="31"/>
        <w:shd w:val="clear" w:color="auto" w:fill="auto"/>
        <w:spacing w:before="0" w:line="240" w:lineRule="auto"/>
        <w:ind w:left="40" w:firstLine="426"/>
        <w:rPr>
          <w:rFonts w:ascii="Times New Roman" w:hAnsi="Times New Roman"/>
          <w:sz w:val="24"/>
          <w:szCs w:val="24"/>
        </w:rPr>
      </w:pPr>
      <w:r w:rsidRPr="00514566">
        <w:rPr>
          <w:rFonts w:ascii="Times New Roman" w:hAnsi="Times New Roman"/>
          <w:sz w:val="24"/>
          <w:szCs w:val="24"/>
        </w:rPr>
        <w:t>Если реализация муниципальной программы не отвечает приведенным выше диапазонам значений, уровень эффективности ее реализации признается низким.</w:t>
      </w:r>
    </w:p>
    <w:p w:rsidR="00691C48" w:rsidRPr="00514566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91C48" w:rsidRPr="00514566" w:rsidRDefault="00691C48" w:rsidP="00691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6D5" w:rsidRPr="003516D5" w:rsidRDefault="003516D5" w:rsidP="003516D5">
      <w:pPr>
        <w:pStyle w:val="a7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514566">
        <w:rPr>
          <w:rFonts w:ascii="Times New Roman" w:hAnsi="Times New Roman" w:cs="Times New Roman"/>
          <w:sz w:val="24"/>
          <w:szCs w:val="24"/>
        </w:rPr>
        <w:t>6.Управление и контроль реализации Программы</w:t>
      </w:r>
    </w:p>
    <w:p w:rsidR="00691C48" w:rsidRPr="00A1670D" w:rsidRDefault="00691C48" w:rsidP="00691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C48" w:rsidRPr="00C1655B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655B">
        <w:rPr>
          <w:rFonts w:ascii="Times New Roman" w:hAnsi="Times New Roman" w:cs="Times New Roman"/>
          <w:sz w:val="24"/>
          <w:szCs w:val="24"/>
        </w:rPr>
        <w:t xml:space="preserve">Ответственный исполнитель Программы </w:t>
      </w:r>
      <w:r w:rsidR="00B40BA3">
        <w:rPr>
          <w:rFonts w:ascii="Times New Roman" w:hAnsi="Times New Roman" w:cs="Times New Roman"/>
          <w:sz w:val="24"/>
          <w:szCs w:val="24"/>
        </w:rPr>
        <w:t>–</w:t>
      </w:r>
      <w:r w:rsidRPr="00C1655B">
        <w:rPr>
          <w:rFonts w:ascii="Times New Roman" w:hAnsi="Times New Roman" w:cs="Times New Roman"/>
          <w:sz w:val="24"/>
          <w:szCs w:val="24"/>
        </w:rPr>
        <w:t xml:space="preserve"> администрация города Заринска (далее </w:t>
      </w:r>
      <w:r w:rsidR="00B40BA3">
        <w:rPr>
          <w:rFonts w:ascii="Times New Roman" w:hAnsi="Times New Roman" w:cs="Times New Roman"/>
          <w:sz w:val="24"/>
          <w:szCs w:val="24"/>
        </w:rPr>
        <w:t>–</w:t>
      </w:r>
      <w:r w:rsidRPr="00C1655B">
        <w:rPr>
          <w:rFonts w:ascii="Times New Roman" w:hAnsi="Times New Roman" w:cs="Times New Roman"/>
          <w:sz w:val="24"/>
          <w:szCs w:val="24"/>
        </w:rPr>
        <w:t xml:space="preserve"> Администрация города) </w:t>
      </w:r>
      <w:r w:rsidR="00B40BA3">
        <w:rPr>
          <w:rFonts w:ascii="Times New Roman" w:hAnsi="Times New Roman" w:cs="Times New Roman"/>
          <w:sz w:val="24"/>
          <w:szCs w:val="24"/>
        </w:rPr>
        <w:t>–</w:t>
      </w:r>
      <w:r w:rsidRPr="00C1655B">
        <w:rPr>
          <w:rFonts w:ascii="Times New Roman" w:hAnsi="Times New Roman" w:cs="Times New Roman"/>
          <w:sz w:val="24"/>
          <w:szCs w:val="24"/>
        </w:rPr>
        <w:t xml:space="preserve"> определяет участников мероприятий Программы.</w:t>
      </w:r>
    </w:p>
    <w:p w:rsidR="00691C48" w:rsidRPr="00C1655B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655B">
        <w:rPr>
          <w:rFonts w:ascii="Times New Roman" w:hAnsi="Times New Roman" w:cs="Times New Roman"/>
          <w:sz w:val="24"/>
          <w:szCs w:val="24"/>
        </w:rPr>
        <w:t xml:space="preserve">Механизм </w:t>
      </w:r>
      <w:r>
        <w:rPr>
          <w:rFonts w:ascii="Times New Roman" w:hAnsi="Times New Roman" w:cs="Times New Roman"/>
          <w:sz w:val="24"/>
          <w:szCs w:val="24"/>
        </w:rPr>
        <w:t xml:space="preserve">реализации Программы базируется на </w:t>
      </w:r>
      <w:r w:rsidRPr="00C1655B">
        <w:rPr>
          <w:rFonts w:ascii="Times New Roman" w:hAnsi="Times New Roman" w:cs="Times New Roman"/>
          <w:sz w:val="24"/>
          <w:szCs w:val="24"/>
        </w:rPr>
        <w:t>принципах партнерства территориальных органов федеральных органов исполнительной власти, органов местного самоуправления и общественных объединений.</w:t>
      </w:r>
    </w:p>
    <w:p w:rsidR="00691C48" w:rsidRPr="00C1655B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655B">
        <w:rPr>
          <w:rFonts w:ascii="Times New Roman" w:hAnsi="Times New Roman" w:cs="Times New Roman"/>
          <w:sz w:val="24"/>
          <w:szCs w:val="24"/>
        </w:rPr>
        <w:t>С целью организации и контроля реализации мероприятий Программы комиссия по противодействию экстремизму администрации города, антитеррористическая комиссия администрации города совместно с Администрацией города проводят анализ, контроль, мониторинг и регулирование процесса реализации и ежегодно готовят отчет о ходе реализации и оценке эффективности Программы. Мониторинг ориентирован на раннее предупреждение возникновения проблем и отклонений от запланированных параметров в ходе реализации Программы, а также на выполнение мероприятий Программы в течение года. Мониторинг реализации Программы осуществляется ежегодно. Объектом мониторинга является выполнение мероприятий Программы в установленные сроки, сведения о финансировании Программы на отчетную дату, степень достижения плановых значений индикаторов Программы.</w:t>
      </w:r>
    </w:p>
    <w:p w:rsidR="00691C48" w:rsidRPr="00745A87" w:rsidRDefault="00691C48" w:rsidP="00691C48">
      <w:pPr>
        <w:pStyle w:val="a7"/>
        <w:ind w:firstLine="426"/>
        <w:rPr>
          <w:rFonts w:ascii="Times New Roman" w:hAnsi="Times New Roman" w:cs="Times New Roman"/>
          <w:sz w:val="24"/>
          <w:szCs w:val="24"/>
        </w:rPr>
      </w:pPr>
      <w:r w:rsidRPr="00745A87">
        <w:rPr>
          <w:rFonts w:ascii="Times New Roman" w:hAnsi="Times New Roman" w:cs="Times New Roman"/>
          <w:sz w:val="24"/>
          <w:szCs w:val="24"/>
        </w:rPr>
        <w:t>Ответственный исполнитель:</w:t>
      </w:r>
    </w:p>
    <w:p w:rsidR="00691C48" w:rsidRPr="00745A87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A87">
        <w:rPr>
          <w:rFonts w:ascii="Times New Roman" w:hAnsi="Times New Roman" w:cs="Times New Roman"/>
          <w:sz w:val="24"/>
          <w:szCs w:val="24"/>
        </w:rPr>
        <w:t>-организует реализацию Программы, принимает решение о внесении изменений в Программу в соответствии с установленным порядком и требованиями;</w:t>
      </w:r>
    </w:p>
    <w:p w:rsidR="00691C48" w:rsidRPr="00745A87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A87">
        <w:rPr>
          <w:rFonts w:ascii="Times New Roman" w:hAnsi="Times New Roman" w:cs="Times New Roman"/>
          <w:sz w:val="24"/>
          <w:szCs w:val="24"/>
        </w:rPr>
        <w:t>-контролирует выполнение программных мероприятий, выявляет несоответствие результатов их реализации плановым показателям, устанавливает причины не достижения ожидаемых результатов и определяет меры по их устранению;</w:t>
      </w:r>
    </w:p>
    <w:p w:rsidR="00691C48" w:rsidRPr="00C1655B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1655B">
        <w:rPr>
          <w:rFonts w:ascii="Times New Roman" w:hAnsi="Times New Roman" w:cs="Times New Roman"/>
          <w:sz w:val="24"/>
          <w:szCs w:val="24"/>
        </w:rPr>
        <w:t>запрашивает у исполнителей и участников Программы информацию, необходимую для проведения мониторинга и подготовки отчета о ходе реализации и оценки эффективности Программы;</w:t>
      </w:r>
    </w:p>
    <w:p w:rsidR="00691C48" w:rsidRPr="00C1655B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1655B">
        <w:rPr>
          <w:rFonts w:ascii="Times New Roman" w:hAnsi="Times New Roman" w:cs="Times New Roman"/>
          <w:sz w:val="24"/>
          <w:szCs w:val="24"/>
        </w:rPr>
        <w:t>рекомендует исполнителям и участникам Программы осуществлять разработку отдельных мероприятий, планов их реализации;</w:t>
      </w:r>
    </w:p>
    <w:p w:rsidR="00691C48" w:rsidRPr="00C1655B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1655B">
        <w:rPr>
          <w:rFonts w:ascii="Times New Roman" w:hAnsi="Times New Roman" w:cs="Times New Roman"/>
          <w:sz w:val="24"/>
          <w:szCs w:val="24"/>
        </w:rPr>
        <w:t>подготавливает ежеквартальные и годовые отчеты о ходе реализации Программы, представляет их в установленном порядке и сроки в  комитет по финансам, налоговой и кредитной политике администрации города Заринска.</w:t>
      </w:r>
    </w:p>
    <w:p w:rsidR="00691C48" w:rsidRPr="00C1655B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655B">
        <w:rPr>
          <w:rFonts w:ascii="Times New Roman" w:hAnsi="Times New Roman" w:cs="Times New Roman"/>
          <w:sz w:val="24"/>
          <w:szCs w:val="24"/>
        </w:rPr>
        <w:t>Участники Программы:</w:t>
      </w:r>
    </w:p>
    <w:p w:rsidR="00691C48" w:rsidRPr="00C1655B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1655B">
        <w:rPr>
          <w:rFonts w:ascii="Times New Roman" w:hAnsi="Times New Roman" w:cs="Times New Roman"/>
          <w:sz w:val="24"/>
          <w:szCs w:val="24"/>
        </w:rPr>
        <w:t>осуществляют реализацию мероприятий Программы, в отношении которых они являются исполнителями;</w:t>
      </w:r>
    </w:p>
    <w:p w:rsidR="00691C48" w:rsidRPr="00C1655B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1655B">
        <w:rPr>
          <w:rFonts w:ascii="Times New Roman" w:hAnsi="Times New Roman" w:cs="Times New Roman"/>
          <w:sz w:val="24"/>
          <w:szCs w:val="24"/>
        </w:rPr>
        <w:t>вносят ответственному исполнителю предложения о необходимости внесения изменений в Программу;</w:t>
      </w:r>
    </w:p>
    <w:p w:rsidR="00691C48" w:rsidRPr="00745A87" w:rsidRDefault="00691C48" w:rsidP="00691C4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1DAA">
        <w:rPr>
          <w:rFonts w:ascii="Times New Roman" w:hAnsi="Times New Roman" w:cs="Times New Roman"/>
          <w:sz w:val="24"/>
          <w:szCs w:val="24"/>
        </w:rPr>
        <w:t>-участники Программы представляют информацию о ходе ее реализации ответственному исполнителю ежеквартально, до 5 числа месяца, следующего за отчетным периодом. Ответственный исполнитель  ежеквартально, до 20 числа месяца, следующего за отчетным периодом, направляет сводный отчет о ходе выполнения Программы в комитет администрации города Заринска по финансам, налоговой и кредитной политике и комитет по экономике и управлению муниципаль</w:t>
      </w:r>
      <w:r w:rsidRPr="00B31DAA">
        <w:rPr>
          <w:rFonts w:ascii="Times New Roman" w:hAnsi="Times New Roman" w:cs="Times New Roman"/>
          <w:sz w:val="24"/>
          <w:szCs w:val="24"/>
        </w:rPr>
        <w:softHyphen/>
        <w:t>ным имуществом администрации города Заринска.</w:t>
      </w:r>
    </w:p>
    <w:p w:rsidR="00691C48" w:rsidRDefault="00691C48" w:rsidP="005951E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691C48" w:rsidRPr="00514566" w:rsidRDefault="00B40BA3" w:rsidP="00B40BA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514566">
        <w:rPr>
          <w:rFonts w:ascii="Times New Roman" w:hAnsi="Times New Roman" w:cs="Times New Roman"/>
          <w:sz w:val="24"/>
          <w:szCs w:val="24"/>
        </w:rPr>
        <w:t>Заместитель главы администрации города</w:t>
      </w:r>
    </w:p>
    <w:p w:rsidR="00691C48" w:rsidRDefault="00B40BA3" w:rsidP="005951E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514566">
        <w:rPr>
          <w:rFonts w:ascii="Times New Roman" w:hAnsi="Times New Roman" w:cs="Times New Roman"/>
          <w:sz w:val="24"/>
          <w:szCs w:val="24"/>
        </w:rPr>
        <w:t>по общим вопросам</w:t>
      </w:r>
      <w:r w:rsidRPr="00514566">
        <w:rPr>
          <w:rFonts w:ascii="Times New Roman" w:hAnsi="Times New Roman" w:cs="Times New Roman"/>
          <w:sz w:val="24"/>
          <w:szCs w:val="24"/>
        </w:rPr>
        <w:tab/>
      </w:r>
      <w:r w:rsidRPr="00514566">
        <w:rPr>
          <w:rFonts w:ascii="Times New Roman" w:hAnsi="Times New Roman" w:cs="Times New Roman"/>
          <w:sz w:val="24"/>
          <w:szCs w:val="24"/>
        </w:rPr>
        <w:tab/>
      </w:r>
      <w:r w:rsidRPr="00514566">
        <w:rPr>
          <w:rFonts w:ascii="Times New Roman" w:hAnsi="Times New Roman" w:cs="Times New Roman"/>
          <w:sz w:val="24"/>
          <w:szCs w:val="24"/>
        </w:rPr>
        <w:tab/>
      </w:r>
      <w:r w:rsidRPr="00514566">
        <w:rPr>
          <w:rFonts w:ascii="Times New Roman" w:hAnsi="Times New Roman" w:cs="Times New Roman"/>
          <w:sz w:val="24"/>
          <w:szCs w:val="24"/>
        </w:rPr>
        <w:tab/>
      </w:r>
      <w:r w:rsidRPr="00514566">
        <w:rPr>
          <w:rFonts w:ascii="Times New Roman" w:hAnsi="Times New Roman" w:cs="Times New Roman"/>
          <w:sz w:val="24"/>
          <w:szCs w:val="24"/>
        </w:rPr>
        <w:tab/>
      </w:r>
      <w:r w:rsidRPr="00514566">
        <w:rPr>
          <w:rFonts w:ascii="Times New Roman" w:hAnsi="Times New Roman" w:cs="Times New Roman"/>
          <w:sz w:val="24"/>
          <w:szCs w:val="24"/>
        </w:rPr>
        <w:tab/>
      </w:r>
      <w:r w:rsidRPr="00514566">
        <w:rPr>
          <w:rFonts w:ascii="Times New Roman" w:hAnsi="Times New Roman" w:cs="Times New Roman"/>
          <w:sz w:val="24"/>
          <w:szCs w:val="24"/>
        </w:rPr>
        <w:tab/>
      </w:r>
      <w:r w:rsidRPr="00514566">
        <w:rPr>
          <w:rFonts w:ascii="Times New Roman" w:hAnsi="Times New Roman" w:cs="Times New Roman"/>
          <w:sz w:val="24"/>
          <w:szCs w:val="24"/>
        </w:rPr>
        <w:tab/>
      </w:r>
      <w:r w:rsidRPr="0051456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14566">
        <w:rPr>
          <w:rFonts w:ascii="Times New Roman" w:hAnsi="Times New Roman" w:cs="Times New Roman"/>
          <w:sz w:val="24"/>
          <w:szCs w:val="24"/>
        </w:rPr>
        <w:t>Н.В.Сульдина</w:t>
      </w:r>
      <w:proofErr w:type="spellEnd"/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691C48" w:rsidSect="00C5679D">
          <w:pgSz w:w="11905" w:h="16838"/>
          <w:pgMar w:top="567" w:right="706" w:bottom="1134" w:left="1560" w:header="0" w:footer="0" w:gutter="0"/>
          <w:cols w:space="720"/>
          <w:noEndnote/>
        </w:sect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ind w:right="-172" w:firstLine="9781"/>
        <w:outlineLvl w:val="1"/>
        <w:rPr>
          <w:rFonts w:ascii="Times New Roman" w:hAnsi="Times New Roman" w:cs="Times New Roman"/>
          <w:sz w:val="24"/>
          <w:szCs w:val="24"/>
        </w:rPr>
      </w:pPr>
      <w:r w:rsidRPr="00A1670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A1670D">
        <w:rPr>
          <w:rFonts w:ascii="Times New Roman" w:hAnsi="Times New Roman" w:cs="Times New Roman"/>
          <w:sz w:val="24"/>
          <w:szCs w:val="24"/>
        </w:rPr>
        <w:t>1</w:t>
      </w: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ind w:right="-172" w:firstLine="9781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ind w:right="-172" w:firstLine="9781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«Противодействие экстремизму и идеологии</w:t>
      </w: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ind w:right="-172" w:firstLine="9781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терроризма в городе За</w:t>
      </w:r>
      <w:r w:rsidR="00DF638D">
        <w:rPr>
          <w:rFonts w:ascii="Times New Roman" w:hAnsi="Times New Roman" w:cs="Times New Roman"/>
          <w:sz w:val="24"/>
          <w:szCs w:val="24"/>
        </w:rPr>
        <w:t>ринске» на 2026 - 2028</w:t>
      </w:r>
      <w:r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ind w:right="-172" w:firstLine="9781"/>
        <w:jc w:val="both"/>
        <w:rPr>
          <w:rFonts w:ascii="Times New Roman" w:hAnsi="Times New Roman" w:cs="Times New Roman"/>
          <w:sz w:val="24"/>
          <w:szCs w:val="24"/>
        </w:rPr>
      </w:pPr>
    </w:p>
    <w:p w:rsidR="00FB70CC" w:rsidRPr="00A1670D" w:rsidRDefault="00FB70CC" w:rsidP="00691C48">
      <w:pPr>
        <w:autoSpaceDE w:val="0"/>
        <w:autoSpaceDN w:val="0"/>
        <w:adjustRightInd w:val="0"/>
        <w:spacing w:after="0" w:line="240" w:lineRule="auto"/>
        <w:ind w:right="-172" w:firstLine="9781"/>
        <w:jc w:val="both"/>
        <w:rPr>
          <w:rFonts w:ascii="Times New Roman" w:hAnsi="Times New Roman" w:cs="Times New Roman"/>
          <w:sz w:val="24"/>
          <w:szCs w:val="24"/>
        </w:rPr>
      </w:pPr>
    </w:p>
    <w:p w:rsidR="00691C48" w:rsidRPr="00180EF8" w:rsidRDefault="00691C48" w:rsidP="00691C48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180EF8">
        <w:rPr>
          <w:rFonts w:ascii="Times New Roman" w:hAnsi="Times New Roman" w:cs="Times New Roman"/>
          <w:sz w:val="24"/>
          <w:szCs w:val="24"/>
        </w:rPr>
        <w:t>Сведения об индикаторах муниципальной программы «Противодействие экстремизму и идеологии</w:t>
      </w:r>
    </w:p>
    <w:p w:rsidR="00691C48" w:rsidRDefault="00691C48" w:rsidP="003516D5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180EF8">
        <w:rPr>
          <w:rFonts w:ascii="Times New Roman" w:hAnsi="Times New Roman" w:cs="Times New Roman"/>
          <w:sz w:val="24"/>
          <w:szCs w:val="24"/>
        </w:rPr>
        <w:t>терро</w:t>
      </w:r>
      <w:r w:rsidR="00DF638D">
        <w:rPr>
          <w:rFonts w:ascii="Times New Roman" w:hAnsi="Times New Roman" w:cs="Times New Roman"/>
          <w:sz w:val="24"/>
          <w:szCs w:val="24"/>
        </w:rPr>
        <w:t>ризма в городе Заринске» на 2026 - 2028</w:t>
      </w:r>
      <w:r w:rsidRPr="00180EF8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3516D5" w:rsidRPr="00180EF8" w:rsidRDefault="003516D5" w:rsidP="003516D5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0"/>
        <w:gridCol w:w="5386"/>
        <w:gridCol w:w="1418"/>
        <w:gridCol w:w="2551"/>
        <w:gridCol w:w="1843"/>
        <w:gridCol w:w="1276"/>
        <w:gridCol w:w="1134"/>
        <w:gridCol w:w="992"/>
      </w:tblGrid>
      <w:tr w:rsidR="00907D37" w:rsidRPr="00907D37" w:rsidTr="005951E1">
        <w:trPr>
          <w:tblHeader/>
        </w:trPr>
        <w:tc>
          <w:tcPr>
            <w:tcW w:w="640" w:type="dxa"/>
            <w:vMerge w:val="restart"/>
            <w:vAlign w:val="center"/>
          </w:tcPr>
          <w:p w:rsidR="00907D37" w:rsidRPr="00907D37" w:rsidRDefault="00907D37" w:rsidP="00005511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07D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07D3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07D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6" w:type="dxa"/>
            <w:vMerge w:val="restart"/>
            <w:vAlign w:val="center"/>
          </w:tcPr>
          <w:p w:rsidR="00907D37" w:rsidRPr="00907D37" w:rsidRDefault="00907D37" w:rsidP="009F291A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7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(показателя)</w:t>
            </w:r>
          </w:p>
        </w:tc>
        <w:tc>
          <w:tcPr>
            <w:tcW w:w="1418" w:type="dxa"/>
            <w:vMerge w:val="restart"/>
            <w:vAlign w:val="center"/>
          </w:tcPr>
          <w:p w:rsidR="00907D37" w:rsidRPr="00907D37" w:rsidRDefault="00907D37" w:rsidP="009F291A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796" w:type="dxa"/>
            <w:gridSpan w:val="5"/>
          </w:tcPr>
          <w:p w:rsidR="00907D37" w:rsidRPr="00907D37" w:rsidRDefault="00907D37" w:rsidP="009F291A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37">
              <w:rPr>
                <w:rFonts w:ascii="Times New Roman" w:hAnsi="Times New Roman" w:cs="Times New Roman"/>
                <w:sz w:val="24"/>
                <w:szCs w:val="24"/>
              </w:rPr>
              <w:t>Значение индикатора по годам</w:t>
            </w:r>
          </w:p>
        </w:tc>
      </w:tr>
      <w:tr w:rsidR="00907D37" w:rsidRPr="00907D37" w:rsidTr="005951E1">
        <w:trPr>
          <w:trHeight w:val="828"/>
          <w:tblHeader/>
        </w:trPr>
        <w:tc>
          <w:tcPr>
            <w:tcW w:w="640" w:type="dxa"/>
            <w:vMerge/>
            <w:vAlign w:val="center"/>
          </w:tcPr>
          <w:p w:rsidR="00907D37" w:rsidRPr="00907D37" w:rsidRDefault="00907D37" w:rsidP="00005511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vAlign w:val="center"/>
          </w:tcPr>
          <w:p w:rsidR="00907D37" w:rsidRPr="00907D37" w:rsidRDefault="00907D37" w:rsidP="009F291A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07D37" w:rsidRPr="00907D37" w:rsidRDefault="00907D37" w:rsidP="009F291A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07D37" w:rsidRPr="00907D37" w:rsidRDefault="00907D37" w:rsidP="009F291A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год, предшествующий году разработки программы (факт)</w:t>
            </w:r>
          </w:p>
        </w:tc>
        <w:tc>
          <w:tcPr>
            <w:tcW w:w="1843" w:type="dxa"/>
          </w:tcPr>
          <w:p w:rsidR="00907D37" w:rsidRPr="00907D37" w:rsidRDefault="00907D37" w:rsidP="009F291A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07D37">
              <w:rPr>
                <w:rFonts w:ascii="Times New Roman" w:hAnsi="Times New Roman" w:cs="Times New Roman"/>
                <w:sz w:val="24"/>
                <w:szCs w:val="24"/>
              </w:rPr>
              <w:t xml:space="preserve">од разработки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07D3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(оценка)</w:t>
            </w:r>
          </w:p>
        </w:tc>
        <w:tc>
          <w:tcPr>
            <w:tcW w:w="3402" w:type="dxa"/>
            <w:gridSpan w:val="3"/>
            <w:vAlign w:val="center"/>
          </w:tcPr>
          <w:p w:rsidR="00907D37" w:rsidRPr="00907D37" w:rsidRDefault="00907D37" w:rsidP="009F291A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07D37">
              <w:rPr>
                <w:rFonts w:ascii="Times New Roman" w:hAnsi="Times New Roman" w:cs="Times New Roman"/>
                <w:sz w:val="24"/>
                <w:szCs w:val="24"/>
              </w:rPr>
              <w:t>оды реализации Программы</w:t>
            </w:r>
          </w:p>
        </w:tc>
      </w:tr>
      <w:tr w:rsidR="00907D37" w:rsidRPr="00907D37" w:rsidTr="005951E1">
        <w:trPr>
          <w:trHeight w:val="245"/>
          <w:tblHeader/>
        </w:trPr>
        <w:tc>
          <w:tcPr>
            <w:tcW w:w="640" w:type="dxa"/>
            <w:vMerge/>
            <w:vAlign w:val="center"/>
          </w:tcPr>
          <w:p w:rsidR="00907D37" w:rsidRPr="00907D37" w:rsidRDefault="00907D37" w:rsidP="00005511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Merge/>
            <w:vAlign w:val="center"/>
          </w:tcPr>
          <w:p w:rsidR="00907D37" w:rsidRPr="00907D37" w:rsidRDefault="00907D37" w:rsidP="00005511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907D37" w:rsidRPr="00907D37" w:rsidRDefault="00907D37" w:rsidP="00005511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907D37" w:rsidRPr="00907D37" w:rsidRDefault="00907D37" w:rsidP="00005511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  <w:vAlign w:val="center"/>
          </w:tcPr>
          <w:p w:rsidR="00907D37" w:rsidRPr="00907D37" w:rsidRDefault="00907D37" w:rsidP="00005511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276" w:type="dxa"/>
            <w:vAlign w:val="center"/>
          </w:tcPr>
          <w:p w:rsidR="00907D37" w:rsidRPr="00907D37" w:rsidRDefault="00907D37" w:rsidP="00005511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134" w:type="dxa"/>
            <w:vAlign w:val="center"/>
          </w:tcPr>
          <w:p w:rsidR="00907D37" w:rsidRPr="00907D37" w:rsidRDefault="00907D37" w:rsidP="00005511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2027</w:t>
            </w:r>
          </w:p>
        </w:tc>
        <w:tc>
          <w:tcPr>
            <w:tcW w:w="992" w:type="dxa"/>
            <w:vAlign w:val="center"/>
          </w:tcPr>
          <w:p w:rsidR="00907D37" w:rsidRPr="00907D37" w:rsidRDefault="00907D37" w:rsidP="00005511">
            <w:pPr>
              <w:tabs>
                <w:tab w:val="left" w:pos="9354"/>
              </w:tabs>
              <w:autoSpaceDE w:val="0"/>
              <w:autoSpaceDN w:val="0"/>
              <w:adjustRightInd w:val="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7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2028</w:t>
            </w:r>
          </w:p>
        </w:tc>
      </w:tr>
      <w:tr w:rsidR="00907D37" w:rsidRPr="00514566" w:rsidTr="005951E1">
        <w:trPr>
          <w:trHeight w:val="557"/>
          <w:tblHeader/>
        </w:trPr>
        <w:tc>
          <w:tcPr>
            <w:tcW w:w="640" w:type="dxa"/>
            <w:vAlign w:val="center"/>
          </w:tcPr>
          <w:p w:rsidR="00907D37" w:rsidRPr="00514566" w:rsidRDefault="00907D37" w:rsidP="00514566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386" w:type="dxa"/>
            <w:vAlign w:val="center"/>
          </w:tcPr>
          <w:p w:rsidR="00907D37" w:rsidRPr="00514566" w:rsidRDefault="00514566" w:rsidP="00514566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66">
              <w:rPr>
                <w:rFonts w:ascii="Times New Roman" w:hAnsi="Times New Roman" w:cs="Times New Roman"/>
                <w:sz w:val="24"/>
                <w:szCs w:val="24"/>
              </w:rPr>
              <w:t>Число публикаций в средствах массовой информации с целью информирования населения о возможных фактах проявления терроризма и экстремизма на территории города Заринска и необходимых действиях в подобных ситуациях</w:t>
            </w:r>
          </w:p>
        </w:tc>
        <w:tc>
          <w:tcPr>
            <w:tcW w:w="1418" w:type="dxa"/>
            <w:vAlign w:val="center"/>
          </w:tcPr>
          <w:p w:rsidR="00907D37" w:rsidRPr="00514566" w:rsidRDefault="00514566" w:rsidP="00514566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:rsidR="00907D37" w:rsidRPr="00514566" w:rsidRDefault="00907D37" w:rsidP="00514566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7D37" w:rsidRPr="00514566" w:rsidRDefault="00907D37" w:rsidP="00514566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7D37" w:rsidRPr="00514566" w:rsidRDefault="00703454" w:rsidP="00514566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907D37" w:rsidRPr="00514566" w:rsidRDefault="00703454" w:rsidP="00514566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907D37" w:rsidRPr="00514566" w:rsidRDefault="00703454" w:rsidP="00514566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07D37" w:rsidRPr="00514566" w:rsidTr="005951E1">
        <w:trPr>
          <w:trHeight w:val="565"/>
          <w:tblHeader/>
        </w:trPr>
        <w:tc>
          <w:tcPr>
            <w:tcW w:w="640" w:type="dxa"/>
            <w:vAlign w:val="center"/>
          </w:tcPr>
          <w:p w:rsidR="00907D37" w:rsidRPr="00514566" w:rsidRDefault="00907D37" w:rsidP="00514566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386" w:type="dxa"/>
            <w:vAlign w:val="center"/>
          </w:tcPr>
          <w:p w:rsidR="00907D37" w:rsidRPr="00514566" w:rsidRDefault="00514566" w:rsidP="00514566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6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 пропагандистской и </w:t>
            </w:r>
            <w:proofErr w:type="spellStart"/>
            <w:r w:rsidRPr="00514566">
              <w:rPr>
                <w:rFonts w:ascii="Times New Roman" w:hAnsi="Times New Roman" w:cs="Times New Roman"/>
                <w:sz w:val="24"/>
                <w:szCs w:val="24"/>
              </w:rPr>
              <w:t>контрпропагандистской</w:t>
            </w:r>
            <w:proofErr w:type="spellEnd"/>
            <w:r w:rsidRPr="00514566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направленности, ориентированных на формирование нетерпимости к террористической и экстремистской идеологии</w:t>
            </w:r>
          </w:p>
        </w:tc>
        <w:tc>
          <w:tcPr>
            <w:tcW w:w="1418" w:type="dxa"/>
            <w:vAlign w:val="center"/>
          </w:tcPr>
          <w:p w:rsidR="00907D37" w:rsidRPr="00514566" w:rsidRDefault="00514566" w:rsidP="00514566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:rsidR="00907D37" w:rsidRPr="00514566" w:rsidRDefault="00907D37" w:rsidP="00514566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7D37" w:rsidRPr="00514566" w:rsidRDefault="00907D37" w:rsidP="00514566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7D37" w:rsidRPr="00514566" w:rsidRDefault="00703454" w:rsidP="00514566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07D37" w:rsidRPr="00514566" w:rsidRDefault="00703454" w:rsidP="00514566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07D37" w:rsidRPr="00514566" w:rsidRDefault="00703454" w:rsidP="00514566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07D37" w:rsidRPr="00514566" w:rsidTr="005951E1">
        <w:trPr>
          <w:trHeight w:val="467"/>
          <w:tblHeader/>
        </w:trPr>
        <w:tc>
          <w:tcPr>
            <w:tcW w:w="640" w:type="dxa"/>
            <w:vAlign w:val="center"/>
          </w:tcPr>
          <w:p w:rsidR="00907D37" w:rsidRPr="00514566" w:rsidRDefault="00907D37" w:rsidP="00514566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386" w:type="dxa"/>
            <w:vAlign w:val="center"/>
          </w:tcPr>
          <w:p w:rsidR="00907D37" w:rsidRPr="00514566" w:rsidRDefault="00514566" w:rsidP="0051456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66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социологических исследований "индекса толерантности" молодежи</w:t>
            </w:r>
          </w:p>
        </w:tc>
        <w:tc>
          <w:tcPr>
            <w:tcW w:w="1418" w:type="dxa"/>
            <w:vAlign w:val="center"/>
          </w:tcPr>
          <w:p w:rsidR="00907D37" w:rsidRPr="00514566" w:rsidRDefault="00514566" w:rsidP="00514566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:rsidR="00907D37" w:rsidRPr="00514566" w:rsidRDefault="00907D37" w:rsidP="00514566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07D37" w:rsidRPr="00514566" w:rsidRDefault="00907D37" w:rsidP="00514566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7D37" w:rsidRPr="00514566" w:rsidRDefault="00703454" w:rsidP="00514566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07D37" w:rsidRPr="00514566" w:rsidRDefault="00703454" w:rsidP="00514566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07D37" w:rsidRPr="00514566" w:rsidRDefault="00703454" w:rsidP="00514566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D37" w:rsidRPr="00514566" w:rsidTr="005951E1">
        <w:trPr>
          <w:trHeight w:val="570"/>
          <w:tblHeader/>
        </w:trPr>
        <w:tc>
          <w:tcPr>
            <w:tcW w:w="640" w:type="dxa"/>
            <w:vAlign w:val="center"/>
          </w:tcPr>
          <w:p w:rsidR="00907D37" w:rsidRPr="00514566" w:rsidRDefault="00907D37" w:rsidP="00514566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386" w:type="dxa"/>
            <w:vAlign w:val="center"/>
          </w:tcPr>
          <w:p w:rsidR="00907D37" w:rsidRPr="00514566" w:rsidRDefault="00514566" w:rsidP="0051456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6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подростков и молодежи в возрасте от 14 до 30 лет, вовлеченных в мероприятия по повышению толерантности и межкультурной </w:t>
            </w:r>
            <w:proofErr w:type="spellStart"/>
            <w:r w:rsidRPr="00514566">
              <w:rPr>
                <w:rFonts w:ascii="Times New Roman" w:hAnsi="Times New Roman" w:cs="Times New Roman"/>
                <w:sz w:val="24"/>
                <w:szCs w:val="24"/>
              </w:rPr>
              <w:t>коммуникативности</w:t>
            </w:r>
            <w:proofErr w:type="spellEnd"/>
            <w:r w:rsidRPr="00514566">
              <w:rPr>
                <w:rFonts w:ascii="Times New Roman" w:hAnsi="Times New Roman" w:cs="Times New Roman"/>
                <w:sz w:val="24"/>
                <w:szCs w:val="24"/>
              </w:rPr>
              <w:t>, по отношению к общей численности лиц указанной категории</w:t>
            </w:r>
          </w:p>
        </w:tc>
        <w:tc>
          <w:tcPr>
            <w:tcW w:w="1418" w:type="dxa"/>
            <w:vAlign w:val="center"/>
          </w:tcPr>
          <w:p w:rsidR="00907D37" w:rsidRPr="00514566" w:rsidRDefault="00514566" w:rsidP="00514566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:rsidR="00907D37" w:rsidRPr="00514566" w:rsidRDefault="00907D37" w:rsidP="00514566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7D37" w:rsidRPr="00514566" w:rsidRDefault="00907D37" w:rsidP="00514566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7D37" w:rsidRPr="00514566" w:rsidRDefault="00703454" w:rsidP="00514566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07D37" w:rsidRPr="00514566" w:rsidRDefault="00703454" w:rsidP="00514566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</w:tcPr>
          <w:p w:rsidR="00907D37" w:rsidRPr="00514566" w:rsidRDefault="00703454" w:rsidP="00514566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907D37" w:rsidRPr="00514566" w:rsidTr="005951E1">
        <w:trPr>
          <w:trHeight w:val="551"/>
          <w:tblHeader/>
        </w:trPr>
        <w:tc>
          <w:tcPr>
            <w:tcW w:w="640" w:type="dxa"/>
            <w:vAlign w:val="center"/>
          </w:tcPr>
          <w:p w:rsidR="00907D37" w:rsidRPr="00514566" w:rsidRDefault="00907D37" w:rsidP="00514566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386" w:type="dxa"/>
            <w:vAlign w:val="center"/>
          </w:tcPr>
          <w:p w:rsidR="00907D37" w:rsidRPr="00514566" w:rsidRDefault="00514566" w:rsidP="0051456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66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по повышению уровня межведомственного взаимодействия по противодействию  терроризму и экстремизму</w:t>
            </w:r>
          </w:p>
        </w:tc>
        <w:tc>
          <w:tcPr>
            <w:tcW w:w="1418" w:type="dxa"/>
            <w:vAlign w:val="center"/>
          </w:tcPr>
          <w:p w:rsidR="00907D37" w:rsidRPr="00514566" w:rsidRDefault="00514566" w:rsidP="00514566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:rsidR="00907D37" w:rsidRPr="00514566" w:rsidRDefault="00907D37" w:rsidP="00514566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7D37" w:rsidRPr="00514566" w:rsidRDefault="00907D37" w:rsidP="00514566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7D37" w:rsidRPr="00514566" w:rsidRDefault="00703454" w:rsidP="00514566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07D37" w:rsidRPr="00514566" w:rsidRDefault="00703454" w:rsidP="00514566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07D37" w:rsidRPr="00514566" w:rsidRDefault="00703454" w:rsidP="00514566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691C48" w:rsidSect="00C5679D">
          <w:pgSz w:w="16838" w:h="11905" w:orient="landscape"/>
          <w:pgMar w:top="993" w:right="567" w:bottom="706" w:left="1134" w:header="0" w:footer="0" w:gutter="0"/>
          <w:cols w:space="720"/>
          <w:noEndnote/>
          <w:docGrid w:linePitch="299"/>
        </w:sectPr>
      </w:pPr>
    </w:p>
    <w:p w:rsidR="00691C48" w:rsidRDefault="00CD2143" w:rsidP="00CD2143">
      <w:pPr>
        <w:autoSpaceDE w:val="0"/>
        <w:autoSpaceDN w:val="0"/>
        <w:adjustRightInd w:val="0"/>
        <w:spacing w:after="0" w:line="240" w:lineRule="auto"/>
        <w:ind w:right="-172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</w:t>
      </w:r>
      <w:r w:rsidR="005951E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51E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91C48" w:rsidRPr="00A1670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91C48">
        <w:rPr>
          <w:rFonts w:ascii="Times New Roman" w:hAnsi="Times New Roman" w:cs="Times New Roman"/>
          <w:sz w:val="24"/>
          <w:szCs w:val="24"/>
        </w:rPr>
        <w:t>№ 2</w:t>
      </w:r>
    </w:p>
    <w:p w:rsidR="00691C48" w:rsidRDefault="00CD2143" w:rsidP="00CD2143">
      <w:pPr>
        <w:autoSpaceDE w:val="0"/>
        <w:autoSpaceDN w:val="0"/>
        <w:adjustRightInd w:val="0"/>
        <w:spacing w:after="0" w:line="240" w:lineRule="auto"/>
        <w:ind w:right="-172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691C48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691C48" w:rsidRDefault="00CD2143" w:rsidP="00CD2143">
      <w:pPr>
        <w:autoSpaceDE w:val="0"/>
        <w:autoSpaceDN w:val="0"/>
        <w:adjustRightInd w:val="0"/>
        <w:spacing w:after="0" w:line="240" w:lineRule="auto"/>
        <w:ind w:right="-172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691C48">
        <w:rPr>
          <w:rFonts w:ascii="Times New Roman" w:hAnsi="Times New Roman" w:cs="Times New Roman"/>
          <w:sz w:val="24"/>
          <w:szCs w:val="24"/>
        </w:rPr>
        <w:t>«Противодействие экстремизму и идеологии</w:t>
      </w:r>
    </w:p>
    <w:p w:rsidR="00691C48" w:rsidRDefault="00CD2143" w:rsidP="00CD2143">
      <w:pPr>
        <w:autoSpaceDE w:val="0"/>
        <w:autoSpaceDN w:val="0"/>
        <w:adjustRightInd w:val="0"/>
        <w:spacing w:after="0" w:line="240" w:lineRule="auto"/>
        <w:ind w:right="-172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691C48">
        <w:rPr>
          <w:rFonts w:ascii="Times New Roman" w:hAnsi="Times New Roman" w:cs="Times New Roman"/>
          <w:sz w:val="24"/>
          <w:szCs w:val="24"/>
        </w:rPr>
        <w:t>терро</w:t>
      </w:r>
      <w:r w:rsidR="00170611">
        <w:rPr>
          <w:rFonts w:ascii="Times New Roman" w:hAnsi="Times New Roman" w:cs="Times New Roman"/>
          <w:sz w:val="24"/>
          <w:szCs w:val="24"/>
        </w:rPr>
        <w:t>ризма в городе Заринске» на 2026 - 2028</w:t>
      </w:r>
      <w:r w:rsidR="00691C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691C48">
        <w:rPr>
          <w:rFonts w:ascii="Times New Roman" w:hAnsi="Times New Roman" w:cs="Times New Roman"/>
          <w:sz w:val="24"/>
          <w:szCs w:val="24"/>
        </w:rPr>
        <w:t>оды</w:t>
      </w:r>
    </w:p>
    <w:p w:rsidR="00FB70CC" w:rsidRPr="00A1670D" w:rsidRDefault="00CD2143" w:rsidP="00FB70CC">
      <w:pPr>
        <w:autoSpaceDE w:val="0"/>
        <w:autoSpaceDN w:val="0"/>
        <w:adjustRightInd w:val="0"/>
        <w:spacing w:after="0" w:line="240" w:lineRule="auto"/>
        <w:ind w:right="-172" w:firstLine="34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FB70C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91C48" w:rsidRPr="00A1670D" w:rsidRDefault="00691C48" w:rsidP="00CD2143">
      <w:pPr>
        <w:autoSpaceDE w:val="0"/>
        <w:autoSpaceDN w:val="0"/>
        <w:adjustRightInd w:val="0"/>
        <w:spacing w:after="0" w:line="240" w:lineRule="auto"/>
        <w:ind w:right="-172"/>
        <w:outlineLvl w:val="1"/>
        <w:rPr>
          <w:rFonts w:ascii="Times New Roman" w:hAnsi="Times New Roman" w:cs="Times New Roman"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1C48" w:rsidRDefault="00691C48" w:rsidP="00691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1C48" w:rsidRPr="003D4FAC" w:rsidRDefault="00691C48" w:rsidP="00691C48">
      <w:pPr>
        <w:pStyle w:val="a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Перечень</w:t>
      </w:r>
    </w:p>
    <w:p w:rsidR="00691C48" w:rsidRDefault="00691C48" w:rsidP="00691C48">
      <w:pPr>
        <w:pStyle w:val="a6"/>
        <w:rPr>
          <w:b w:val="0"/>
          <w:sz w:val="24"/>
          <w:szCs w:val="24"/>
        </w:rPr>
      </w:pPr>
      <w:r w:rsidRPr="003D4FAC">
        <w:rPr>
          <w:b w:val="0"/>
          <w:sz w:val="24"/>
          <w:szCs w:val="24"/>
        </w:rPr>
        <w:t>мероприятий муниципальной программы  «</w:t>
      </w:r>
      <w:r>
        <w:rPr>
          <w:b w:val="0"/>
          <w:sz w:val="24"/>
          <w:szCs w:val="24"/>
        </w:rPr>
        <w:t>Противодействие экстремизму и идеологии терроризма в городе Заринске»</w:t>
      </w:r>
    </w:p>
    <w:p w:rsidR="00691C48" w:rsidRDefault="00170611" w:rsidP="00691C48">
      <w:pPr>
        <w:pStyle w:val="a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на 2026-2028</w:t>
      </w:r>
      <w:r w:rsidR="00691C48">
        <w:rPr>
          <w:b w:val="0"/>
          <w:sz w:val="24"/>
          <w:szCs w:val="24"/>
        </w:rPr>
        <w:t xml:space="preserve"> годы</w:t>
      </w:r>
    </w:p>
    <w:p w:rsidR="00691C48" w:rsidRDefault="00691C48" w:rsidP="00691C48">
      <w:pPr>
        <w:pStyle w:val="a6"/>
        <w:rPr>
          <w:b w:val="0"/>
          <w:sz w:val="24"/>
          <w:szCs w:val="24"/>
        </w:rPr>
      </w:pPr>
    </w:p>
    <w:p w:rsidR="00691C48" w:rsidRPr="003D4FAC" w:rsidRDefault="00691C48" w:rsidP="00691C48">
      <w:pPr>
        <w:pStyle w:val="a6"/>
        <w:rPr>
          <w:b w:val="0"/>
          <w:sz w:val="24"/>
          <w:szCs w:val="24"/>
        </w:rPr>
      </w:pPr>
    </w:p>
    <w:tbl>
      <w:tblPr>
        <w:tblW w:w="16035" w:type="dxa"/>
        <w:tblInd w:w="-601" w:type="dxa"/>
        <w:tblLayout w:type="fixed"/>
        <w:tblLook w:val="04A0"/>
      </w:tblPr>
      <w:tblGrid>
        <w:gridCol w:w="441"/>
        <w:gridCol w:w="142"/>
        <w:gridCol w:w="3528"/>
        <w:gridCol w:w="993"/>
        <w:gridCol w:w="2551"/>
        <w:gridCol w:w="1418"/>
        <w:gridCol w:w="1559"/>
        <w:gridCol w:w="1417"/>
        <w:gridCol w:w="1701"/>
        <w:gridCol w:w="2268"/>
        <w:gridCol w:w="17"/>
      </w:tblGrid>
      <w:tr w:rsidR="009F291A" w:rsidRPr="00266E7E" w:rsidTr="005951E1">
        <w:trPr>
          <w:gridAfter w:val="1"/>
          <w:wAfter w:w="17" w:type="dxa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1A" w:rsidRPr="00266E7E" w:rsidRDefault="009F291A" w:rsidP="00C5679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F291A" w:rsidRPr="00266E7E" w:rsidRDefault="009F291A" w:rsidP="00C5679D">
            <w:pPr>
              <w:pStyle w:val="a7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1A" w:rsidRPr="00266E7E" w:rsidRDefault="009F291A" w:rsidP="00C5679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E1" w:rsidRDefault="009F291A" w:rsidP="005951E1">
            <w:pPr>
              <w:pStyle w:val="a7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реализа</w:t>
            </w:r>
            <w:proofErr w:type="spellEnd"/>
          </w:p>
          <w:p w:rsidR="009F291A" w:rsidRPr="00266E7E" w:rsidRDefault="009F291A" w:rsidP="005951E1">
            <w:pPr>
              <w:pStyle w:val="a7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1A" w:rsidRPr="00266E7E" w:rsidRDefault="009F291A" w:rsidP="00C5679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1A" w:rsidRPr="00266E7E" w:rsidRDefault="009F291A" w:rsidP="00C5679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Сумма расходов (тыс. 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1A" w:rsidRPr="00266E7E" w:rsidRDefault="00757A9B" w:rsidP="00C5679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</w:tr>
      <w:tr w:rsidR="009F291A" w:rsidRPr="00266E7E" w:rsidTr="005951E1">
        <w:trPr>
          <w:gridAfter w:val="1"/>
          <w:wAfter w:w="17" w:type="dxa"/>
          <w:trHeight w:val="291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1A" w:rsidRPr="00266E7E" w:rsidRDefault="009F291A" w:rsidP="00C5679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1A" w:rsidRPr="00266E7E" w:rsidRDefault="009F291A" w:rsidP="00C5679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1A" w:rsidRPr="00266E7E" w:rsidRDefault="009F291A" w:rsidP="00C5679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1A" w:rsidRPr="00266E7E" w:rsidRDefault="009F291A" w:rsidP="00C5679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91A" w:rsidRPr="00266E7E" w:rsidRDefault="009F291A" w:rsidP="00C5679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91A" w:rsidRPr="00266E7E" w:rsidRDefault="009F291A" w:rsidP="00C5679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91A" w:rsidRPr="00266E7E" w:rsidRDefault="009F291A" w:rsidP="00C5679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91A" w:rsidRPr="00266E7E" w:rsidRDefault="009F291A" w:rsidP="00C5679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1A" w:rsidRPr="00266E7E" w:rsidRDefault="009F291A" w:rsidP="00C5679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91A" w:rsidRPr="00266E7E" w:rsidTr="005951E1">
        <w:trPr>
          <w:gridAfter w:val="1"/>
          <w:wAfter w:w="17" w:type="dxa"/>
          <w:trHeight w:val="229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1A" w:rsidRPr="00266E7E" w:rsidRDefault="009F291A" w:rsidP="00C5679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1A" w:rsidRPr="00266E7E" w:rsidRDefault="009F291A" w:rsidP="00C5679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1A" w:rsidRPr="00266E7E" w:rsidRDefault="009F291A" w:rsidP="00C5679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1A" w:rsidRPr="00266E7E" w:rsidRDefault="009F291A" w:rsidP="00C5679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91A" w:rsidRPr="00266E7E" w:rsidRDefault="00766EDB" w:rsidP="00C5679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91A" w:rsidRPr="00266E7E" w:rsidRDefault="00766EDB" w:rsidP="00C5679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91A" w:rsidRPr="00266E7E" w:rsidRDefault="00766EDB" w:rsidP="00C5679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91A" w:rsidRPr="00266E7E" w:rsidRDefault="00766EDB" w:rsidP="005951E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1A" w:rsidRPr="00266E7E" w:rsidRDefault="00766EDB" w:rsidP="00C5679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91C48" w:rsidRPr="00266E7E" w:rsidTr="00C5679D">
        <w:trPr>
          <w:trHeight w:val="557"/>
        </w:trPr>
        <w:tc>
          <w:tcPr>
            <w:tcW w:w="160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48" w:rsidRPr="00266E7E" w:rsidRDefault="00691C48" w:rsidP="00C5679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C48" w:rsidRPr="00266E7E" w:rsidRDefault="00691C48" w:rsidP="00C5679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Цель. Обеспечение мер, направленных на профилактику терроризма и экстремизма, минимизацию и (или) ликвидацию последствий</w:t>
            </w:r>
          </w:p>
          <w:p w:rsidR="00691C48" w:rsidRDefault="00691C48" w:rsidP="005951E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проявлений терроризма и экстремизма в городе Заринске</w:t>
            </w:r>
          </w:p>
          <w:p w:rsidR="005951E1" w:rsidRPr="00266E7E" w:rsidRDefault="005951E1" w:rsidP="005951E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C48" w:rsidRPr="00266E7E" w:rsidTr="00C5679D">
        <w:trPr>
          <w:trHeight w:val="271"/>
        </w:trPr>
        <w:tc>
          <w:tcPr>
            <w:tcW w:w="160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48" w:rsidRPr="00266E7E" w:rsidRDefault="00691C48" w:rsidP="00C5679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Задача 1. Обеспечение межведомственного взаимодействия по профилактике терроризма, экстремизма</w:t>
            </w:r>
          </w:p>
          <w:p w:rsidR="00691C48" w:rsidRPr="00266E7E" w:rsidRDefault="00691C48" w:rsidP="00C5679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91A" w:rsidRPr="00266E7E" w:rsidTr="005951E1">
        <w:trPr>
          <w:gridAfter w:val="1"/>
          <w:wAfter w:w="17" w:type="dxa"/>
          <w:trHeight w:val="549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1A" w:rsidRPr="00266E7E" w:rsidRDefault="009F291A" w:rsidP="00C5679D">
            <w:pPr>
              <w:pStyle w:val="a7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1A" w:rsidRPr="00266E7E" w:rsidRDefault="009F291A" w:rsidP="00EC7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Осуществление мониторинга социально-политической обстановки, </w:t>
            </w:r>
            <w:proofErr w:type="spellStart"/>
            <w:r w:rsidRPr="00266E7E">
              <w:rPr>
                <w:rFonts w:ascii="Times New Roman" w:hAnsi="Times New Roman" w:cs="Times New Roman"/>
                <w:bCs/>
                <w:sz w:val="24"/>
                <w:szCs w:val="24"/>
              </w:rPr>
              <w:t>этноконфессиональной</w:t>
            </w:r>
            <w:proofErr w:type="spellEnd"/>
            <w:r w:rsidRPr="00266E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ситуации, проявлений ксенофобии и экстремизма (в т.ч. в молодежной среде и эми</w:t>
            </w:r>
            <w:r w:rsidR="005951E1">
              <w:rPr>
                <w:rFonts w:ascii="Times New Roman" w:hAnsi="Times New Roman" w:cs="Times New Roman"/>
                <w:bCs/>
                <w:sz w:val="24"/>
                <w:szCs w:val="24"/>
              </w:rPr>
              <w:t>грационном пространстве города)</w:t>
            </w:r>
          </w:p>
          <w:p w:rsidR="009F291A" w:rsidRPr="005951E1" w:rsidRDefault="009F291A" w:rsidP="005951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Взаимный обмен информацией о выявленных угрозах между </w:t>
            </w:r>
            <w:r w:rsidRPr="00266E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субъектами противодействия  терроризму и экстремизму и обеспечение своевременного информирования главы города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1A" w:rsidRPr="00266E7E" w:rsidRDefault="009F291A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2026-</w:t>
            </w:r>
          </w:p>
          <w:p w:rsidR="009F291A" w:rsidRPr="00266E7E" w:rsidRDefault="009F291A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 xml:space="preserve">2028 </w:t>
            </w:r>
          </w:p>
          <w:p w:rsidR="009F291A" w:rsidRPr="00266E7E" w:rsidRDefault="009F291A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1A" w:rsidRPr="00266E7E" w:rsidRDefault="009F291A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города, МО МВД России «</w:t>
            </w:r>
            <w:proofErr w:type="spellStart"/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Заринский</w:t>
            </w:r>
            <w:proofErr w:type="spellEnd"/>
            <w:r w:rsidRPr="00266E7E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согласованию), отделение </w:t>
            </w:r>
            <w:r w:rsidRPr="00266E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УФСБ России по Алтайскому краю в г</w:t>
            </w:r>
            <w:proofErr w:type="gramStart"/>
            <w:r w:rsidRPr="00266E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.З</w:t>
            </w:r>
            <w:proofErr w:type="gramEnd"/>
            <w:r w:rsidRPr="00266E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аринске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1A" w:rsidRPr="00266E7E" w:rsidRDefault="009F291A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1A" w:rsidRPr="00266E7E" w:rsidRDefault="009F291A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1A" w:rsidRPr="00266E7E" w:rsidRDefault="009F291A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1A" w:rsidRPr="00266E7E" w:rsidRDefault="009F291A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F291A" w:rsidRPr="00266E7E" w:rsidRDefault="009F291A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1A" w:rsidRPr="00266E7E" w:rsidRDefault="005951E1" w:rsidP="00757A9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291A" w:rsidRPr="00266E7E" w:rsidTr="005951E1">
        <w:trPr>
          <w:gridAfter w:val="1"/>
          <w:wAfter w:w="17" w:type="dxa"/>
          <w:trHeight w:val="549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1A" w:rsidRPr="00266E7E" w:rsidRDefault="009F291A" w:rsidP="00C5679D">
            <w:pPr>
              <w:pStyle w:val="a7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1A" w:rsidRPr="005951E1" w:rsidRDefault="009F291A" w:rsidP="005951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ежегодных семинаров с участием правоохранительных и надзорных органов по вопросам организации работы по профилактике и противодействию терроризму и экстремизму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1A" w:rsidRPr="00266E7E" w:rsidRDefault="009F291A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2026-</w:t>
            </w:r>
          </w:p>
          <w:p w:rsidR="009F291A" w:rsidRPr="00266E7E" w:rsidRDefault="009F291A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 xml:space="preserve">2028 </w:t>
            </w:r>
          </w:p>
          <w:p w:rsidR="009F291A" w:rsidRPr="00266E7E" w:rsidRDefault="009F291A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1A" w:rsidRPr="00266E7E" w:rsidRDefault="009F291A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города, МО МВД России «</w:t>
            </w:r>
            <w:proofErr w:type="spellStart"/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Заринский</w:t>
            </w:r>
            <w:proofErr w:type="spellEnd"/>
            <w:r w:rsidRPr="00266E7E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согласованию), отделение </w:t>
            </w:r>
            <w:r w:rsidRPr="00266E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УФСБ России по Алтайскому краю в г</w:t>
            </w:r>
            <w:proofErr w:type="gramStart"/>
            <w:r w:rsidRPr="00266E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.З</w:t>
            </w:r>
            <w:proofErr w:type="gramEnd"/>
            <w:r w:rsidRPr="00266E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аринске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1A" w:rsidRPr="00266E7E" w:rsidRDefault="009F291A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1A" w:rsidRPr="00266E7E" w:rsidRDefault="009F291A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1A" w:rsidRPr="00266E7E" w:rsidRDefault="009F291A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1A" w:rsidRPr="00266E7E" w:rsidRDefault="009F291A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1A" w:rsidRPr="00266E7E" w:rsidRDefault="005951E1" w:rsidP="00757A9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1C48" w:rsidRPr="00266E7E" w:rsidTr="00C5679D">
        <w:trPr>
          <w:trHeight w:val="549"/>
        </w:trPr>
        <w:tc>
          <w:tcPr>
            <w:tcW w:w="160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48" w:rsidRPr="00266E7E" w:rsidRDefault="00691C48" w:rsidP="00EC747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C48" w:rsidRPr="00266E7E" w:rsidRDefault="00691C48" w:rsidP="00EC747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Задача 2.  Обеспечение участия институтов гражданского общества в профилактике террористических и экстремистских проявлений</w:t>
            </w:r>
          </w:p>
          <w:p w:rsidR="00691C48" w:rsidRPr="00266E7E" w:rsidRDefault="00691C48" w:rsidP="00EC747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91A" w:rsidRPr="00266E7E" w:rsidTr="005951E1">
        <w:trPr>
          <w:gridAfter w:val="1"/>
          <w:wAfter w:w="17" w:type="dxa"/>
          <w:trHeight w:val="161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1A" w:rsidRPr="00266E7E" w:rsidRDefault="009F291A" w:rsidP="00C5679D">
            <w:pPr>
              <w:pStyle w:val="a7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1A" w:rsidRPr="00266E7E" w:rsidRDefault="009F291A" w:rsidP="00EC7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Международного дня толерантности (16 ноября)</w:t>
            </w:r>
          </w:p>
          <w:p w:rsidR="009F291A" w:rsidRPr="00266E7E" w:rsidRDefault="009F291A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1A" w:rsidRPr="00266E7E" w:rsidRDefault="009F291A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2026-</w:t>
            </w:r>
          </w:p>
          <w:p w:rsidR="009F291A" w:rsidRPr="00266E7E" w:rsidRDefault="009F291A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9F291A" w:rsidRPr="00266E7E" w:rsidRDefault="009F291A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1A" w:rsidRPr="00266E7E" w:rsidRDefault="009F291A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образованию; Комитет по культуре; </w:t>
            </w:r>
          </w:p>
          <w:p w:rsidR="009F291A" w:rsidRPr="00266E7E" w:rsidRDefault="009F291A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физической культуре и спорту;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1A" w:rsidRPr="00266E7E" w:rsidRDefault="009F291A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1A" w:rsidRPr="00266E7E" w:rsidRDefault="009F291A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1A" w:rsidRPr="00266E7E" w:rsidRDefault="009F291A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1A" w:rsidRPr="00266E7E" w:rsidRDefault="009F291A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1A" w:rsidRPr="00266E7E" w:rsidRDefault="005951E1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291A" w:rsidRPr="00266E7E" w:rsidTr="005951E1">
        <w:trPr>
          <w:gridAfter w:val="1"/>
          <w:wAfter w:w="17" w:type="dxa"/>
          <w:trHeight w:val="151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1A" w:rsidRPr="00266E7E" w:rsidRDefault="009F291A" w:rsidP="00C5679D">
            <w:pPr>
              <w:pStyle w:val="a7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1A" w:rsidRPr="00266E7E" w:rsidRDefault="009F291A" w:rsidP="00EC7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Дня солидарности в борьбе с терроризмом (3 сентября)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1A" w:rsidRPr="00266E7E" w:rsidRDefault="009F291A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2026-</w:t>
            </w:r>
          </w:p>
          <w:p w:rsidR="009F291A" w:rsidRPr="00266E7E" w:rsidRDefault="009F291A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9F291A" w:rsidRPr="00266E7E" w:rsidRDefault="009F291A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1A" w:rsidRPr="00266E7E" w:rsidRDefault="009F291A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образованию; Комитет по культуре; </w:t>
            </w:r>
          </w:p>
          <w:p w:rsidR="009F291A" w:rsidRPr="00266E7E" w:rsidRDefault="009F291A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Комитет по физической культуре и спорту;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1A" w:rsidRPr="00266E7E" w:rsidRDefault="009F291A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1A" w:rsidRPr="00266E7E" w:rsidRDefault="009F291A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1A" w:rsidRPr="00266E7E" w:rsidRDefault="009F291A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1A" w:rsidRPr="00266E7E" w:rsidRDefault="009F291A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1A" w:rsidRPr="00266E7E" w:rsidRDefault="009F291A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91A" w:rsidRPr="00266E7E" w:rsidTr="005951E1">
        <w:trPr>
          <w:gridAfter w:val="1"/>
          <w:wAfter w:w="17" w:type="dxa"/>
          <w:trHeight w:val="12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1A" w:rsidRPr="00266E7E" w:rsidRDefault="009F291A" w:rsidP="00C5679D">
            <w:pPr>
              <w:pStyle w:val="a7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1A" w:rsidRPr="005951E1" w:rsidRDefault="009F291A" w:rsidP="005951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культурно-просветительского дня для мигрантов и членов их семей по основам культуры и традиций Алтайского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1A" w:rsidRPr="00266E7E" w:rsidRDefault="009F291A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2026-</w:t>
            </w:r>
          </w:p>
          <w:p w:rsidR="009F291A" w:rsidRPr="00266E7E" w:rsidRDefault="009F291A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9F291A" w:rsidRPr="00266E7E" w:rsidRDefault="009F291A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1A" w:rsidRPr="00266E7E" w:rsidRDefault="009F291A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администрации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1A" w:rsidRPr="00266E7E" w:rsidRDefault="009F291A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1A" w:rsidRPr="00266E7E" w:rsidRDefault="009F291A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1A" w:rsidRPr="00266E7E" w:rsidRDefault="009F291A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1A" w:rsidRPr="00266E7E" w:rsidRDefault="009F291A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1A" w:rsidRPr="00266E7E" w:rsidRDefault="005951E1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7A9B" w:rsidRPr="00266E7E" w:rsidTr="005951E1">
        <w:trPr>
          <w:gridAfter w:val="1"/>
          <w:wAfter w:w="17" w:type="dxa"/>
          <w:trHeight w:val="22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757A9B" w:rsidP="00C5679D">
            <w:pPr>
              <w:pStyle w:val="a7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757A9B" w:rsidP="005951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"Мы разные, но не чужие" - Дни национальной литературы с организацией просмотров, книжных выставок, обзоров литературы, литературных часов и семейных литературно-театральных праздников для мигрантов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2026-</w:t>
            </w:r>
          </w:p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Комитет по культуре администрации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5951E1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7A9B" w:rsidRPr="00266E7E" w:rsidTr="005951E1">
        <w:trPr>
          <w:gridAfter w:val="1"/>
          <w:wAfter w:w="17" w:type="dxa"/>
          <w:trHeight w:val="197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757A9B" w:rsidP="00C5679D">
            <w:pPr>
              <w:pStyle w:val="a7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5951E1" w:rsidRDefault="00757A9B" w:rsidP="005951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Проведение круглого стола "Терпимость как основа жизни гражданского общества" с представителями общественных, политических и религиозных организаций и молодежных объединений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2026-</w:t>
            </w:r>
          </w:p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образованию; Комитет по культуре; </w:t>
            </w:r>
          </w:p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Комитет по физической культуре и спорту;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5951E1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7A9B" w:rsidRPr="00266E7E" w:rsidTr="005951E1">
        <w:trPr>
          <w:gridAfter w:val="1"/>
          <w:wAfter w:w="17" w:type="dxa"/>
          <w:trHeight w:val="155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757A9B" w:rsidP="00C5679D">
            <w:pPr>
              <w:pStyle w:val="a7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757A9B" w:rsidP="00EC7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флешмоба</w:t>
            </w:r>
            <w:proofErr w:type="spellEnd"/>
            <w:r w:rsidRPr="00266E7E">
              <w:rPr>
                <w:rFonts w:ascii="Times New Roman" w:hAnsi="Times New Roman" w:cs="Times New Roman"/>
                <w:sz w:val="24"/>
                <w:szCs w:val="24"/>
              </w:rPr>
              <w:t xml:space="preserve"> "Россия для всех"</w:t>
            </w:r>
          </w:p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2026-</w:t>
            </w:r>
          </w:p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образованию; Комитет по культуре; </w:t>
            </w:r>
          </w:p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Комитет по физической культуре и спорту;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5951E1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1C48" w:rsidRPr="00266E7E" w:rsidTr="00C5679D">
        <w:trPr>
          <w:trHeight w:val="690"/>
        </w:trPr>
        <w:tc>
          <w:tcPr>
            <w:tcW w:w="160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1E1" w:rsidRDefault="005951E1" w:rsidP="005951E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C48" w:rsidRPr="00266E7E" w:rsidRDefault="00691C48" w:rsidP="005951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Задача 3. Обеспечение контроля и мониторинга мероприятий по профилактике террористической и экстремистской деятельности на территории города Заринска</w:t>
            </w:r>
          </w:p>
        </w:tc>
      </w:tr>
      <w:tr w:rsidR="00757A9B" w:rsidRPr="00266E7E" w:rsidTr="005951E1">
        <w:trPr>
          <w:gridAfter w:val="1"/>
          <w:wAfter w:w="17" w:type="dxa"/>
          <w:trHeight w:val="160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757A9B" w:rsidP="00C5679D">
            <w:pPr>
              <w:pStyle w:val="a7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757A9B" w:rsidP="00EC7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социологических исследований "индекса толерантности" молодежи</w:t>
            </w:r>
          </w:p>
          <w:p w:rsidR="00757A9B" w:rsidRPr="00266E7E" w:rsidRDefault="00757A9B" w:rsidP="00EC7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2026-</w:t>
            </w:r>
          </w:p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образованию; Комитет по культуре; </w:t>
            </w:r>
          </w:p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Комитет по физической культуре и спорту;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5951E1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7A9B" w:rsidRPr="00266E7E" w:rsidTr="005951E1">
        <w:trPr>
          <w:gridAfter w:val="1"/>
          <w:wAfter w:w="17" w:type="dxa"/>
          <w:trHeight w:val="16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757A9B" w:rsidP="00C5679D">
            <w:pPr>
              <w:pStyle w:val="a7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757A9B" w:rsidP="00EC7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мониторинга, анализа и прогнозирования межнациональных (межэтнических) и межконфессиональных отношений, социально-</w:t>
            </w:r>
            <w:r w:rsidRPr="00266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политической ситуации на территории города Заринска с оценкой эффективности деятельности субъектов противодействия экстремизму в сфере профилактики экстремизму в целях предотвращения возникновения конфликтов либо их обострения, а также выявления причин и условий экстремистских проявлений и минимизации их последствий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2026-</w:t>
            </w:r>
          </w:p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города; МО МВД России «</w:t>
            </w:r>
            <w:proofErr w:type="spellStart"/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Заринский</w:t>
            </w:r>
            <w:proofErr w:type="spellEnd"/>
            <w:r w:rsidRPr="00266E7E">
              <w:rPr>
                <w:rFonts w:ascii="Times New Roman" w:hAnsi="Times New Roman" w:cs="Times New Roman"/>
                <w:sz w:val="24"/>
                <w:szCs w:val="24"/>
              </w:rPr>
              <w:t xml:space="preserve">» (по согласованию); отделение УФСБ </w:t>
            </w:r>
            <w:r w:rsidRPr="00266E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России по Алтайскому </w:t>
            </w:r>
            <w:r w:rsidRPr="00266E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краю в г</w:t>
            </w:r>
            <w:proofErr w:type="gramStart"/>
            <w:r w:rsidRPr="00266E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.З</w:t>
            </w:r>
            <w:proofErr w:type="gramEnd"/>
            <w:r w:rsidRPr="00266E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аринске (по согласованию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5951E1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7A9B" w:rsidRPr="00266E7E" w:rsidTr="005951E1">
        <w:trPr>
          <w:gridAfter w:val="1"/>
          <w:wAfter w:w="17" w:type="dxa"/>
          <w:trHeight w:val="19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757A9B" w:rsidP="00C5679D">
            <w:pPr>
              <w:pStyle w:val="a7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757A9B" w:rsidP="00EC7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Проведение опросов молодежи (студентов) об отношении к экстремизму как способу решения социальных, экономических, политических религиозных и национальных проблем и противоречий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2026-</w:t>
            </w:r>
          </w:p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образованию; Комитет по культуре; </w:t>
            </w:r>
          </w:p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Комитет по физической культуре и спорту;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5951E1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7A9B" w:rsidRPr="00266E7E" w:rsidTr="005951E1">
        <w:trPr>
          <w:gridAfter w:val="1"/>
          <w:wAfter w:w="17" w:type="dxa"/>
          <w:trHeight w:val="139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757A9B" w:rsidP="00C5679D">
            <w:pPr>
              <w:pStyle w:val="a7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757A9B" w:rsidP="00EC7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среди несовершеннолетних с целью выявления членов неформальных молодежных группировок в подведомственных учреждениях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2026-</w:t>
            </w:r>
          </w:p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5951E1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7A9B" w:rsidRPr="00266E7E" w:rsidTr="005951E1">
        <w:trPr>
          <w:gridAfter w:val="1"/>
          <w:wAfter w:w="17" w:type="dxa"/>
          <w:trHeight w:val="154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757A9B" w:rsidP="00C5679D">
            <w:pPr>
              <w:pStyle w:val="a7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757A9B" w:rsidP="00EC7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среди учащихся 9 - 11 классов "Законодательство Российской Федерации в сфере противодействия терроризму и экстремизму"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2026-</w:t>
            </w:r>
          </w:p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5951E1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1C48" w:rsidRPr="00266E7E" w:rsidTr="00C5679D">
        <w:trPr>
          <w:trHeight w:val="326"/>
        </w:trPr>
        <w:tc>
          <w:tcPr>
            <w:tcW w:w="160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48" w:rsidRPr="00266E7E" w:rsidRDefault="00691C48" w:rsidP="00EC747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C48" w:rsidRPr="00266E7E" w:rsidRDefault="00691C48" w:rsidP="00595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 xml:space="preserve">Задача 4. Проведение информационных, пропагандистских и </w:t>
            </w:r>
            <w:proofErr w:type="spellStart"/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контрпропагандистских</w:t>
            </w:r>
            <w:proofErr w:type="spellEnd"/>
            <w:r w:rsidRPr="00266E7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направленных на формирование нетерпимости к террористической и  экстремистской идеологии</w:t>
            </w:r>
          </w:p>
        </w:tc>
      </w:tr>
      <w:tr w:rsidR="00757A9B" w:rsidRPr="00266E7E" w:rsidTr="005951E1">
        <w:trPr>
          <w:gridAfter w:val="1"/>
          <w:wAfter w:w="17" w:type="dxa"/>
          <w:trHeight w:val="83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757A9B" w:rsidP="00C5679D">
            <w:pPr>
              <w:pStyle w:val="a7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</w:t>
            </w:r>
            <w:proofErr w:type="spellStart"/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интернет-ресурсах</w:t>
            </w:r>
            <w:proofErr w:type="spellEnd"/>
            <w:r w:rsidRPr="00266E7E">
              <w:rPr>
                <w:rFonts w:ascii="Times New Roman" w:hAnsi="Times New Roman" w:cs="Times New Roman"/>
                <w:sz w:val="24"/>
                <w:szCs w:val="24"/>
              </w:rPr>
              <w:t xml:space="preserve">, в средствах массовой информации информационных </w:t>
            </w:r>
            <w:r w:rsidRPr="00266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материалов о принимаемых мерах по профилактике терроризма и экстремизма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2026-</w:t>
            </w:r>
          </w:p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образованию; Комитет по культуре; </w:t>
            </w:r>
          </w:p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по физической культуре и спорту; Отдел по делам  ГО ЧС и  МР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5951E1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7A9B" w:rsidRPr="00266E7E" w:rsidTr="005951E1">
        <w:trPr>
          <w:gridAfter w:val="1"/>
          <w:wAfter w:w="17" w:type="dxa"/>
          <w:trHeight w:val="83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757A9B" w:rsidP="00C5679D">
            <w:pPr>
              <w:pStyle w:val="a7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757A9B" w:rsidP="00EC7477">
            <w:pPr>
              <w:pStyle w:val="a9"/>
              <w:spacing w:before="0" w:beforeAutospacing="0" w:after="0" w:afterAutospacing="0"/>
            </w:pPr>
            <w:r w:rsidRPr="00266E7E">
              <w:t xml:space="preserve">Изготовление </w:t>
            </w:r>
            <w:proofErr w:type="gramStart"/>
            <w:r w:rsidRPr="00266E7E">
              <w:t>печатной</w:t>
            </w:r>
            <w:proofErr w:type="gramEnd"/>
          </w:p>
          <w:p w:rsidR="00757A9B" w:rsidRPr="00266E7E" w:rsidRDefault="00757A9B" w:rsidP="00EC7477">
            <w:pPr>
              <w:pStyle w:val="a9"/>
              <w:spacing w:before="0" w:beforeAutospacing="0" w:after="0" w:afterAutospacing="0"/>
            </w:pPr>
            <w:r w:rsidRPr="00266E7E">
              <w:t>продукции: листовок, плакатов, брошюр, календарей</w:t>
            </w:r>
          </w:p>
          <w:p w:rsidR="00757A9B" w:rsidRPr="00266E7E" w:rsidRDefault="00757A9B" w:rsidP="00EC7477">
            <w:pPr>
              <w:pStyle w:val="a9"/>
              <w:spacing w:before="0" w:beforeAutospacing="0" w:after="0" w:afterAutospacing="0"/>
            </w:pPr>
            <w:r w:rsidRPr="00266E7E">
              <w:t>антитеррористической</w:t>
            </w:r>
          </w:p>
          <w:p w:rsidR="00757A9B" w:rsidRPr="00266E7E" w:rsidRDefault="00757A9B" w:rsidP="002B72EF">
            <w:pPr>
              <w:pStyle w:val="a9"/>
              <w:spacing w:before="0" w:beforeAutospacing="0" w:after="0" w:afterAutospacing="0"/>
            </w:pPr>
            <w:r w:rsidRPr="00266E7E">
              <w:t>направленности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2026-</w:t>
            </w:r>
          </w:p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Отдел по делам  ГО ЧС и  МР, Администрация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757A9B" w:rsidP="00EC747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9B" w:rsidRPr="00266E7E" w:rsidRDefault="00757A9B" w:rsidP="00EC747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9B" w:rsidRPr="00266E7E" w:rsidRDefault="00757A9B" w:rsidP="00EC747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9B" w:rsidRPr="00266E7E" w:rsidRDefault="00757A9B" w:rsidP="00EC747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15,000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9B" w:rsidRPr="00266E7E" w:rsidRDefault="00757A9B" w:rsidP="00EC74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66E7E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</w:tr>
    </w:tbl>
    <w:p w:rsidR="00B40BA3" w:rsidRPr="00266E7E" w:rsidRDefault="00B40BA3" w:rsidP="00CD2143">
      <w:pPr>
        <w:pStyle w:val="a7"/>
        <w:ind w:right="-142"/>
        <w:rPr>
          <w:rFonts w:ascii="Times New Roman" w:hAnsi="Times New Roman" w:cs="Times New Roman"/>
          <w:sz w:val="24"/>
          <w:szCs w:val="24"/>
        </w:rPr>
      </w:pPr>
      <w:bookmarkStart w:id="2" w:name="Par641"/>
      <w:bookmarkEnd w:id="2"/>
    </w:p>
    <w:p w:rsidR="00B40BA3" w:rsidRPr="00266E7E" w:rsidRDefault="00B40BA3" w:rsidP="00691C48">
      <w:pPr>
        <w:pStyle w:val="a7"/>
        <w:ind w:right="-142" w:firstLine="4536"/>
        <w:rPr>
          <w:rFonts w:ascii="Times New Roman" w:hAnsi="Times New Roman" w:cs="Times New Roman"/>
          <w:sz w:val="24"/>
          <w:szCs w:val="24"/>
        </w:rPr>
      </w:pPr>
    </w:p>
    <w:p w:rsidR="00B40BA3" w:rsidRPr="00266E7E" w:rsidRDefault="00B40BA3" w:rsidP="00691C48">
      <w:pPr>
        <w:pStyle w:val="a7"/>
        <w:ind w:right="-142" w:firstLine="4536"/>
        <w:rPr>
          <w:rFonts w:ascii="Times New Roman" w:hAnsi="Times New Roman" w:cs="Times New Roman"/>
          <w:sz w:val="24"/>
          <w:szCs w:val="24"/>
        </w:rPr>
      </w:pPr>
    </w:p>
    <w:p w:rsidR="00B40BA3" w:rsidRPr="00266E7E" w:rsidRDefault="00B40BA3" w:rsidP="00691C48">
      <w:pPr>
        <w:pStyle w:val="a7"/>
        <w:ind w:right="-142" w:firstLine="4536"/>
        <w:rPr>
          <w:rFonts w:ascii="Times New Roman" w:hAnsi="Times New Roman" w:cs="Times New Roman"/>
          <w:sz w:val="24"/>
          <w:szCs w:val="24"/>
        </w:rPr>
      </w:pPr>
    </w:p>
    <w:p w:rsidR="00CD2143" w:rsidRDefault="00CD2143" w:rsidP="00CD2143">
      <w:pPr>
        <w:pStyle w:val="a7"/>
        <w:ind w:right="-142"/>
        <w:rPr>
          <w:rFonts w:ascii="Times New Roman" w:hAnsi="Times New Roman" w:cs="Times New Roman"/>
          <w:sz w:val="24"/>
          <w:szCs w:val="24"/>
        </w:rPr>
        <w:sectPr w:rsidR="00CD2143" w:rsidSect="005951E1">
          <w:pgSz w:w="16838" w:h="11905" w:orient="landscape"/>
          <w:pgMar w:top="1134" w:right="851" w:bottom="423" w:left="1134" w:header="0" w:footer="0" w:gutter="0"/>
          <w:cols w:space="720"/>
          <w:noEndnote/>
          <w:docGrid w:linePitch="299"/>
        </w:sectPr>
      </w:pPr>
    </w:p>
    <w:tbl>
      <w:tblPr>
        <w:tblpPr w:leftFromText="180" w:rightFromText="180" w:vertAnchor="page" w:horzAnchor="margin" w:tblpY="1166"/>
        <w:tblW w:w="14992" w:type="dxa"/>
        <w:tblLook w:val="04A0"/>
      </w:tblPr>
      <w:tblGrid>
        <w:gridCol w:w="9606"/>
        <w:gridCol w:w="5386"/>
      </w:tblGrid>
      <w:tr w:rsidR="00CD2143" w:rsidRPr="00CD2143" w:rsidTr="004E29B0">
        <w:tc>
          <w:tcPr>
            <w:tcW w:w="9606" w:type="dxa"/>
            <w:shd w:val="clear" w:color="auto" w:fill="auto"/>
          </w:tcPr>
          <w:p w:rsidR="00CD2143" w:rsidRPr="00CD2143" w:rsidRDefault="00CD2143" w:rsidP="004E29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CD2143" w:rsidRPr="00CD2143" w:rsidRDefault="00CD2143" w:rsidP="004E29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D2143"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  <w:p w:rsidR="00CD2143" w:rsidRPr="00CD2143" w:rsidRDefault="00CD2143" w:rsidP="004E29B0">
            <w:pPr>
              <w:pStyle w:val="a7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CD2143">
              <w:rPr>
                <w:rFonts w:ascii="Times New Roman" w:hAnsi="Times New Roman" w:cs="Times New Roman"/>
                <w:sz w:val="24"/>
                <w:szCs w:val="24"/>
              </w:rPr>
              <w:t xml:space="preserve">к муниципальной программе  </w:t>
            </w:r>
            <w:r w:rsidRPr="00731D3B">
              <w:rPr>
                <w:rFonts w:ascii="Times New Roman" w:hAnsi="Times New Roman" w:cs="Times New Roman"/>
                <w:sz w:val="24"/>
                <w:szCs w:val="24"/>
              </w:rPr>
              <w:t>«Противодействие экстремизму и идеологии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D3B">
              <w:rPr>
                <w:rFonts w:ascii="Times New Roman" w:hAnsi="Times New Roman" w:cs="Times New Roman"/>
                <w:sz w:val="24"/>
                <w:szCs w:val="24"/>
              </w:rPr>
              <w:t>терро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ризма в городе Заринске» на 2026 - 2028</w:t>
            </w:r>
            <w:r w:rsidRPr="00731D3B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CD2143" w:rsidRPr="00CD2143" w:rsidRDefault="00CD2143" w:rsidP="004E29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0BA3" w:rsidRDefault="00B40BA3" w:rsidP="00CD2143">
      <w:pPr>
        <w:pStyle w:val="a7"/>
        <w:ind w:right="-142"/>
        <w:rPr>
          <w:rFonts w:ascii="Times New Roman" w:hAnsi="Times New Roman" w:cs="Times New Roman"/>
          <w:sz w:val="24"/>
          <w:szCs w:val="24"/>
        </w:rPr>
      </w:pPr>
    </w:p>
    <w:p w:rsidR="00DF3D1A" w:rsidRDefault="00DF3D1A" w:rsidP="00691C48">
      <w:pPr>
        <w:pStyle w:val="a7"/>
        <w:ind w:right="-142" w:firstLine="4536"/>
        <w:rPr>
          <w:rFonts w:ascii="Times New Roman" w:hAnsi="Times New Roman" w:cs="Times New Roman"/>
          <w:sz w:val="24"/>
          <w:szCs w:val="24"/>
        </w:rPr>
      </w:pPr>
    </w:p>
    <w:p w:rsidR="00B40BA3" w:rsidRDefault="00B40BA3" w:rsidP="00691C48">
      <w:pPr>
        <w:pStyle w:val="a7"/>
        <w:ind w:right="-142" w:firstLine="4536"/>
        <w:rPr>
          <w:rFonts w:ascii="Times New Roman" w:hAnsi="Times New Roman" w:cs="Times New Roman"/>
          <w:sz w:val="24"/>
          <w:szCs w:val="24"/>
        </w:rPr>
      </w:pPr>
    </w:p>
    <w:p w:rsidR="00691C48" w:rsidRPr="00731D3B" w:rsidRDefault="00691C48" w:rsidP="00691C48">
      <w:pPr>
        <w:pStyle w:val="a7"/>
        <w:ind w:right="-142" w:firstLine="4536"/>
        <w:rPr>
          <w:rFonts w:ascii="Times New Roman" w:hAnsi="Times New Roman" w:cs="Times New Roman"/>
          <w:sz w:val="24"/>
          <w:szCs w:val="24"/>
        </w:rPr>
      </w:pPr>
    </w:p>
    <w:p w:rsidR="00691C48" w:rsidRPr="00731D3B" w:rsidRDefault="00691C48" w:rsidP="00691C48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691C48" w:rsidRPr="00731D3B" w:rsidRDefault="00691C48" w:rsidP="00691C48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731D3B">
        <w:rPr>
          <w:rFonts w:ascii="Times New Roman" w:hAnsi="Times New Roman" w:cs="Times New Roman"/>
          <w:sz w:val="24"/>
          <w:szCs w:val="24"/>
        </w:rPr>
        <w:t>Объём финансовых ресурсов, необходимых для реализации</w:t>
      </w:r>
    </w:p>
    <w:p w:rsidR="00691C48" w:rsidRPr="00731D3B" w:rsidRDefault="00691C48" w:rsidP="00CD2143">
      <w:pPr>
        <w:pStyle w:val="a7"/>
        <w:ind w:righ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731D3B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«Противодействие </w:t>
      </w:r>
      <w:r w:rsidRPr="00731D3B">
        <w:rPr>
          <w:rFonts w:ascii="Times New Roman" w:hAnsi="Times New Roman" w:cs="Times New Roman"/>
          <w:sz w:val="24"/>
          <w:szCs w:val="24"/>
        </w:rPr>
        <w:t>экстремизму и идеологии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D3B">
        <w:rPr>
          <w:rFonts w:ascii="Times New Roman" w:hAnsi="Times New Roman" w:cs="Times New Roman"/>
          <w:sz w:val="24"/>
          <w:szCs w:val="24"/>
        </w:rPr>
        <w:t xml:space="preserve">терроризма </w:t>
      </w:r>
      <w:r w:rsidR="00D60C50">
        <w:rPr>
          <w:rFonts w:ascii="Times New Roman" w:hAnsi="Times New Roman" w:cs="Times New Roman"/>
          <w:sz w:val="24"/>
          <w:szCs w:val="24"/>
        </w:rPr>
        <w:t>в городе Заринске» на 2026 - 2028</w:t>
      </w:r>
      <w:r w:rsidRPr="00731D3B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691C48" w:rsidRPr="00731D3B" w:rsidRDefault="00691C48" w:rsidP="00691C48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83"/>
        <w:tblW w:w="15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38"/>
        <w:gridCol w:w="1985"/>
        <w:gridCol w:w="1984"/>
        <w:gridCol w:w="1985"/>
        <w:gridCol w:w="1920"/>
      </w:tblGrid>
      <w:tr w:rsidR="004E29B0" w:rsidRPr="004E29B0" w:rsidTr="004E29B0">
        <w:tc>
          <w:tcPr>
            <w:tcW w:w="7938" w:type="dxa"/>
            <w:vMerge w:val="restart"/>
            <w:shd w:val="clear" w:color="auto" w:fill="auto"/>
          </w:tcPr>
          <w:p w:rsidR="004E29B0" w:rsidRPr="004E29B0" w:rsidRDefault="004E29B0" w:rsidP="004E29B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9B0">
              <w:rPr>
                <w:rFonts w:ascii="Times New Roman" w:hAnsi="Times New Roman" w:cs="Times New Roman"/>
                <w:sz w:val="24"/>
                <w:szCs w:val="24"/>
              </w:rPr>
              <w:t>Источники и направления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9B0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7874" w:type="dxa"/>
            <w:gridSpan w:val="4"/>
            <w:shd w:val="clear" w:color="auto" w:fill="auto"/>
          </w:tcPr>
          <w:p w:rsidR="004E29B0" w:rsidRPr="004E29B0" w:rsidRDefault="004E29B0" w:rsidP="004E29B0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29B0">
              <w:rPr>
                <w:rFonts w:ascii="Times New Roman" w:hAnsi="Times New Roman" w:cs="Times New Roman"/>
                <w:sz w:val="24"/>
                <w:szCs w:val="24"/>
              </w:rPr>
              <w:t>Сумма расходов, тысяч рублей, в том числе по годам</w:t>
            </w:r>
          </w:p>
        </w:tc>
      </w:tr>
      <w:tr w:rsidR="004E29B0" w:rsidRPr="004E29B0" w:rsidTr="004E29B0">
        <w:tc>
          <w:tcPr>
            <w:tcW w:w="7938" w:type="dxa"/>
            <w:vMerge/>
            <w:shd w:val="clear" w:color="auto" w:fill="auto"/>
          </w:tcPr>
          <w:p w:rsidR="004E29B0" w:rsidRPr="004E29B0" w:rsidRDefault="004E29B0" w:rsidP="004E29B0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E29B0" w:rsidRPr="004E29B0" w:rsidRDefault="004E29B0" w:rsidP="004E29B0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29B0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984" w:type="dxa"/>
            <w:shd w:val="clear" w:color="auto" w:fill="auto"/>
          </w:tcPr>
          <w:p w:rsidR="004E29B0" w:rsidRPr="004E29B0" w:rsidRDefault="004E29B0" w:rsidP="004E29B0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29B0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985" w:type="dxa"/>
            <w:shd w:val="clear" w:color="auto" w:fill="auto"/>
          </w:tcPr>
          <w:p w:rsidR="004E29B0" w:rsidRPr="004E29B0" w:rsidRDefault="004E29B0" w:rsidP="004E29B0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29B0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920" w:type="dxa"/>
            <w:shd w:val="clear" w:color="auto" w:fill="auto"/>
          </w:tcPr>
          <w:p w:rsidR="004E29B0" w:rsidRPr="004E29B0" w:rsidRDefault="004E29B0" w:rsidP="004E29B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9B0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</w:tr>
      <w:tr w:rsidR="004E29B0" w:rsidRPr="004E29B0" w:rsidTr="004E29B0">
        <w:tc>
          <w:tcPr>
            <w:tcW w:w="7938" w:type="dxa"/>
            <w:shd w:val="clear" w:color="auto" w:fill="auto"/>
          </w:tcPr>
          <w:p w:rsidR="004E29B0" w:rsidRPr="004E29B0" w:rsidRDefault="004E29B0" w:rsidP="004E29B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9B0">
              <w:rPr>
                <w:rFonts w:ascii="Times New Roman" w:hAnsi="Times New Roman" w:cs="Times New Roman"/>
                <w:b/>
                <w:sz w:val="24"/>
                <w:szCs w:val="24"/>
              </w:rPr>
              <w:t>Всего финансовых затрат</w:t>
            </w:r>
            <w:r w:rsidRPr="004E29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29B0" w:rsidRPr="004E29B0" w:rsidRDefault="00804F35" w:rsidP="004E29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="004E29B0" w:rsidRPr="004E29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85" w:type="dxa"/>
            <w:shd w:val="clear" w:color="auto" w:fill="auto"/>
          </w:tcPr>
          <w:p w:rsidR="004E29B0" w:rsidRPr="004E29B0" w:rsidRDefault="002B72EF" w:rsidP="004E29B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4E29B0" w:rsidRPr="004E2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984" w:type="dxa"/>
            <w:shd w:val="clear" w:color="auto" w:fill="auto"/>
          </w:tcPr>
          <w:p w:rsidR="004E29B0" w:rsidRPr="004E29B0" w:rsidRDefault="002B72EF" w:rsidP="004E29B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4E29B0" w:rsidRPr="004E2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985" w:type="dxa"/>
            <w:shd w:val="clear" w:color="auto" w:fill="auto"/>
          </w:tcPr>
          <w:p w:rsidR="004E29B0" w:rsidRPr="004E29B0" w:rsidRDefault="002B72EF" w:rsidP="004E29B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4E29B0" w:rsidRPr="004E2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920" w:type="dxa"/>
            <w:shd w:val="clear" w:color="auto" w:fill="auto"/>
          </w:tcPr>
          <w:p w:rsidR="004E29B0" w:rsidRPr="004E29B0" w:rsidRDefault="002B72EF" w:rsidP="004E29B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4E29B0" w:rsidRPr="004E2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</w:tr>
      <w:tr w:rsidR="004E29B0" w:rsidRPr="004E29B0" w:rsidTr="004E29B0">
        <w:tc>
          <w:tcPr>
            <w:tcW w:w="7938" w:type="dxa"/>
            <w:shd w:val="clear" w:color="auto" w:fill="auto"/>
          </w:tcPr>
          <w:p w:rsidR="004E29B0" w:rsidRPr="004E29B0" w:rsidRDefault="004E29B0" w:rsidP="00804F3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9B0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="00804F35"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4E29B0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1985" w:type="dxa"/>
            <w:shd w:val="clear" w:color="auto" w:fill="auto"/>
          </w:tcPr>
          <w:p w:rsidR="004E29B0" w:rsidRPr="004E29B0" w:rsidRDefault="00804F35" w:rsidP="004E29B0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4E29B0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984" w:type="dxa"/>
            <w:shd w:val="clear" w:color="auto" w:fill="auto"/>
          </w:tcPr>
          <w:p w:rsidR="004E29B0" w:rsidRPr="004E29B0" w:rsidRDefault="00804F35" w:rsidP="004E29B0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4E29B0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985" w:type="dxa"/>
            <w:shd w:val="clear" w:color="auto" w:fill="auto"/>
          </w:tcPr>
          <w:p w:rsidR="004E29B0" w:rsidRPr="004E29B0" w:rsidRDefault="00804F35" w:rsidP="004E29B0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4E29B0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920" w:type="dxa"/>
            <w:shd w:val="clear" w:color="auto" w:fill="auto"/>
          </w:tcPr>
          <w:p w:rsidR="004E29B0" w:rsidRPr="004E29B0" w:rsidRDefault="00804F35" w:rsidP="004E29B0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4E29B0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4E29B0" w:rsidRPr="004E29B0" w:rsidTr="004E29B0">
        <w:tc>
          <w:tcPr>
            <w:tcW w:w="7938" w:type="dxa"/>
            <w:shd w:val="clear" w:color="auto" w:fill="auto"/>
          </w:tcPr>
          <w:p w:rsidR="004E29B0" w:rsidRPr="004E29B0" w:rsidRDefault="004E29B0" w:rsidP="004E29B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9B0">
              <w:rPr>
                <w:rFonts w:ascii="Times New Roman" w:hAnsi="Times New Roman" w:cs="Times New Roman"/>
                <w:sz w:val="24"/>
                <w:szCs w:val="24"/>
              </w:rPr>
              <w:t>из краевого бюджета</w:t>
            </w:r>
          </w:p>
        </w:tc>
        <w:tc>
          <w:tcPr>
            <w:tcW w:w="1985" w:type="dxa"/>
            <w:shd w:val="clear" w:color="auto" w:fill="auto"/>
          </w:tcPr>
          <w:p w:rsidR="004E29B0" w:rsidRPr="004E29B0" w:rsidRDefault="004E29B0" w:rsidP="004E29B0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29B0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984" w:type="dxa"/>
            <w:shd w:val="clear" w:color="auto" w:fill="auto"/>
          </w:tcPr>
          <w:p w:rsidR="004E29B0" w:rsidRPr="004E29B0" w:rsidRDefault="004E29B0" w:rsidP="004E29B0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29B0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985" w:type="dxa"/>
            <w:shd w:val="clear" w:color="auto" w:fill="auto"/>
          </w:tcPr>
          <w:p w:rsidR="004E29B0" w:rsidRPr="004E29B0" w:rsidRDefault="004E29B0" w:rsidP="004E29B0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29B0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920" w:type="dxa"/>
            <w:shd w:val="clear" w:color="auto" w:fill="auto"/>
          </w:tcPr>
          <w:p w:rsidR="004E29B0" w:rsidRPr="004E29B0" w:rsidRDefault="004E29B0" w:rsidP="004E29B0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29B0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4E29B0" w:rsidRPr="004E29B0" w:rsidTr="004E29B0">
        <w:tc>
          <w:tcPr>
            <w:tcW w:w="7938" w:type="dxa"/>
            <w:shd w:val="clear" w:color="auto" w:fill="auto"/>
          </w:tcPr>
          <w:p w:rsidR="004E29B0" w:rsidRPr="004E29B0" w:rsidRDefault="004E29B0" w:rsidP="00804F3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E29B0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="00804F35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Pr="004E29B0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1985" w:type="dxa"/>
            <w:shd w:val="clear" w:color="auto" w:fill="auto"/>
          </w:tcPr>
          <w:p w:rsidR="004E29B0" w:rsidRPr="004E29B0" w:rsidRDefault="00804F35" w:rsidP="004E29B0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4E29B0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984" w:type="dxa"/>
            <w:shd w:val="clear" w:color="auto" w:fill="auto"/>
          </w:tcPr>
          <w:p w:rsidR="004E29B0" w:rsidRPr="004E29B0" w:rsidRDefault="00804F35" w:rsidP="004E29B0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4E29B0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985" w:type="dxa"/>
            <w:shd w:val="clear" w:color="auto" w:fill="auto"/>
          </w:tcPr>
          <w:p w:rsidR="004E29B0" w:rsidRPr="004E29B0" w:rsidRDefault="00804F35" w:rsidP="004E29B0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4E29B0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920" w:type="dxa"/>
            <w:shd w:val="clear" w:color="auto" w:fill="auto"/>
          </w:tcPr>
          <w:p w:rsidR="004E29B0" w:rsidRPr="004E29B0" w:rsidRDefault="00804F35" w:rsidP="004E29B0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4E29B0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</w:tr>
      <w:tr w:rsidR="004E29B0" w:rsidRPr="004E29B0" w:rsidTr="004E29B0">
        <w:tc>
          <w:tcPr>
            <w:tcW w:w="7938" w:type="dxa"/>
            <w:shd w:val="clear" w:color="auto" w:fill="auto"/>
          </w:tcPr>
          <w:p w:rsidR="004E29B0" w:rsidRPr="004E29B0" w:rsidRDefault="004E29B0" w:rsidP="004E29B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E29B0">
              <w:rPr>
                <w:rFonts w:ascii="Times New Roman" w:hAnsi="Times New Roman" w:cs="Times New Roman"/>
                <w:sz w:val="24"/>
                <w:szCs w:val="24"/>
              </w:rPr>
              <w:t xml:space="preserve">из внебюджетных источников </w:t>
            </w:r>
          </w:p>
        </w:tc>
        <w:tc>
          <w:tcPr>
            <w:tcW w:w="1985" w:type="dxa"/>
            <w:shd w:val="clear" w:color="auto" w:fill="auto"/>
          </w:tcPr>
          <w:p w:rsidR="004E29B0" w:rsidRPr="004E29B0" w:rsidRDefault="004E29B0" w:rsidP="004E29B0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984" w:type="dxa"/>
            <w:shd w:val="clear" w:color="auto" w:fill="auto"/>
          </w:tcPr>
          <w:p w:rsidR="004E29B0" w:rsidRPr="004E29B0" w:rsidRDefault="004E29B0" w:rsidP="004E29B0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985" w:type="dxa"/>
            <w:shd w:val="clear" w:color="auto" w:fill="auto"/>
          </w:tcPr>
          <w:p w:rsidR="004E29B0" w:rsidRPr="004E29B0" w:rsidRDefault="004E29B0" w:rsidP="004E29B0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920" w:type="dxa"/>
            <w:shd w:val="clear" w:color="auto" w:fill="auto"/>
          </w:tcPr>
          <w:p w:rsidR="004E29B0" w:rsidRPr="004E29B0" w:rsidRDefault="004E29B0" w:rsidP="004E29B0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</w:tbl>
    <w:p w:rsidR="00691C48" w:rsidRPr="00A1670D" w:rsidRDefault="00691C48" w:rsidP="00691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C48" w:rsidRDefault="00691C48" w:rsidP="00691C48"/>
    <w:p w:rsidR="004E29B0" w:rsidRDefault="004E29B0" w:rsidP="00691C48"/>
    <w:sectPr w:rsidR="004E29B0" w:rsidSect="004E29B0">
      <w:pgSz w:w="16838" w:h="11905" w:orient="landscape"/>
      <w:pgMar w:top="993" w:right="851" w:bottom="423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1C48"/>
    <w:rsid w:val="00005511"/>
    <w:rsid w:val="0006480D"/>
    <w:rsid w:val="00080065"/>
    <w:rsid w:val="000D1893"/>
    <w:rsid w:val="00145D39"/>
    <w:rsid w:val="00170611"/>
    <w:rsid w:val="002148AA"/>
    <w:rsid w:val="00266E7E"/>
    <w:rsid w:val="002B72EF"/>
    <w:rsid w:val="002C7A29"/>
    <w:rsid w:val="003516D5"/>
    <w:rsid w:val="00410BC2"/>
    <w:rsid w:val="00441E20"/>
    <w:rsid w:val="004E29B0"/>
    <w:rsid w:val="005065DC"/>
    <w:rsid w:val="00514566"/>
    <w:rsid w:val="0058643A"/>
    <w:rsid w:val="005951E1"/>
    <w:rsid w:val="00691C48"/>
    <w:rsid w:val="006F3D54"/>
    <w:rsid w:val="00703454"/>
    <w:rsid w:val="00757A9B"/>
    <w:rsid w:val="00766EDB"/>
    <w:rsid w:val="007C5836"/>
    <w:rsid w:val="00804F35"/>
    <w:rsid w:val="00907D37"/>
    <w:rsid w:val="0097353F"/>
    <w:rsid w:val="009F291A"/>
    <w:rsid w:val="00A04B6C"/>
    <w:rsid w:val="00B40BA3"/>
    <w:rsid w:val="00C44AD6"/>
    <w:rsid w:val="00C5679D"/>
    <w:rsid w:val="00CD2143"/>
    <w:rsid w:val="00D60C50"/>
    <w:rsid w:val="00DF3D1A"/>
    <w:rsid w:val="00DF638D"/>
    <w:rsid w:val="00E2614A"/>
    <w:rsid w:val="00E76D67"/>
    <w:rsid w:val="00EC7477"/>
    <w:rsid w:val="00F3552E"/>
    <w:rsid w:val="00F37839"/>
    <w:rsid w:val="00F71C63"/>
    <w:rsid w:val="00FA5475"/>
    <w:rsid w:val="00FB7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691C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3"/>
    <w:rsid w:val="00691C4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">
    <w:name w:val="Основной текст с отступом 3 Знак"/>
    <w:basedOn w:val="a0"/>
    <w:link w:val="30"/>
    <w:rsid w:val="00691C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0">
    <w:name w:val="Body Text Indent 3"/>
    <w:basedOn w:val="a"/>
    <w:link w:val="3"/>
    <w:rsid w:val="00691C48"/>
    <w:pPr>
      <w:spacing w:after="0" w:line="240" w:lineRule="auto"/>
      <w:ind w:left="31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6"/>
    <w:rsid w:val="00691C4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Title"/>
    <w:basedOn w:val="a"/>
    <w:link w:val="a5"/>
    <w:qFormat/>
    <w:rsid w:val="00691C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No Spacing"/>
    <w:uiPriority w:val="1"/>
    <w:qFormat/>
    <w:rsid w:val="00691C48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691C48"/>
    <w:pPr>
      <w:spacing w:after="0"/>
      <w:ind w:left="720" w:firstLine="709"/>
      <w:contextualSpacing/>
    </w:pPr>
    <w:rPr>
      <w:rFonts w:ascii="Times New Roman" w:eastAsia="Calibri" w:hAnsi="Times New Roman" w:cs="Times New Roman"/>
      <w:sz w:val="28"/>
      <w:szCs w:val="28"/>
    </w:rPr>
  </w:style>
  <w:style w:type="paragraph" w:styleId="a9">
    <w:name w:val="Normal (Web)"/>
    <w:aliases w:val="Обычный (Web)"/>
    <w:basedOn w:val="a"/>
    <w:uiPriority w:val="99"/>
    <w:rsid w:val="00691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3516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Основной текст_"/>
    <w:link w:val="31"/>
    <w:rsid w:val="003516D5"/>
    <w:rPr>
      <w:sz w:val="26"/>
      <w:szCs w:val="26"/>
      <w:shd w:val="clear" w:color="auto" w:fill="FFFFFF"/>
    </w:rPr>
  </w:style>
  <w:style w:type="character" w:customStyle="1" w:styleId="6">
    <w:name w:val="Основной текст (6)_"/>
    <w:link w:val="60"/>
    <w:rsid w:val="003516D5"/>
    <w:rPr>
      <w:rFonts w:ascii="Lucida Sans Unicode" w:eastAsia="Lucida Sans Unicode" w:hAnsi="Lucida Sans Unicode" w:cs="Lucida Sans Unicode"/>
      <w:sz w:val="14"/>
      <w:szCs w:val="14"/>
      <w:shd w:val="clear" w:color="auto" w:fill="FFFFFF"/>
    </w:rPr>
  </w:style>
  <w:style w:type="character" w:customStyle="1" w:styleId="7">
    <w:name w:val="Основной текст (7)_"/>
    <w:link w:val="70"/>
    <w:rsid w:val="003516D5"/>
    <w:rPr>
      <w:spacing w:val="3"/>
      <w:sz w:val="14"/>
      <w:szCs w:val="14"/>
      <w:shd w:val="clear" w:color="auto" w:fill="FFFFFF"/>
      <w:lang w:val="en-US"/>
    </w:rPr>
  </w:style>
  <w:style w:type="character" w:customStyle="1" w:styleId="8">
    <w:name w:val="Основной текст (8)_"/>
    <w:link w:val="80"/>
    <w:rsid w:val="003516D5"/>
    <w:rPr>
      <w:b/>
      <w:bCs/>
      <w:spacing w:val="5"/>
      <w:sz w:val="23"/>
      <w:szCs w:val="23"/>
      <w:shd w:val="clear" w:color="auto" w:fill="FFFFFF"/>
      <w:lang w:val="en-US"/>
    </w:rPr>
  </w:style>
  <w:style w:type="paragraph" w:customStyle="1" w:styleId="31">
    <w:name w:val="Основной текст3"/>
    <w:basedOn w:val="a"/>
    <w:link w:val="aa"/>
    <w:rsid w:val="003516D5"/>
    <w:pPr>
      <w:widowControl w:val="0"/>
      <w:shd w:val="clear" w:color="auto" w:fill="FFFFFF"/>
      <w:spacing w:before="420" w:after="0" w:line="0" w:lineRule="atLeast"/>
      <w:ind w:hanging="720"/>
      <w:jc w:val="both"/>
    </w:pPr>
    <w:rPr>
      <w:sz w:val="26"/>
      <w:szCs w:val="26"/>
    </w:rPr>
  </w:style>
  <w:style w:type="paragraph" w:customStyle="1" w:styleId="60">
    <w:name w:val="Основной текст (6)"/>
    <w:basedOn w:val="a"/>
    <w:link w:val="6"/>
    <w:rsid w:val="003516D5"/>
    <w:pPr>
      <w:widowControl w:val="0"/>
      <w:shd w:val="clear" w:color="auto" w:fill="FFFFFF"/>
      <w:spacing w:before="120" w:after="0" w:line="0" w:lineRule="atLeast"/>
    </w:pPr>
    <w:rPr>
      <w:rFonts w:ascii="Lucida Sans Unicode" w:eastAsia="Lucida Sans Unicode" w:hAnsi="Lucida Sans Unicode" w:cs="Lucida Sans Unicode"/>
      <w:sz w:val="14"/>
      <w:szCs w:val="14"/>
    </w:rPr>
  </w:style>
  <w:style w:type="paragraph" w:customStyle="1" w:styleId="70">
    <w:name w:val="Основной текст (7)"/>
    <w:basedOn w:val="a"/>
    <w:link w:val="7"/>
    <w:rsid w:val="003516D5"/>
    <w:pPr>
      <w:widowControl w:val="0"/>
      <w:shd w:val="clear" w:color="auto" w:fill="FFFFFF"/>
      <w:spacing w:after="120" w:line="0" w:lineRule="atLeast"/>
    </w:pPr>
    <w:rPr>
      <w:spacing w:val="3"/>
      <w:sz w:val="14"/>
      <w:szCs w:val="14"/>
      <w:lang w:val="en-US"/>
    </w:rPr>
  </w:style>
  <w:style w:type="paragraph" w:customStyle="1" w:styleId="80">
    <w:name w:val="Основной текст (8)"/>
    <w:basedOn w:val="a"/>
    <w:link w:val="8"/>
    <w:rsid w:val="003516D5"/>
    <w:pPr>
      <w:widowControl w:val="0"/>
      <w:shd w:val="clear" w:color="auto" w:fill="FFFFFF"/>
      <w:spacing w:before="300" w:after="0" w:line="317" w:lineRule="exact"/>
    </w:pPr>
    <w:rPr>
      <w:b/>
      <w:bCs/>
      <w:spacing w:val="5"/>
      <w:sz w:val="23"/>
      <w:szCs w:val="23"/>
      <w:lang w:val="en-US"/>
    </w:rPr>
  </w:style>
  <w:style w:type="character" w:customStyle="1" w:styleId="2">
    <w:name w:val="Заголовок №2_"/>
    <w:link w:val="20"/>
    <w:rsid w:val="003516D5"/>
    <w:rPr>
      <w:sz w:val="26"/>
      <w:szCs w:val="26"/>
      <w:shd w:val="clear" w:color="auto" w:fill="FFFFFF"/>
      <w:lang w:val="en-US"/>
    </w:rPr>
  </w:style>
  <w:style w:type="paragraph" w:customStyle="1" w:styleId="20">
    <w:name w:val="Заголовок №2"/>
    <w:basedOn w:val="a"/>
    <w:link w:val="2"/>
    <w:rsid w:val="003516D5"/>
    <w:pPr>
      <w:widowControl w:val="0"/>
      <w:shd w:val="clear" w:color="auto" w:fill="FFFFFF"/>
      <w:spacing w:before="60" w:after="0" w:line="0" w:lineRule="atLeast"/>
      <w:jc w:val="center"/>
      <w:outlineLvl w:val="1"/>
    </w:pPr>
    <w:rPr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A81E687638AD31921B075F9F23FDBFA386F7891CD7A4618A47BF7BA766C60B1CC45872EE55E1FD0E591FBA4Au5X7G" TargetMode="External"/><Relationship Id="rId13" Type="http://schemas.openxmlformats.org/officeDocument/2006/relationships/hyperlink" Target="consultantplus://offline/ref=59A81E687638AD31921B075F9F23FDBFA182F48D1CD8A4618A47BF7BA766C60B1CC45872EE55E1FD0E591FBA4Au5X7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9A81E687638AD31921B075F9F23FDBFA683F1841CD3A4618A47BF7BA766C60B1CC45872EE55E1FD0E591FBA4Au5X7G" TargetMode="External"/><Relationship Id="rId12" Type="http://schemas.openxmlformats.org/officeDocument/2006/relationships/hyperlink" Target="consultantplus://offline/ref=59A81E687638AD31921B075F9F23FDBFA082F28F19D2A4618A47BF7BA766C60B1CC45872EE55E1FD0E591FBA4Au5X7G" TargetMode="External"/><Relationship Id="rId17" Type="http://schemas.openxmlformats.org/officeDocument/2006/relationships/hyperlink" Target="consultantplus://offline/ref=DBF9211537B68998E164BA6C2187823319E855B1751EA44708A35256F2D88E3CC44D8675E2A61D862238704236A51424JBX0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9A81E687638AD31921B1952894FA3B3A488AA811CD6AA36D718E426F06FCC5C498B592EA806F2FF09591DBB565736C4u9X9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9A81E687638AD31921B075F9F23FDBFA18BF18C1CD0A4618A47BF7BA766C60B0EC4007EEC53FDFC0F4C49EB0C003BC49D54FD6577A361EDuDX8G" TargetMode="External"/><Relationship Id="rId11" Type="http://schemas.openxmlformats.org/officeDocument/2006/relationships/hyperlink" Target="consultantplus://offline/ref=59A81E687638AD31921B075F9F23FDBFA182F6851BD0A4618A47BF7BA766C60B1CC45872EE55E1FD0E591FBA4Au5X7G" TargetMode="External"/><Relationship Id="rId5" Type="http://schemas.openxmlformats.org/officeDocument/2006/relationships/hyperlink" Target="consultantplus://offline/ref=59A81E687638AD31921B075F9F23FDBFA18BFD8D1CD2A4618A47BF7BA766C60B1CC45872EE55E1FD0E591FBA4Au5X7G" TargetMode="External"/><Relationship Id="rId15" Type="http://schemas.openxmlformats.org/officeDocument/2006/relationships/hyperlink" Target="consultantplus://offline/ref=59A81E687638AD31921B075F9F23FDBFA186F7841CD9A4618A47BF7BA766C60B1CC45872EE55E1FD0E591FBA4Au5X7G" TargetMode="External"/><Relationship Id="rId10" Type="http://schemas.openxmlformats.org/officeDocument/2006/relationships/hyperlink" Target="consultantplus://offline/ref=59A81E687638AD31921B075F9F23FDBFA186F18C1FD7A4618A47BF7BA766C60B1CC45872EE55E1FD0E591FBA4Au5X7G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59A81E687638AD31921B075F9F23FDBFA08BF3891487F363DB12B17EAF369C1B188D0F79F253FEE30D471FuBX8G" TargetMode="External"/><Relationship Id="rId9" Type="http://schemas.openxmlformats.org/officeDocument/2006/relationships/hyperlink" Target="consultantplus://offline/ref=59A81E687638AD31921B075F9F23FDBFA38AF08D16D2A4618A47BF7BA766C60B1CC45872EE55E1FD0E591FBA4Au5X7G" TargetMode="External"/><Relationship Id="rId14" Type="http://schemas.openxmlformats.org/officeDocument/2006/relationships/hyperlink" Target="consultantplus://offline/ref=59A81E687638AD31921B075F9F23FDBFA180FC891CD2A4618A47BF7BA766C60B1CC45872EE55E1FD0E591FBA4Au5X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17</Pages>
  <Words>5228</Words>
  <Characters>29806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yurist_02</dc:creator>
  <cp:lastModifiedBy>yurist_02</cp:lastModifiedBy>
  <cp:revision>5</cp:revision>
  <cp:lastPrinted>2025-09-24T08:37:00Z</cp:lastPrinted>
  <dcterms:created xsi:type="dcterms:W3CDTF">2025-10-06T01:30:00Z</dcterms:created>
  <dcterms:modified xsi:type="dcterms:W3CDTF">2026-01-15T04:22:00Z</dcterms:modified>
</cp:coreProperties>
</file>